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cs="Times New Roman"/>
          <w:b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 w:val="0"/>
          <w:sz w:val="36"/>
          <w:szCs w:val="36"/>
          <w:lang w:val="en-US" w:eastAsia="zh-CN"/>
        </w:rPr>
        <w:t>2021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度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太仓市非物质文化遗产代表性项目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代表性传承人</w:t>
      </w:r>
      <w:r>
        <w:rPr>
          <w:rFonts w:hint="eastAsia" w:ascii="宋体" w:hAnsi="宋体" w:cs="宋体"/>
          <w:b/>
          <w:bCs w:val="0"/>
          <w:sz w:val="36"/>
          <w:szCs w:val="36"/>
          <w:lang w:val="en-US" w:eastAsia="zh-CN"/>
        </w:rPr>
        <w:t>考评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结果</w:t>
      </w:r>
    </w:p>
    <w:bookmarkEnd w:id="0"/>
    <w:tbl>
      <w:tblPr>
        <w:tblStyle w:val="3"/>
        <w:tblW w:w="83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432"/>
        <w:gridCol w:w="364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序号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姓 名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项目名称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CN"/>
              </w:rPr>
              <w:t>评估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张佳林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江南丝竹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高音佳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江南丝竹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芳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江南丝竹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陈建中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江南丝竹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顾奎明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江南丝竹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钱小龙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江南丝竹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沈文璋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江南丝竹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孙利红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江南丝竹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徐锦元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江南丝竹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顾无畏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江南丝竹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袁光华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滚灯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管爱生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七夕节（太仓七夕习俗）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徐松明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双凤山歌（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吴歌扩展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王耀宗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堂名（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昆曲扩展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仇国良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双凤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龙狮制作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技艺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唐孝耆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太仓肉松制作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技艺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周金尧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渔民号子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王锦华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摇大橹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周梅珍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宣卷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徐慧芳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宣卷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朱才元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古琴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艺术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冯庆龙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古琴艺术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胡永贵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璜泾红木雕刻（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明式家具制作技艺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王江青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璜泾红木雕刻（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明式家具制作技艺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陆加忠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璜泾红木雕刻（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明式家具制作技艺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陆汉平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倪鸿顺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肉松骨头制作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技艺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俞桃珍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双凤羊肉面制作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技艺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毛雪林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双凤羊肉面制作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技艺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李永康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双凤羊肉面制作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技艺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李建雄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沙溪鼎盛祥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猪油米花糖制作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技艺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周黎霞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唐调（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苏州吟诵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程鸿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谭氏中医外科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许勤生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许氏喉科秘方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方锁根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百草梨膏糖制作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技艺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孙坤荣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风筝制作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技艺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朱建明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朱大全刀剪制作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技艺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叶健芳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荡湖船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杨秋萍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打莲湘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黄永胜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龙狮舞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陆以延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太仓江海河三鲜烹饪技艺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张月娟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阿四马青团制作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技艺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马国清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棕藤编织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技艺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王耀良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竹编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冯庆龙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大成拳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仇必松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白猿通背拳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杨成英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太极拳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支国忠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烧烫伤及其他皮肤外伤愈合膏制作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技艺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陆家瑛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水火丹制作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技艺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张根木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张根木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蛇酒制作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技艺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胡显勇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武医伤科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鲍庆祥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督脉灸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梅澄华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陆氏眼药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曹孝玲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杨氏太极拳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曹孝萍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杨氏太极拳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沈宝发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太极拳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杨宝明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箍桶制作技艺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周惠忠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老戚浦江鲜烹饪技艺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李建雄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太仓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糟油制作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技艺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顾浩强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双凤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龙狮制作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技艺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钱卫东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钱氏中医外治法（银铜杵锤和药酒罐疗法）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冯健清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方氏中医外科（皮肤病）治疗技艺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陆瑛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沪剧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金娥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沪剧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杨金花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沪剧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王铁强</w:t>
            </w:r>
          </w:p>
        </w:tc>
        <w:tc>
          <w:tcPr>
            <w:tcW w:w="3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沪剧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B371D"/>
    <w:rsid w:val="666B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2021-12-02T08:17:00Z</dcterms:created>
  <dc:creator>stAr</dc:creator>
  <cp:lastModifiedBy>stAr</cp:lastModifiedBy>
  <dcterms:modified xsi:type="dcterms:W3CDTF">2021-12-02T08:18:46Z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0C9481C0DD1F43B293CB026D4B5C458D</vt:lpwstr>
  </property>
</Properties>
</file>