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27" w:rsidRPr="006778FB" w:rsidRDefault="00656D27" w:rsidP="00656D27">
      <w:pPr>
        <w:jc w:val="center"/>
        <w:rPr>
          <w:rFonts w:ascii="黑体" w:eastAsia="黑体" w:hAnsi="黑体"/>
          <w:sz w:val="44"/>
          <w:szCs w:val="44"/>
        </w:rPr>
      </w:pPr>
      <w:r w:rsidRPr="006778FB">
        <w:rPr>
          <w:rFonts w:ascii="黑体" w:eastAsia="黑体" w:hAnsi="黑体" w:hint="eastAsia"/>
          <w:sz w:val="44"/>
          <w:szCs w:val="44"/>
        </w:rPr>
        <w:t>企业新型学徒</w:t>
      </w:r>
      <w:r w:rsidR="00897DA0">
        <w:rPr>
          <w:rFonts w:ascii="黑体" w:eastAsia="黑体" w:hAnsi="黑体" w:hint="eastAsia"/>
          <w:sz w:val="44"/>
          <w:szCs w:val="44"/>
        </w:rPr>
        <w:t>制</w:t>
      </w:r>
      <w:r w:rsidRPr="006778FB">
        <w:rPr>
          <w:rFonts w:ascii="黑体" w:eastAsia="黑体" w:hAnsi="黑体" w:hint="eastAsia"/>
          <w:sz w:val="44"/>
          <w:szCs w:val="44"/>
        </w:rPr>
        <w:t>培训开班公示</w:t>
      </w:r>
    </w:p>
    <w:p w:rsidR="00656D27" w:rsidRDefault="00656D27" w:rsidP="00656D27">
      <w:pPr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Pr="00267A7F">
        <w:rPr>
          <w:rFonts w:ascii="华文中宋" w:eastAsia="华文中宋" w:hAnsi="华文中宋" w:hint="eastAsia"/>
          <w:sz w:val="32"/>
          <w:szCs w:val="32"/>
        </w:rPr>
        <w:t>根据</w:t>
      </w:r>
      <w:r>
        <w:rPr>
          <w:rFonts w:ascii="华文中宋" w:eastAsia="华文中宋" w:hAnsi="华文中宋" w:hint="eastAsia"/>
          <w:sz w:val="32"/>
          <w:szCs w:val="32"/>
        </w:rPr>
        <w:t>《关于开展企业新型学徒制培训的通知》（太人社职[</w:t>
      </w:r>
      <w:r>
        <w:rPr>
          <w:rFonts w:ascii="华文中宋" w:eastAsia="华文中宋" w:hAnsi="华文中宋"/>
          <w:sz w:val="32"/>
          <w:szCs w:val="32"/>
        </w:rPr>
        <w:t>2020]1</w:t>
      </w:r>
      <w:r>
        <w:rPr>
          <w:rFonts w:ascii="华文中宋" w:eastAsia="华文中宋" w:hAnsi="华文中宋" w:hint="eastAsia"/>
          <w:sz w:val="32"/>
          <w:szCs w:val="32"/>
        </w:rPr>
        <w:t>号）文件要求，现对以下企业开展企业新型学徒制培训情况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予以公示：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977"/>
        <w:gridCol w:w="1984"/>
        <w:gridCol w:w="1276"/>
        <w:gridCol w:w="1418"/>
      </w:tblGrid>
      <w:tr w:rsidR="00656D27" w:rsidRPr="00422CAC" w:rsidTr="00F124D5">
        <w:trPr>
          <w:trHeight w:val="530"/>
        </w:trPr>
        <w:tc>
          <w:tcPr>
            <w:tcW w:w="846" w:type="dxa"/>
            <w:vAlign w:val="center"/>
          </w:tcPr>
          <w:p w:rsidR="00656D27" w:rsidRPr="00422CAC" w:rsidRDefault="00656D27" w:rsidP="00F124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656D27" w:rsidRPr="00422CAC" w:rsidRDefault="00656D27" w:rsidP="00F124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vAlign w:val="center"/>
          </w:tcPr>
          <w:p w:rsidR="00656D27" w:rsidRPr="00422CAC" w:rsidRDefault="00656D27" w:rsidP="00F124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合作院校</w:t>
            </w:r>
          </w:p>
        </w:tc>
        <w:tc>
          <w:tcPr>
            <w:tcW w:w="1984" w:type="dxa"/>
            <w:vAlign w:val="center"/>
          </w:tcPr>
          <w:p w:rsidR="00656D27" w:rsidRPr="00422CAC" w:rsidRDefault="00656D27" w:rsidP="00F124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培训职业</w:t>
            </w:r>
          </w:p>
        </w:tc>
        <w:tc>
          <w:tcPr>
            <w:tcW w:w="1276" w:type="dxa"/>
            <w:vAlign w:val="center"/>
          </w:tcPr>
          <w:p w:rsidR="00656D27" w:rsidRPr="00422CAC" w:rsidRDefault="00656D27" w:rsidP="00F124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培训等级</w:t>
            </w:r>
          </w:p>
        </w:tc>
        <w:tc>
          <w:tcPr>
            <w:tcW w:w="1418" w:type="dxa"/>
            <w:vAlign w:val="center"/>
          </w:tcPr>
          <w:p w:rsidR="00656D27" w:rsidRPr="00422CAC" w:rsidRDefault="00656D27" w:rsidP="00F124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培训人数</w:t>
            </w:r>
          </w:p>
        </w:tc>
      </w:tr>
      <w:tr w:rsidR="00656D27" w:rsidRPr="00422CAC" w:rsidTr="00325892">
        <w:trPr>
          <w:trHeight w:val="548"/>
        </w:trPr>
        <w:tc>
          <w:tcPr>
            <w:tcW w:w="846" w:type="dxa"/>
            <w:vAlign w:val="center"/>
          </w:tcPr>
          <w:p w:rsidR="00656D27" w:rsidRPr="00422CAC" w:rsidRDefault="00656D27" w:rsidP="00325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56D27" w:rsidRPr="00656D27" w:rsidRDefault="00F124D5" w:rsidP="003258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利丰供应链管理（中国）有限公司苏州分公司</w:t>
            </w:r>
          </w:p>
        </w:tc>
        <w:tc>
          <w:tcPr>
            <w:tcW w:w="2977" w:type="dxa"/>
            <w:vAlign w:val="center"/>
          </w:tcPr>
          <w:p w:rsidR="00656D27" w:rsidRPr="00422CAC" w:rsidRDefault="00656D27" w:rsidP="0032589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2CAC">
              <w:rPr>
                <w:rFonts w:ascii="仿宋" w:eastAsia="仿宋" w:hAnsi="仿宋" w:hint="eastAsia"/>
                <w:sz w:val="24"/>
                <w:szCs w:val="24"/>
              </w:rPr>
              <w:t>苏州健雄职业技术学院</w:t>
            </w:r>
          </w:p>
        </w:tc>
        <w:tc>
          <w:tcPr>
            <w:tcW w:w="1984" w:type="dxa"/>
            <w:vAlign w:val="center"/>
          </w:tcPr>
          <w:p w:rsidR="00656D27" w:rsidRPr="00422CAC" w:rsidRDefault="00F124D5" w:rsidP="00F124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24D5">
              <w:rPr>
                <w:rFonts w:ascii="仿宋" w:eastAsia="仿宋" w:hAnsi="仿宋" w:hint="eastAsia"/>
                <w:sz w:val="24"/>
                <w:szCs w:val="24"/>
              </w:rPr>
              <w:t>物流服务师</w:t>
            </w:r>
          </w:p>
        </w:tc>
        <w:tc>
          <w:tcPr>
            <w:tcW w:w="1276" w:type="dxa"/>
            <w:vAlign w:val="center"/>
          </w:tcPr>
          <w:p w:rsidR="00656D27" w:rsidRPr="00422CAC" w:rsidRDefault="00325892" w:rsidP="0032589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 w:rsidR="00656D27" w:rsidRPr="00422CAC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418" w:type="dxa"/>
            <w:vAlign w:val="center"/>
          </w:tcPr>
          <w:p w:rsidR="00656D27" w:rsidRPr="00422CAC" w:rsidRDefault="00F124D5" w:rsidP="00325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150</w:t>
            </w:r>
          </w:p>
        </w:tc>
      </w:tr>
    </w:tbl>
    <w:p w:rsidR="00656D27" w:rsidRPr="00422CAC" w:rsidRDefault="00656D27" w:rsidP="00656D27">
      <w:pPr>
        <w:ind w:firstLine="645"/>
        <w:rPr>
          <w:rFonts w:ascii="华文中宋" w:eastAsia="华文中宋" w:hAnsi="华文中宋"/>
          <w:sz w:val="32"/>
          <w:szCs w:val="32"/>
        </w:rPr>
      </w:pPr>
      <w:r w:rsidRPr="00422CAC">
        <w:rPr>
          <w:rFonts w:ascii="华文中宋" w:eastAsia="华文中宋" w:hAnsi="华文中宋" w:hint="eastAsia"/>
          <w:sz w:val="32"/>
          <w:szCs w:val="32"/>
        </w:rPr>
        <w:t>公示时间为</w:t>
      </w:r>
      <w:r w:rsidRPr="00422CAC">
        <w:rPr>
          <w:rFonts w:ascii="华文中宋" w:eastAsia="华文中宋" w:hAnsi="华文中宋"/>
          <w:sz w:val="32"/>
          <w:szCs w:val="32"/>
        </w:rPr>
        <w:t>202</w:t>
      </w:r>
      <w:r w:rsidR="003C4F8E">
        <w:rPr>
          <w:rFonts w:ascii="华文中宋" w:eastAsia="华文中宋" w:hAnsi="华文中宋"/>
          <w:sz w:val="32"/>
          <w:szCs w:val="32"/>
        </w:rPr>
        <w:t>1</w:t>
      </w:r>
      <w:r w:rsidRPr="00422CAC">
        <w:rPr>
          <w:rFonts w:ascii="华文中宋" w:eastAsia="华文中宋" w:hAnsi="华文中宋"/>
          <w:sz w:val="32"/>
          <w:szCs w:val="32"/>
        </w:rPr>
        <w:t>年</w:t>
      </w:r>
      <w:r w:rsidR="00F124D5">
        <w:rPr>
          <w:rFonts w:ascii="华文中宋" w:eastAsia="华文中宋" w:hAnsi="华文中宋"/>
          <w:sz w:val="32"/>
          <w:szCs w:val="32"/>
        </w:rPr>
        <w:t>6</w:t>
      </w:r>
      <w:r w:rsidRPr="00422CAC">
        <w:rPr>
          <w:rFonts w:ascii="华文中宋" w:eastAsia="华文中宋" w:hAnsi="华文中宋"/>
          <w:sz w:val="32"/>
          <w:szCs w:val="32"/>
        </w:rPr>
        <w:t>月</w:t>
      </w:r>
      <w:r w:rsidR="00F124D5">
        <w:rPr>
          <w:rFonts w:ascii="华文中宋" w:eastAsia="华文中宋" w:hAnsi="华文中宋" w:hint="eastAsia"/>
          <w:sz w:val="32"/>
          <w:szCs w:val="32"/>
        </w:rPr>
        <w:t>1</w:t>
      </w:r>
      <w:r w:rsidR="00F124D5">
        <w:rPr>
          <w:rFonts w:ascii="华文中宋" w:eastAsia="华文中宋" w:hAnsi="华文中宋"/>
          <w:sz w:val="32"/>
          <w:szCs w:val="32"/>
        </w:rPr>
        <w:t>8</w:t>
      </w:r>
      <w:r w:rsidRPr="00422CAC">
        <w:rPr>
          <w:rFonts w:ascii="华文中宋" w:eastAsia="华文中宋" w:hAnsi="华文中宋"/>
          <w:sz w:val="32"/>
          <w:szCs w:val="32"/>
        </w:rPr>
        <w:t>日至202</w:t>
      </w:r>
      <w:r w:rsidR="003C4F8E">
        <w:rPr>
          <w:rFonts w:ascii="华文中宋" w:eastAsia="华文中宋" w:hAnsi="华文中宋"/>
          <w:sz w:val="32"/>
          <w:szCs w:val="32"/>
        </w:rPr>
        <w:t>1</w:t>
      </w:r>
      <w:r w:rsidRPr="00422CAC">
        <w:rPr>
          <w:rFonts w:ascii="华文中宋" w:eastAsia="华文中宋" w:hAnsi="华文中宋"/>
          <w:sz w:val="32"/>
          <w:szCs w:val="32"/>
        </w:rPr>
        <w:t>年</w:t>
      </w:r>
      <w:r w:rsidR="00F124D5">
        <w:rPr>
          <w:rFonts w:ascii="华文中宋" w:eastAsia="华文中宋" w:hAnsi="华文中宋"/>
          <w:sz w:val="32"/>
          <w:szCs w:val="32"/>
        </w:rPr>
        <w:t>6</w:t>
      </w:r>
      <w:r w:rsidRPr="00422CAC">
        <w:rPr>
          <w:rFonts w:ascii="华文中宋" w:eastAsia="华文中宋" w:hAnsi="华文中宋"/>
          <w:sz w:val="32"/>
          <w:szCs w:val="32"/>
        </w:rPr>
        <w:t>月</w:t>
      </w:r>
      <w:r w:rsidR="00F124D5">
        <w:rPr>
          <w:rFonts w:ascii="华文中宋" w:eastAsia="华文中宋" w:hAnsi="华文中宋" w:hint="eastAsia"/>
          <w:sz w:val="32"/>
          <w:szCs w:val="32"/>
        </w:rPr>
        <w:t>2</w:t>
      </w:r>
      <w:r w:rsidR="00F124D5">
        <w:rPr>
          <w:rFonts w:ascii="华文中宋" w:eastAsia="华文中宋" w:hAnsi="华文中宋"/>
          <w:sz w:val="32"/>
          <w:szCs w:val="32"/>
        </w:rPr>
        <w:t>8</w:t>
      </w:r>
      <w:r w:rsidRPr="00422CAC">
        <w:rPr>
          <w:rFonts w:ascii="华文中宋" w:eastAsia="华文中宋" w:hAnsi="华文中宋"/>
          <w:sz w:val="32"/>
          <w:szCs w:val="32"/>
        </w:rPr>
        <w:t>日。</w:t>
      </w:r>
    </w:p>
    <w:p w:rsidR="00656D27" w:rsidRPr="00422CAC" w:rsidRDefault="00656D27" w:rsidP="00656D27">
      <w:pPr>
        <w:ind w:firstLine="645"/>
        <w:rPr>
          <w:rFonts w:ascii="华文中宋" w:eastAsia="华文中宋" w:hAnsi="华文中宋"/>
          <w:sz w:val="32"/>
          <w:szCs w:val="32"/>
        </w:rPr>
      </w:pPr>
      <w:r w:rsidRPr="00422CAC">
        <w:rPr>
          <w:rFonts w:ascii="华文中宋" w:eastAsia="华文中宋" w:hAnsi="华文中宋" w:hint="eastAsia"/>
          <w:sz w:val="32"/>
          <w:szCs w:val="32"/>
        </w:rPr>
        <w:t>如对以上公示内容有异议请于公示期间以书面或电话的方式向</w:t>
      </w:r>
      <w:r>
        <w:rPr>
          <w:rFonts w:ascii="华文中宋" w:eastAsia="华文中宋" w:hAnsi="华文中宋" w:hint="eastAsia"/>
          <w:sz w:val="32"/>
          <w:szCs w:val="32"/>
        </w:rPr>
        <w:t>太仓市人社局人才与</w:t>
      </w:r>
      <w:r w:rsidRPr="00422CAC">
        <w:rPr>
          <w:rFonts w:ascii="华文中宋" w:eastAsia="华文中宋" w:hAnsi="华文中宋" w:hint="eastAsia"/>
          <w:sz w:val="32"/>
          <w:szCs w:val="32"/>
        </w:rPr>
        <w:t>职</w:t>
      </w:r>
      <w:r>
        <w:rPr>
          <w:rFonts w:ascii="华文中宋" w:eastAsia="华文中宋" w:hAnsi="华文中宋" w:hint="eastAsia"/>
          <w:sz w:val="32"/>
          <w:szCs w:val="32"/>
        </w:rPr>
        <w:t>技管理科</w:t>
      </w:r>
      <w:r w:rsidRPr="00422CAC">
        <w:rPr>
          <w:rFonts w:ascii="华文中宋" w:eastAsia="华文中宋" w:hAnsi="华文中宋" w:hint="eastAsia"/>
          <w:sz w:val="32"/>
          <w:szCs w:val="32"/>
        </w:rPr>
        <w:t>反映，以单位名义反映情况的，应加盖单位公章；以个人名义反映情况的，应署真实姓名和联系电话。</w:t>
      </w:r>
    </w:p>
    <w:p w:rsidR="00656D27" w:rsidRPr="00267A7F" w:rsidRDefault="00656D27" w:rsidP="00656D27">
      <w:pPr>
        <w:ind w:firstLine="645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太仓市人社局人才与</w:t>
      </w:r>
      <w:r w:rsidRPr="00422CAC">
        <w:rPr>
          <w:rFonts w:ascii="华文中宋" w:eastAsia="华文中宋" w:hAnsi="华文中宋" w:hint="eastAsia"/>
          <w:sz w:val="32"/>
          <w:szCs w:val="32"/>
        </w:rPr>
        <w:t>职</w:t>
      </w:r>
      <w:r>
        <w:rPr>
          <w:rFonts w:ascii="华文中宋" w:eastAsia="华文中宋" w:hAnsi="华文中宋" w:hint="eastAsia"/>
          <w:sz w:val="32"/>
          <w:szCs w:val="32"/>
        </w:rPr>
        <w:t>技管理科</w:t>
      </w:r>
      <w:r w:rsidRPr="00422CAC">
        <w:rPr>
          <w:rFonts w:ascii="华文中宋" w:eastAsia="华文中宋" w:hAnsi="华文中宋"/>
          <w:sz w:val="32"/>
          <w:szCs w:val="32"/>
        </w:rPr>
        <w:t xml:space="preserve"> 051</w:t>
      </w:r>
      <w:r>
        <w:rPr>
          <w:rFonts w:ascii="华文中宋" w:eastAsia="华文中宋" w:hAnsi="华文中宋"/>
          <w:sz w:val="32"/>
          <w:szCs w:val="32"/>
        </w:rPr>
        <w:t>253576718</w:t>
      </w:r>
    </w:p>
    <w:p w:rsidR="004701BA" w:rsidRPr="00656D27" w:rsidRDefault="004701BA">
      <w:bookmarkStart w:id="0" w:name="_GoBack"/>
      <w:bookmarkEnd w:id="0"/>
    </w:p>
    <w:sectPr w:rsidR="004701BA" w:rsidRPr="00656D27" w:rsidSect="00267A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5" w:rsidRDefault="00755465" w:rsidP="009D0F52">
      <w:r>
        <w:separator/>
      </w:r>
    </w:p>
  </w:endnote>
  <w:endnote w:type="continuationSeparator" w:id="0">
    <w:p w:rsidR="00755465" w:rsidRDefault="00755465" w:rsidP="009D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5" w:rsidRDefault="00755465" w:rsidP="009D0F52">
      <w:r>
        <w:separator/>
      </w:r>
    </w:p>
  </w:footnote>
  <w:footnote w:type="continuationSeparator" w:id="0">
    <w:p w:rsidR="00755465" w:rsidRDefault="00755465" w:rsidP="009D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7"/>
    <w:rsid w:val="00035F10"/>
    <w:rsid w:val="002414A1"/>
    <w:rsid w:val="00325892"/>
    <w:rsid w:val="003C4F8E"/>
    <w:rsid w:val="004701BA"/>
    <w:rsid w:val="00606535"/>
    <w:rsid w:val="00656D27"/>
    <w:rsid w:val="00755465"/>
    <w:rsid w:val="00897DA0"/>
    <w:rsid w:val="009D0F52"/>
    <w:rsid w:val="00B2536F"/>
    <w:rsid w:val="00E62A63"/>
    <w:rsid w:val="00EA3083"/>
    <w:rsid w:val="00F124D5"/>
    <w:rsid w:val="00F846DC"/>
    <w:rsid w:val="00F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1AC9"/>
  <w15:chartTrackingRefBased/>
  <w15:docId w15:val="{6B0F900B-B2BB-48F2-B76B-700B0DF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F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user311</dc:creator>
  <cp:keywords/>
  <dc:description/>
  <cp:lastModifiedBy>user311</cp:lastModifiedBy>
  <cp:revision>2</cp:revision>
  <cp:lastPrinted>2021-04-26T01:55:00Z</cp:lastPrinted>
  <dcterms:created xsi:type="dcterms:W3CDTF">2021-06-17T06:55:00Z</dcterms:created>
  <dcterms:modified xsi:type="dcterms:W3CDTF">2021-06-17T06:55:00Z</dcterms:modified>
</cp:coreProperties>
</file>