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企业职工基本养老保险个人账户一次性领取申请表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82"/>
        <w:gridCol w:w="186"/>
        <w:gridCol w:w="188"/>
        <w:gridCol w:w="69"/>
        <w:gridCol w:w="165"/>
        <w:gridCol w:w="140"/>
        <w:gridCol w:w="138"/>
        <w:gridCol w:w="144"/>
        <w:gridCol w:w="92"/>
        <w:gridCol w:w="207"/>
        <w:gridCol w:w="117"/>
        <w:gridCol w:w="6"/>
        <w:gridCol w:w="44"/>
        <w:gridCol w:w="276"/>
        <w:gridCol w:w="58"/>
        <w:gridCol w:w="44"/>
        <w:gridCol w:w="340"/>
        <w:gridCol w:w="1"/>
        <w:gridCol w:w="33"/>
        <w:gridCol w:w="48"/>
        <w:gridCol w:w="302"/>
        <w:gridCol w:w="24"/>
        <w:gridCol w:w="36"/>
        <w:gridCol w:w="60"/>
        <w:gridCol w:w="264"/>
        <w:gridCol w:w="14"/>
        <w:gridCol w:w="105"/>
        <w:gridCol w:w="39"/>
        <w:gridCol w:w="226"/>
        <w:gridCol w:w="4"/>
        <w:gridCol w:w="155"/>
        <w:gridCol w:w="19"/>
        <w:gridCol w:w="18"/>
        <w:gridCol w:w="188"/>
        <w:gridCol w:w="237"/>
        <w:gridCol w:w="147"/>
        <w:gridCol w:w="275"/>
        <w:gridCol w:w="21"/>
        <w:gridCol w:w="88"/>
        <w:gridCol w:w="355"/>
        <w:gridCol w:w="29"/>
        <w:gridCol w:w="352"/>
        <w:gridCol w:w="32"/>
        <w:gridCol w:w="30"/>
        <w:gridCol w:w="354"/>
        <w:gridCol w:w="8"/>
        <w:gridCol w:w="81"/>
        <w:gridCol w:w="295"/>
        <w:gridCol w:w="46"/>
        <w:gridCol w:w="102"/>
        <w:gridCol w:w="236"/>
        <w:gridCol w:w="84"/>
        <w:gridCol w:w="123"/>
        <w:gridCol w:w="177"/>
        <w:gridCol w:w="122"/>
        <w:gridCol w:w="144"/>
        <w:gridCol w:w="118"/>
        <w:gridCol w:w="160"/>
        <w:gridCol w:w="165"/>
        <w:gridCol w:w="59"/>
        <w:gridCol w:w="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个人编号</w:t>
            </w:r>
          </w:p>
        </w:tc>
        <w:tc>
          <w:tcPr>
            <w:tcW w:w="3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737" w:type="dxa"/>
            <w:gridSpan w:val="1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公民身份号码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（社会保障号）</w:t>
            </w: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其他证件类型</w:t>
            </w:r>
          </w:p>
        </w:tc>
        <w:tc>
          <w:tcPr>
            <w:tcW w:w="17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466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终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因</w:t>
            </w:r>
          </w:p>
        </w:tc>
        <w:tc>
          <w:tcPr>
            <w:tcW w:w="8773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4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□</w:t>
            </w:r>
            <w:r>
              <w:rPr>
                <w:rFonts w:hint="eastAsia"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达到法定退休年龄时累计缴费不足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4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□</w:t>
            </w:r>
            <w:r>
              <w:rPr>
                <w:rFonts w:hint="eastAsia"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丧失中国国籍离境、外国人离境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4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□</w:t>
            </w:r>
            <w:r>
              <w:rPr>
                <w:rFonts w:hint="eastAsia"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港澳台居民未达到法定退休年龄时离开内地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4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□</w:t>
            </w:r>
            <w:r>
              <w:rPr>
                <w:rFonts w:hint="eastAsia"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已在异地领取基本养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老金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40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□</w:t>
            </w:r>
            <w:r>
              <w:rPr>
                <w:rFonts w:hint="eastAsia"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死亡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38"/>
              <w:textAlignment w:val="auto"/>
              <w:rPr>
                <w:sz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□</w:t>
            </w:r>
            <w:r>
              <w:rPr>
                <w:rFonts w:hint="eastAsia" w:eastAsia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rFonts w:hint="eastAsia" w:ascii="宋体" w:cs="宋体"/>
                <w:sz w:val="21"/>
                <w:szCs w:val="21"/>
              </w:rPr>
              <w:t>(                 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    取     信    息</w:t>
            </w:r>
          </w:p>
        </w:tc>
        <w:tc>
          <w:tcPr>
            <w:tcW w:w="8773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□本人领取      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 w:ascii="宋体"/>
                <w:b/>
                <w:bCs/>
                <w:sz w:val="24"/>
              </w:rPr>
              <w:t xml:space="preserve">他人代领     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 w:ascii="宋体"/>
                <w:b/>
                <w:bCs/>
                <w:sz w:val="24"/>
              </w:rPr>
              <w:t>单位代领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领取人姓名</w:t>
            </w:r>
          </w:p>
        </w:tc>
        <w:tc>
          <w:tcPr>
            <w:tcW w:w="16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1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85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16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  <w:tc>
          <w:tcPr>
            <w:tcW w:w="1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银行卡卡号</w:t>
            </w:r>
          </w:p>
        </w:tc>
        <w:tc>
          <w:tcPr>
            <w:tcW w:w="385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24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78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申请（代办）人姓名</w:t>
            </w:r>
          </w:p>
        </w:tc>
        <w:tc>
          <w:tcPr>
            <w:tcW w:w="16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移动电话</w:t>
            </w:r>
          </w:p>
        </w:tc>
        <w:tc>
          <w:tcPr>
            <w:tcW w:w="385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4" w:type="dxa"/>
            <w:gridSpan w:val="3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42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6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4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  <w:tc>
          <w:tcPr>
            <w:tcW w:w="62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ind w:firstLine="24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9" w:type="dxa"/>
            <w:gridSpan w:val="62"/>
            <w:tcBorders>
              <w:top w:val="doub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</w:rPr>
              <w:t>告  知  事  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839" w:type="dxa"/>
            <w:gridSpan w:val="6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0" w:firstLineChars="200"/>
              <w:textAlignment w:val="auto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职工基本养老保险的个人达到法定退休年龄时，累计缴费不足十五年的，可以延长缴费至满十五年，也可以申请转入户籍所在地城乡居民基本养老保险，享受相应的养老保险待遇。累计缴费年限不足十五年（含延长缴费），且未转入城乡居民基本养老保险的，个人可以书面申请终止职工基本养老保险关系。社会保险经办机构收到申请，经本人确认后，终止其职工基本养老保险关系，并将个人账户储存额一次性支付给申请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0" w:firstLineChars="200"/>
              <w:textAlignment w:val="auto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丧失中华人民共和国国籍的，可以在其离境时或者离境后书面申请终止职工基本养老保险关系。经本人书面确认后，终止其职工基本养老保险关系，并将个人账户储存额一次性支付给本人。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0" w:firstLineChars="200"/>
              <w:textAlignment w:val="auto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社会保险的外国人，符合条件的，依法享受社会保险待遇。在达到规定的领取养老金年龄前离境的，其社会保险个人账户予以保留，再次来中国就业的，缴费年限累计计算；经本人书面申请终止社会保险关系的，也可以将其社会保险个人账户储存额一次性支付给本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0" w:firstLineChars="200"/>
              <w:textAlignment w:val="auto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港澳台居民在达到规定的领取养老金条件前离开内地（大陆）的，其社会保险个人账户予以保留，再次来内地（大陆）就业、居住并继续缴费的，缴费年限累计计算；经本人书面申请终止社会保险关系的，可以将其社会保险个人账户储存额一次性支付给本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0" w:firstLineChars="200"/>
              <w:textAlignment w:val="auto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获得香港、澳门、台湾居民身份的原内地(大陆)居民，离开内地(大陆)时选择保留社会保险关系的，返回内地(大陆)就业、居住并继续参保时，原缴费年限合并计算;离开内地(大陆)时已经选择终止社会保险关系的，原缴费年限不再合并计算，可以将其社会保险个人账户储存额一次性支付给本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0" w:firstLineChars="200"/>
              <w:textAlignment w:val="auto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已经按国家规定领取基本养老保险待遇的人员，不再转移基本养老保险关系。经本人书面申请终止社会保险关系的，可以将其社会保险个人账户储存额一次性支付给本人。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20" w:firstLineChars="200"/>
              <w:textAlignment w:val="auto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参保人员或者退休人员死亡的，其个人账户储存额或余额，有指定收益人的，发给其指定受益人；无指定收益人的，发给其法定继承人。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firstLine="420" w:firstLineChars="200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终止职工基本养老保险关系的后果：原缴费年限不再合并计算，不再享有领取基本养老保险待遇的权利；超过法定退休年龄后，不得参加企业职工基本养老保险。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9" w:type="dxa"/>
            <w:gridSpan w:val="6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</w:rPr>
              <w:t>诺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9" w:type="dxa"/>
            <w:gridSpan w:val="6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42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本人</w:t>
            </w:r>
            <w:r>
              <w:rPr>
                <w:rFonts w:hint="eastAsia" w:ascii="楷体" w:hAnsi="楷体" w:eastAsia="楷体" w:cs="楷体"/>
                <w:szCs w:val="21"/>
              </w:rPr>
              <w:t>/本单位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已认真阅读以上《告知事项》及相关规定，对办理条件已充分知晓。在此，本人</w:t>
            </w:r>
            <w:r>
              <w:rPr>
                <w:rFonts w:hint="eastAsia" w:ascii="楷体" w:hAnsi="楷体" w:eastAsia="楷体" w:cs="楷体"/>
                <w:szCs w:val="21"/>
              </w:rPr>
              <w:t>/本单位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郑重承诺，已经符合本业务办理条件，填报和提交的所有信息均真实、准确、完整、有效，并授权同意经办机构通过其他部门、机构、企业查询与承诺相关的个人信息，用于核实承诺内容的真实性。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同时，知悉本人</w:t>
            </w:r>
            <w:r>
              <w:rPr>
                <w:rFonts w:hint="eastAsia" w:ascii="楷体" w:hAnsi="楷体" w:eastAsia="楷体" w:cs="楷体"/>
                <w:szCs w:val="21"/>
              </w:rPr>
              <w:t>/本单位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如作出不实承诺，将被列入社会保险领域严重失信人名单，相关失信信息将在“信用中国”、人社门户网站等媒介公示，并接受由相关部门实施包括限制乘坐飞机、乘坐高等级列车和席次、获得贷款授信，通报批评，公开谴责等在内的跨部门联合惩戒，涉及犯罪的移交司法机关处理。</w:t>
            </w:r>
          </w:p>
          <w:p>
            <w:pPr>
              <w:widowControl/>
              <w:spacing w:beforeLines="50" w:line="200" w:lineRule="atLeast"/>
              <w:ind w:firstLine="3780" w:firstLineChars="18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单位（盖章）/承诺人（签名）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Lines="50" w:line="240" w:lineRule="atLeas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                                    年 月 日</w:t>
            </w:r>
          </w:p>
        </w:tc>
      </w:tr>
    </w:tbl>
    <w:p>
      <w:pPr>
        <w:adjustRightInd w:val="0"/>
        <w:snapToGrid w:val="0"/>
        <w:spacing w:line="240" w:lineRule="atLeast"/>
      </w:pPr>
      <w:r>
        <w:rPr>
          <w:rFonts w:hint="eastAsia" w:ascii="楷体" w:hAnsi="楷体" w:eastAsia="楷体" w:cs="楷体"/>
          <w:color w:val="000000"/>
          <w:kern w:val="0"/>
          <w:szCs w:val="21"/>
        </w:rPr>
        <w:t>说明：其他证件类型是指非内地居民所持证件，类型包括港澳台居民居住证、港澳居民来往内地通行证、台湾居民来往大陆通行证、外国人永久居留身份证、外国人护照。</w:t>
      </w:r>
    </w:p>
    <w:sectPr>
      <w:pgSz w:w="11906" w:h="16838"/>
      <w:pgMar w:top="454" w:right="1020" w:bottom="113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957BB"/>
    <w:rsid w:val="000C356B"/>
    <w:rsid w:val="004870AA"/>
    <w:rsid w:val="00621B54"/>
    <w:rsid w:val="006C006A"/>
    <w:rsid w:val="00820217"/>
    <w:rsid w:val="00A8350F"/>
    <w:rsid w:val="00C365B2"/>
    <w:rsid w:val="00C92631"/>
    <w:rsid w:val="00D85167"/>
    <w:rsid w:val="00FF2078"/>
    <w:rsid w:val="03D14FFA"/>
    <w:rsid w:val="059A7EEE"/>
    <w:rsid w:val="08015997"/>
    <w:rsid w:val="080A6301"/>
    <w:rsid w:val="09046C09"/>
    <w:rsid w:val="0A4E2621"/>
    <w:rsid w:val="0B2957BB"/>
    <w:rsid w:val="0F8977AD"/>
    <w:rsid w:val="0FDD3746"/>
    <w:rsid w:val="12B9459D"/>
    <w:rsid w:val="14876FB0"/>
    <w:rsid w:val="16024B0D"/>
    <w:rsid w:val="16130CC1"/>
    <w:rsid w:val="16437410"/>
    <w:rsid w:val="17F752EA"/>
    <w:rsid w:val="1BB0680E"/>
    <w:rsid w:val="1DD2084B"/>
    <w:rsid w:val="22F86472"/>
    <w:rsid w:val="23D047B1"/>
    <w:rsid w:val="242F760C"/>
    <w:rsid w:val="27936FE9"/>
    <w:rsid w:val="2A4A380A"/>
    <w:rsid w:val="2C806DD4"/>
    <w:rsid w:val="2FE54C60"/>
    <w:rsid w:val="310564AA"/>
    <w:rsid w:val="3A723A9E"/>
    <w:rsid w:val="3AC17A53"/>
    <w:rsid w:val="3BB44AF0"/>
    <w:rsid w:val="3C347A52"/>
    <w:rsid w:val="3D784CE1"/>
    <w:rsid w:val="3D9A74D7"/>
    <w:rsid w:val="3F7E6374"/>
    <w:rsid w:val="44344728"/>
    <w:rsid w:val="446C32E7"/>
    <w:rsid w:val="44A1049A"/>
    <w:rsid w:val="44F60EEB"/>
    <w:rsid w:val="5DEE44C3"/>
    <w:rsid w:val="5EE05F0F"/>
    <w:rsid w:val="61563264"/>
    <w:rsid w:val="61EF0868"/>
    <w:rsid w:val="62B86C9C"/>
    <w:rsid w:val="62FB432A"/>
    <w:rsid w:val="6A5307B4"/>
    <w:rsid w:val="6B7E730D"/>
    <w:rsid w:val="6D4A4F7D"/>
    <w:rsid w:val="705C2488"/>
    <w:rsid w:val="79CA1295"/>
    <w:rsid w:val="7A2B60E5"/>
    <w:rsid w:val="7BF30145"/>
    <w:rsid w:val="7FBD5AB1"/>
    <w:rsid w:val="7FED2E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1262</Words>
  <Characters>250</Characters>
  <Lines>2</Lines>
  <Paragraphs>3</Paragraphs>
  <TotalTime>3</TotalTime>
  <ScaleCrop>false</ScaleCrop>
  <LinksUpToDate>false</LinksUpToDate>
  <CharactersWithSpaces>1509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2021-03-07T05:45:00Z</dcterms:created>
  <dc:creator>惠普</dc:creator>
  <cp:lastModifiedBy>惠普</cp:lastModifiedBy>
  <cp:lastPrinted>2021-03-08T08:12:48Z</cp:lastPrinted>
  <dcterms:modified xsi:type="dcterms:W3CDTF">2021-03-08T08:12:55Z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