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default" w:ascii="Times New Roman" w:hAnsi="Times New Roman" w:eastAsia="仿宋_GB2312"/>
          <w:bCs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6:</w:t>
      </w:r>
    </w:p>
    <w:p>
      <w:pPr>
        <w:pStyle w:val="2"/>
        <w:adjustRightInd w:val="0"/>
        <w:snapToGrid w:val="0"/>
        <w:spacing w:beforeLines="50" w:beforeAutospacing="0" w:line="580" w:lineRule="exact"/>
        <w:jc w:val="center"/>
        <w:rPr>
          <w:rFonts w:ascii="Times New Roman" w:hAnsi="Times New Roman" w:eastAsia="方正小标宋简体"/>
          <w:bCs/>
          <w:spacing w:val="-4"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pacing w:val="-4"/>
          <w:sz w:val="44"/>
          <w:szCs w:val="44"/>
        </w:rPr>
        <w:t>自行检查问题汇总表</w:t>
      </w:r>
    </w:p>
    <w:p>
      <w:pPr>
        <w:rPr>
          <w:rFonts w:eastAsia="宋体"/>
          <w:bCs/>
          <w:sz w:val="24"/>
        </w:rPr>
      </w:pPr>
      <w:r>
        <w:rPr>
          <w:rFonts w:hint="eastAsia" w:hAnsi="宋体" w:eastAsia="宋体"/>
          <w:bCs/>
          <w:sz w:val="24"/>
        </w:rPr>
        <w:t>代理机构名称：</w:t>
      </w:r>
    </w:p>
    <w:tbl>
      <w:tblPr>
        <w:tblStyle w:val="3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96"/>
        <w:gridCol w:w="2728"/>
        <w:gridCol w:w="3125"/>
        <w:gridCol w:w="611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896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序号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采购编号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存在问题</w:t>
            </w:r>
          </w:p>
        </w:tc>
        <w:tc>
          <w:tcPr>
            <w:tcW w:w="6119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违反法律法规的条款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728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2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19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728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25" w:type="dxa"/>
            <w:vAlign w:val="center"/>
          </w:tcPr>
          <w:p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6119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728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2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19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28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2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19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28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2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19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28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2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19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28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2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19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28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2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19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28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2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19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28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2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19" w:type="dxa"/>
            <w:vAlign w:val="center"/>
          </w:tcPr>
          <w:p>
            <w:pPr>
              <w:rPr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53C2D"/>
    <w:rsid w:val="0F54472A"/>
    <w:rsid w:val="4345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2022-08-05T08:42:00Z</dcterms:created>
  <dc:creator>Administrator</dc:creator>
  <cp:lastModifiedBy>程亚琼</cp:lastModifiedBy>
  <cp:lastPrinted>2022-08-09T06:08:34Z</cp:lastPrinted>
  <dcterms:modified xsi:type="dcterms:W3CDTF">2022-08-09T06:08:37Z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4EF354DE4D8744AC8BA55585C4501A23</vt:lpwstr>
  </property>
</Properties>
</file>