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公     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为有效保护、传承和弘扬非物质文化遗产，鼓励和支持非物质文化遗产项目代表性传承人开展传习活动，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文体广电和旅游局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开展了第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批太仓市非物质文化遗产项目代表性传承人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及部分非遗项目保护单位的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申报认定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。经专家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，拟认定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曹孝玲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批太仓市非物质文化遗产项目代表性传承人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和新增沙溪</w:t>
      </w:r>
      <w:r>
        <w:rPr>
          <w:rFonts w:hint="eastAsia" w:eastAsia="仿宋_GB2312" w:cs="Times New Roman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文体站等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2家单位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为太仓市非遗项目保护单位，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现予</w:t>
      </w:r>
      <w:r>
        <w:rPr>
          <w:rFonts w:hint="eastAsia" w:eastAsia="仿宋_GB2312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公示，公示期为10天。公示期间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任何单位或个人对评审结果有异议，都可以提出书面意见。单位意见须盖公章，个人意见须署真实姓名、身份证号和联系电话。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意见与建议受理单位：太仓市文化馆民族民间文化保护办公室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联系人：何济麟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联系电话：53599824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太仓市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文体广电和旅游局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OLE_LINK1"/>
      <w:r>
        <w:rPr>
          <w:rFonts w:hint="eastAsia" w:ascii="黑体" w:hAnsi="黑体" w:eastAsia="黑体"/>
          <w:sz w:val="36"/>
          <w:szCs w:val="36"/>
        </w:rPr>
        <w:t>拟认定第</w:t>
      </w:r>
      <w:r>
        <w:rPr>
          <w:rFonts w:hint="eastAsia" w:ascii="黑体" w:hAnsi="黑体" w:eastAsia="黑体"/>
          <w:sz w:val="36"/>
          <w:szCs w:val="36"/>
          <w:lang w:eastAsia="zh-CN"/>
        </w:rPr>
        <w:t>四</w:t>
      </w:r>
      <w:r>
        <w:rPr>
          <w:rFonts w:hint="eastAsia" w:ascii="黑体" w:hAnsi="黑体" w:eastAsia="黑体"/>
          <w:sz w:val="36"/>
          <w:szCs w:val="36"/>
        </w:rPr>
        <w:t>批太仓市非物质文化遗产项目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代表性传承人名单</w:t>
      </w:r>
    </w:p>
    <w:tbl>
      <w:tblPr>
        <w:tblStyle w:val="5"/>
        <w:tblW w:w="916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105"/>
        <w:gridCol w:w="292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31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29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项目名称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传承人姓名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传统体育、游艺与杂技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杨氏太极拳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曹孝玲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曹孝萍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孙式太极拳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沈宝发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传统技艺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箍桶制作技艺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太仓江海河三鲜烹饪技艺（老戚浦江鲜烹饪技艺）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太仓糟油制作技艺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苏州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</w:rPr>
              <w:t>明式家具制作技艺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（璜泾红木雕刻）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陆加忠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双凤龙狮制作技艺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顾浩强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传统医药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钱氏中医外治法（银铜杵锤和药酒罐疗法）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钱卫东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方氏中医外科（皮肤病）治疗技艺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冯健清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传统戏剧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沪剧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陆瑛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杨金花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王铁强</w:t>
            </w:r>
          </w:p>
        </w:tc>
      </w:tr>
    </w:tbl>
    <w:p>
      <w:pPr>
        <w:jc w:val="both"/>
        <w:rPr>
          <w:rFonts w:hint="eastAsia" w:ascii="黑体" w:hAnsi="黑体" w:eastAsia="黑体"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拟新增太仓市非遗项目保护单位名单</w:t>
      </w:r>
    </w:p>
    <w:tbl>
      <w:tblPr>
        <w:tblStyle w:val="5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934"/>
        <w:gridCol w:w="2685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934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项目类别</w:t>
            </w:r>
          </w:p>
        </w:tc>
        <w:tc>
          <w:tcPr>
            <w:tcW w:w="268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295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传统技艺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明式家具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制作技艺（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璜泾红木雕刻）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太仓市沙溪镇文体站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传统戏剧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沪剧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太仓市戏曲家协会</w:t>
            </w:r>
          </w:p>
        </w:tc>
      </w:tr>
    </w:tbl>
    <w:p>
      <w:pPr>
        <w:jc w:val="both"/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br w:type="page"/>
      </w:r>
    </w:p>
    <w:p>
      <w:pPr>
        <w:jc w:val="both"/>
        <w:rPr>
          <w:rFonts w:hint="eastAsia" w:ascii="黑体" w:hAnsi="黑体" w:eastAsia="黑体"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sz w:val="36"/>
          <w:szCs w:val="36"/>
        </w:rPr>
      </w:pPr>
    </w:p>
    <w:bookmarkEnd w:id="0"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1513E"/>
    <w:rsid w:val="01DA40F0"/>
    <w:rsid w:val="07013EBF"/>
    <w:rsid w:val="0E01513E"/>
    <w:rsid w:val="14426504"/>
    <w:rsid w:val="164739CD"/>
    <w:rsid w:val="2F3D52A4"/>
    <w:rsid w:val="3F5D3C5A"/>
    <w:rsid w:val="41AC6808"/>
    <w:rsid w:val="42AD3542"/>
    <w:rsid w:val="5B9B39CC"/>
    <w:rsid w:val="66B91AFB"/>
    <w:rsid w:val="6A622DCA"/>
    <w:rsid w:val="6D535020"/>
    <w:rsid w:val="71B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2020-07-14T08:57:00Z</dcterms:created>
  <dc:creator>Administrator</dc:creator>
  <cp:lastModifiedBy>Administrator</cp:lastModifiedBy>
  <cp:lastPrinted>2020-07-17T02:21:00Z</cp:lastPrinted>
  <dcterms:modified xsi:type="dcterms:W3CDTF">2020-07-21T06:18:42Z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