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方正小标宋_GBK" w:hAnsi="方正小标宋_GBK" w:eastAsia="方正小标宋_GBK" w:cs="方正小标宋_GBK"/>
          <w:bCs/>
          <w:color w:val="333333"/>
          <w:sz w:val="32"/>
          <w:szCs w:val="32"/>
          <w:shd w:val="clear" w:color="auto" w:fill="FFFFFF"/>
        </w:rPr>
      </w:pPr>
    </w:p>
    <w:p>
      <w:pPr>
        <w:jc w:val="center"/>
        <w:rPr>
          <w:rFonts w:ascii="方正小标宋_GBK" w:hAnsi="方正小标宋_GBK" w:eastAsia="方正小标宋_GBK" w:cs="方正小标宋_GBK"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color w:val="333333"/>
          <w:sz w:val="36"/>
          <w:szCs w:val="36"/>
          <w:shd w:val="clear" w:color="auto" w:fill="FFFFFF"/>
        </w:rPr>
        <w:t>关于2020年太仓市科技小巨人企业名单的公示</w:t>
      </w:r>
    </w:p>
    <w:p>
      <w:pPr>
        <w:pStyle w:val="5"/>
        <w:spacing w:before="0" w:beforeAutospacing="0" w:after="0" w:afterAutospacing="0"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</w:t>
      </w:r>
      <w:bookmarkStart w:id="0" w:name="_GoBack"/>
      <w:bookmarkEnd w:id="0"/>
    </w:p>
    <w:p>
      <w:pPr>
        <w:pStyle w:val="5"/>
        <w:spacing w:before="0" w:beforeAutospacing="0" w:after="0" w:afterAutospacing="0" w:line="360" w:lineRule="auto"/>
        <w:ind w:firstLine="6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根据太仓市工信局《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关于组织开展2020年度太仓市科技小巨人企业申报推荐工作的通知</w:t>
      </w:r>
      <w:r>
        <w:rPr>
          <w:rFonts w:hint="default" w:ascii="Times New Roman" w:hAnsi="Times New Roman" w:eastAsia="仿宋_GB2312" w:cs="Times New Roman"/>
          <w:sz w:val="30"/>
          <w:szCs w:val="30"/>
        </w:rPr>
        <w:t>》（太工信企服［2020］3号）文件精神，经企业自愿申报，区镇审核推荐，现场核查，专家评审及信用审查等程序，拟认定太仓久本机械科技有限公司等20家企业为2020年太仓市科技小巨人企业。为接受社会监督，现将企业名单予以公示（2020年12月17日—12月23日），任何单位和个人如有异议，请以书面形式反映。</w:t>
      </w:r>
    </w:p>
    <w:p>
      <w:pPr>
        <w:pStyle w:val="5"/>
        <w:spacing w:before="0" w:beforeAutospacing="0" w:after="0" w:afterAutospacing="0" w:line="360" w:lineRule="auto"/>
        <w:ind w:firstLine="6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联系人：刘玉兰  监督电话：0512-53575411</w:t>
      </w:r>
    </w:p>
    <w:p>
      <w:pPr>
        <w:pStyle w:val="5"/>
        <w:spacing w:line="300" w:lineRule="exac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  附件：2020年太仓市科技小巨人企业拟认定名单</w:t>
      </w:r>
    </w:p>
    <w:p>
      <w:pPr>
        <w:pStyle w:val="5"/>
        <w:spacing w:line="300" w:lineRule="exact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pStyle w:val="5"/>
        <w:spacing w:line="300" w:lineRule="exac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                        </w:t>
      </w:r>
    </w:p>
    <w:p>
      <w:pPr>
        <w:pStyle w:val="5"/>
        <w:spacing w:line="300" w:lineRule="exac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                           太仓市工业和信息化局</w:t>
      </w:r>
    </w:p>
    <w:p>
      <w:pPr>
        <w:pStyle w:val="5"/>
        <w:spacing w:line="300" w:lineRule="exac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                             2020年12月17日</w:t>
      </w:r>
    </w:p>
    <w:p>
      <w:pPr>
        <w:pStyle w:val="5"/>
        <w:spacing w:line="30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br w:type="page"/>
      </w:r>
    </w:p>
    <w:p>
      <w:pPr>
        <w:pStyle w:val="5"/>
        <w:jc w:val="center"/>
        <w:rPr>
          <w:rFonts w:ascii="方正小标宋_GBK" w:hAnsi="黑体" w:eastAsia="方正小标宋_GBK" w:cs="黑体"/>
          <w:bCs/>
          <w:sz w:val="32"/>
          <w:szCs w:val="32"/>
        </w:rPr>
      </w:pPr>
      <w:r>
        <w:rPr>
          <w:rFonts w:hint="eastAsia" w:ascii="方正小标宋_GBK" w:hAnsi="黑体" w:eastAsia="方正小标宋_GBK" w:cs="黑体"/>
          <w:bCs/>
          <w:sz w:val="32"/>
          <w:szCs w:val="32"/>
        </w:rPr>
        <w:t>2020年太仓市科技小巨人企业拟认定名单</w:t>
      </w:r>
    </w:p>
    <w:tbl>
      <w:tblPr>
        <w:tblStyle w:val="6"/>
        <w:tblW w:w="7371" w:type="dxa"/>
        <w:tblInd w:w="5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53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sz w:val="30"/>
                <w:szCs w:val="30"/>
              </w:rPr>
            </w:pPr>
            <w:r>
              <w:rPr>
                <w:rFonts w:hint="eastAsia" w:cs="仿宋" w:asciiTheme="minorEastAsia" w:hAnsiTheme="minorEastAsia"/>
                <w:sz w:val="30"/>
                <w:szCs w:val="30"/>
              </w:rPr>
              <w:t>序号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所在区镇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太仓久本机械科技有限公司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沙溪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固耐重工（苏州）有限公司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苏州好博医疗器械有限公司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浏河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苏州佳电飞球电机有限公司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太仓荣文合成纤维有限公司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璜泾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依科赛生物科技（太仓）有限公司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港区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瑞铁机床（苏州）股份有限公司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苏州弘森药业股份有限公司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港区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苏州睿昕汽车配件有限公司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太仓金煜电子材料有限公司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苏州优尼昂精密金属制造有限公司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苏州科法曼化学有限公司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港区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太仓金马智能装备有限公司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江苏学泰印务有限公司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璜泾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太仓中集冷藏物流装备有限公司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港区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奕瑞影像科技（太仓）有限公司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港区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苏州创扬医药科技股份有限公司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双凤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苏州贯龙电磁线有限公司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浏河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苏州施米特机械有限公司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江苏优珀斯材料科技有限公司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双凤</w:t>
            </w:r>
          </w:p>
        </w:tc>
      </w:tr>
    </w:tbl>
    <w:p>
      <w:pPr>
        <w:pStyle w:val="5"/>
        <w:spacing w:line="600" w:lineRule="exact"/>
        <w:jc w:val="both"/>
        <w:rPr>
          <w:rFonts w:ascii="仿宋" w:hAnsi="仿宋" w:eastAsia="仿宋" w:cs="仿宋"/>
          <w:sz w:val="30"/>
          <w:szCs w:val="30"/>
        </w:rPr>
      </w:pPr>
    </w:p>
    <w:sectPr>
      <w:headerReference r:id="rId3" w:type="default"/>
      <w:pgSz w:w="11906" w:h="16838"/>
      <w:pgMar w:top="1474" w:right="1797" w:bottom="1361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F0"/>
    <w:rsid w:val="00004234"/>
    <w:rsid w:val="00052889"/>
    <w:rsid w:val="000D5670"/>
    <w:rsid w:val="000E4E90"/>
    <w:rsid w:val="001816A6"/>
    <w:rsid w:val="00182118"/>
    <w:rsid w:val="001A212C"/>
    <w:rsid w:val="001C2A6F"/>
    <w:rsid w:val="00201A48"/>
    <w:rsid w:val="002505F0"/>
    <w:rsid w:val="002D5E5F"/>
    <w:rsid w:val="002E601F"/>
    <w:rsid w:val="003071F0"/>
    <w:rsid w:val="00365837"/>
    <w:rsid w:val="003D1B1A"/>
    <w:rsid w:val="00400A1B"/>
    <w:rsid w:val="004379FE"/>
    <w:rsid w:val="004C048B"/>
    <w:rsid w:val="0052216B"/>
    <w:rsid w:val="006F05F6"/>
    <w:rsid w:val="0073369E"/>
    <w:rsid w:val="007A14AF"/>
    <w:rsid w:val="007D056D"/>
    <w:rsid w:val="00813C7F"/>
    <w:rsid w:val="008714E9"/>
    <w:rsid w:val="0090016E"/>
    <w:rsid w:val="009621C8"/>
    <w:rsid w:val="00A150C4"/>
    <w:rsid w:val="00A73FC0"/>
    <w:rsid w:val="00AB763A"/>
    <w:rsid w:val="00AF5FEE"/>
    <w:rsid w:val="00B77B37"/>
    <w:rsid w:val="00C955AE"/>
    <w:rsid w:val="00CB7B6B"/>
    <w:rsid w:val="00D93763"/>
    <w:rsid w:val="00DA401D"/>
    <w:rsid w:val="00DB71AB"/>
    <w:rsid w:val="00E00992"/>
    <w:rsid w:val="00E1340E"/>
    <w:rsid w:val="00E66B48"/>
    <w:rsid w:val="00E93F66"/>
    <w:rsid w:val="00E953EA"/>
    <w:rsid w:val="00ED4D96"/>
    <w:rsid w:val="00EF16A3"/>
    <w:rsid w:val="00F05981"/>
    <w:rsid w:val="00F23426"/>
    <w:rsid w:val="00F36E20"/>
    <w:rsid w:val="00FF0F32"/>
    <w:rsid w:val="15683EE5"/>
    <w:rsid w:val="253B2847"/>
    <w:rsid w:val="2FA3006C"/>
    <w:rsid w:val="395631C9"/>
    <w:rsid w:val="3D6814E2"/>
    <w:rsid w:val="3F87475E"/>
    <w:rsid w:val="40CD6315"/>
    <w:rsid w:val="41AB1403"/>
    <w:rsid w:val="42544A98"/>
    <w:rsid w:val="45B92CC8"/>
    <w:rsid w:val="58544833"/>
    <w:rsid w:val="5AC26AAA"/>
    <w:rsid w:val="646E081B"/>
    <w:rsid w:val="6CB3241C"/>
    <w:rsid w:val="7018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C05B61-2DBD-442D-8FD3-3409384D99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123</Words>
  <Characters>706</Characters>
  <Lines>5</Lines>
  <Paragraphs>1</Paragraphs>
  <TotalTime>213</TotalTime>
  <ScaleCrop>false</ScaleCrop>
  <LinksUpToDate>false</LinksUpToDate>
  <CharactersWithSpaces>828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2020-12-16T05:54:00Z</dcterms:created>
  <dc:creator>YlmF</dc:creator>
  <cp:lastModifiedBy>lalala</cp:lastModifiedBy>
  <cp:lastPrinted>2020-12-17T03:02:00Z</cp:lastPrinted>
  <dcterms:modified xsi:type="dcterms:W3CDTF">2020-12-17T05:30:26Z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