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22"/>
          <w:szCs w:val="2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22"/>
          <w:szCs w:val="22"/>
          <w:lang w:val="en-US" w:eastAsia="zh-CN"/>
        </w:rPr>
        <w:t xml:space="preserve">： 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/>
          <w:bCs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color w:val="000000"/>
          <w:sz w:val="40"/>
          <w:szCs w:val="40"/>
        </w:rPr>
        <w:t>2020年度</w:t>
      </w:r>
      <w:r>
        <w:rPr>
          <w:rFonts w:hint="eastAsia" w:ascii="黑体" w:hAnsi="黑体" w:eastAsia="黑体"/>
          <w:bCs/>
          <w:color w:val="000000"/>
          <w:sz w:val="40"/>
          <w:szCs w:val="40"/>
          <w:lang w:val="en-US" w:eastAsia="zh-CN"/>
        </w:rPr>
        <w:t>省绿色工厂</w:t>
      </w:r>
      <w:r>
        <w:rPr>
          <w:rFonts w:hint="eastAsia" w:ascii="黑体" w:hAnsi="黑体" w:eastAsia="黑体"/>
          <w:bCs/>
          <w:color w:val="000000"/>
          <w:sz w:val="40"/>
          <w:szCs w:val="40"/>
        </w:rPr>
        <w:t>奖励类项目资金申请表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600"/>
        <w:gridCol w:w="164"/>
        <w:gridCol w:w="1814"/>
        <w:gridCol w:w="317"/>
        <w:gridCol w:w="1877"/>
        <w:gridCol w:w="150"/>
        <w:gridCol w:w="1386"/>
        <w:gridCol w:w="232"/>
        <w:gridCol w:w="2393"/>
        <w:gridCol w:w="1570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企业名称（章）</w:t>
            </w:r>
          </w:p>
        </w:tc>
        <w:tc>
          <w:tcPr>
            <w:tcW w:w="7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企业地址</w:t>
            </w:r>
          </w:p>
        </w:tc>
        <w:tc>
          <w:tcPr>
            <w:tcW w:w="7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企业登记注册类型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职工人数(人)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其中：技术人员（人）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银行信用等级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是否年消耗标煤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超过3000吨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企业总资产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固定资产原值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资产负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债</w:t>
            </w:r>
            <w:r>
              <w:rPr>
                <w:rFonts w:hint="eastAsia" w:ascii="宋体" w:hAnsi="宋体" w:cs="宋体"/>
                <w:kern w:val="0"/>
                <w:szCs w:val="21"/>
              </w:rPr>
              <w:t>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主要产品生产能力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市场占有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改造前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一年</w:t>
            </w:r>
            <w:r>
              <w:rPr>
                <w:rFonts w:hint="eastAsia" w:ascii="宋体" w:hAnsi="宋体" w:cs="宋体"/>
                <w:kern w:val="0"/>
                <w:szCs w:val="21"/>
              </w:rPr>
              <w:t>水、能源及相关资源消费量和主要污染物排放量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项目绩效及经济效益。</w:t>
            </w:r>
          </w:p>
        </w:tc>
        <w:tc>
          <w:tcPr>
            <w:tcW w:w="10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年度（近三年）</w:t>
            </w:r>
          </w:p>
          <w:p>
            <w:pPr>
              <w:widowControl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djustRightInd w:val="0"/>
              <w:snapToGrid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企业经营情况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26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5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   值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销售收入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入库税收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镇（区）经发部门意见：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eastAsia="仿宋_GB2312"/>
          <w:sz w:val="24"/>
          <w:szCs w:val="24"/>
        </w:rPr>
        <w:t>备注:入库税收仅指营业税、增值税、企业所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得</w:t>
      </w:r>
      <w:r>
        <w:rPr>
          <w:rFonts w:hint="eastAsia" w:ascii="仿宋_GB2312" w:eastAsia="仿宋_GB2312"/>
          <w:sz w:val="24"/>
          <w:szCs w:val="24"/>
        </w:rPr>
        <w:t>税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56FC7"/>
    <w:rsid w:val="37525057"/>
    <w:rsid w:val="45443F35"/>
    <w:rsid w:val="457C56BA"/>
    <w:rsid w:val="57230E7B"/>
    <w:rsid w:val="65AD5423"/>
    <w:rsid w:val="6A030D29"/>
    <w:rsid w:val="7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2021-08-05T06:33:00Z</dcterms:created>
  <dc:creator>user</dc:creator>
  <cp:lastModifiedBy>lalala</cp:lastModifiedBy>
  <cp:lastPrinted>2021-08-13T07:27:00Z</cp:lastPrinted>
  <dcterms:modified xsi:type="dcterms:W3CDTF">2021-08-13T09:15:42Z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1D796372D6024D6DA7B49BB195B57C03</vt:lpwstr>
  </property>
</Properties>
</file>