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D" w:rsidRPr="000A6DE6" w:rsidRDefault="00215046" w:rsidP="00C0121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A6DE6">
        <w:rPr>
          <w:rFonts w:ascii="Times New Roman" w:eastAsia="方正小标宋简体" w:hAnsi="Times New Roman" w:cs="Times New Roman"/>
          <w:bCs/>
          <w:sz w:val="44"/>
          <w:szCs w:val="44"/>
        </w:rPr>
        <w:t>苏州市太仓生态环境局</w:t>
      </w:r>
      <w:r w:rsidRPr="000A6DE6"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 w:rsidR="004F70DE" w:rsidRPr="000A6DE6">
        <w:rPr>
          <w:rFonts w:ascii="Times New Roman" w:eastAsia="方正小标宋简体" w:hAnsi="Times New Roman" w:cs="Times New Roman"/>
          <w:bCs/>
          <w:sz w:val="44"/>
          <w:szCs w:val="44"/>
        </w:rPr>
        <w:t>3</w:t>
      </w:r>
      <w:r w:rsidRPr="000A6DE6">
        <w:rPr>
          <w:rFonts w:ascii="Times New Roman" w:eastAsia="方正小标宋简体" w:hAnsi="Times New Roman" w:cs="Times New Roman"/>
          <w:bCs/>
          <w:sz w:val="44"/>
          <w:szCs w:val="44"/>
        </w:rPr>
        <w:t>年政府</w:t>
      </w:r>
    </w:p>
    <w:p w:rsidR="004D04BD" w:rsidRPr="000A6DE6" w:rsidRDefault="00215046" w:rsidP="00C0121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A6DE6">
        <w:rPr>
          <w:rFonts w:ascii="Times New Roman" w:eastAsia="方正小标宋简体" w:hAnsi="Times New Roman" w:cs="Times New Roman"/>
          <w:bCs/>
          <w:sz w:val="44"/>
          <w:szCs w:val="44"/>
        </w:rPr>
        <w:t>信息公开工作年度报告</w:t>
      </w:r>
    </w:p>
    <w:p w:rsidR="004D04BD" w:rsidRPr="000A6DE6" w:rsidRDefault="004D04BD" w:rsidP="00C012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04BD" w:rsidRPr="000A6DE6" w:rsidRDefault="000E13E9" w:rsidP="00A75CD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2023</w:t>
      </w:r>
      <w:r w:rsidRPr="000A6DE6">
        <w:rPr>
          <w:rFonts w:ascii="Times New Roman" w:eastAsia="仿宋" w:hAnsi="Times New Roman" w:cs="Times New Roman"/>
          <w:sz w:val="32"/>
          <w:szCs w:val="32"/>
        </w:rPr>
        <w:t>年，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根据</w:t>
      </w:r>
      <w:r w:rsidR="00215046" w:rsidRPr="000A6DE6">
        <w:rPr>
          <w:rFonts w:ascii="Times New Roman" w:eastAsia="仿宋" w:hAnsi="Times New Roman" w:cs="Times New Roman"/>
          <w:sz w:val="32"/>
          <w:szCs w:val="32"/>
        </w:rPr>
        <w:t>《中华人民共和国政府信息公开条例》</w:t>
      </w:r>
      <w:r w:rsidR="009403DC" w:rsidRPr="000A6DE6">
        <w:rPr>
          <w:rFonts w:ascii="Times New Roman" w:eastAsia="仿宋" w:hAnsi="Times New Roman" w:cs="Times New Roman"/>
          <w:sz w:val="32"/>
          <w:szCs w:val="32"/>
        </w:rPr>
        <w:t>的相关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要求</w:t>
      </w:r>
      <w:r w:rsidR="00215046" w:rsidRPr="000A6DE6">
        <w:rPr>
          <w:rFonts w:ascii="Times New Roman" w:eastAsia="仿宋" w:hAnsi="Times New Roman" w:cs="Times New Roman"/>
          <w:sz w:val="32"/>
          <w:szCs w:val="32"/>
        </w:rPr>
        <w:t>，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围绕市委市政府工作任务和人民群众的关切期待，我局</w:t>
      </w:r>
      <w:r w:rsidR="005324A3" w:rsidRPr="000A6DE6">
        <w:rPr>
          <w:rFonts w:ascii="Times New Roman" w:eastAsia="仿宋" w:hAnsi="Times New Roman" w:cs="Times New Roman"/>
          <w:sz w:val="32"/>
          <w:szCs w:val="32"/>
        </w:rPr>
        <w:t>主动、及时、规范公开</w:t>
      </w:r>
      <w:r w:rsidR="00215046" w:rsidRPr="000A6DE6">
        <w:rPr>
          <w:rFonts w:ascii="Times New Roman" w:eastAsia="仿宋" w:hAnsi="Times New Roman" w:cs="Times New Roman"/>
          <w:sz w:val="32"/>
          <w:szCs w:val="32"/>
        </w:rPr>
        <w:t>政府信息，切实保障公民获取政府信息的知情权、参与权和监督权。</w:t>
      </w:r>
    </w:p>
    <w:p w:rsidR="004D04BD" w:rsidRPr="000A6DE6" w:rsidRDefault="00215046" w:rsidP="00A75CD3">
      <w:pPr>
        <w:spacing w:beforeLines="50" w:before="156" w:afterLines="50" w:after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6DE6">
        <w:rPr>
          <w:rFonts w:ascii="Times New Roman" w:eastAsia="黑体" w:hAnsi="Times New Roman" w:cs="Times New Roman"/>
          <w:sz w:val="32"/>
          <w:szCs w:val="32"/>
        </w:rPr>
        <w:t>一、总体情况</w:t>
      </w:r>
    </w:p>
    <w:p w:rsidR="000E13E9" w:rsidRPr="000A6DE6" w:rsidRDefault="00C52FEE" w:rsidP="00D15012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2023</w:t>
      </w:r>
      <w:r w:rsidRPr="000A6DE6">
        <w:rPr>
          <w:rFonts w:ascii="Times New Roman" w:eastAsia="仿宋" w:hAnsi="Times New Roman" w:cs="Times New Roman"/>
          <w:sz w:val="32"/>
          <w:szCs w:val="32"/>
        </w:rPr>
        <w:t>年以来，</w:t>
      </w:r>
      <w:r w:rsidR="00215046" w:rsidRPr="000A6DE6">
        <w:rPr>
          <w:rFonts w:ascii="Times New Roman" w:eastAsia="仿宋" w:hAnsi="Times New Roman" w:cs="Times New Roman"/>
          <w:sz w:val="32"/>
          <w:szCs w:val="32"/>
        </w:rPr>
        <w:t>苏州市太仓生态环境局</w:t>
      </w:r>
      <w:r w:rsidRPr="000A6DE6">
        <w:rPr>
          <w:rFonts w:ascii="Times New Roman" w:eastAsia="仿宋" w:hAnsi="Times New Roman" w:cs="Times New Roman"/>
          <w:sz w:val="32"/>
          <w:szCs w:val="32"/>
        </w:rPr>
        <w:t>深入贯彻党的二十大精神，</w:t>
      </w:r>
      <w:r w:rsidR="00215046" w:rsidRPr="000A6DE6">
        <w:rPr>
          <w:rFonts w:ascii="Times New Roman" w:eastAsia="仿宋" w:hAnsi="Times New Roman" w:cs="Times New Roman"/>
          <w:sz w:val="32"/>
          <w:szCs w:val="32"/>
        </w:rPr>
        <w:t>坚持以人民为中心深化政府信息公开，严格按照政府信息公开有关工作要求，加大政府信息公开力度，及时准确做好信息发布，推动政府信息公开工作不断向规范化方向发展。</w:t>
      </w:r>
    </w:p>
    <w:p w:rsidR="000E13E9" w:rsidRPr="000A6DE6" w:rsidRDefault="000E13E9" w:rsidP="00C0121C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Times New Roman" w:eastAsia="楷体" w:hAnsi="Times New Roman" w:cs="Times New Roman"/>
          <w:sz w:val="32"/>
          <w:szCs w:val="32"/>
        </w:rPr>
      </w:pPr>
      <w:r w:rsidRPr="000A6DE6">
        <w:rPr>
          <w:rFonts w:ascii="Times New Roman" w:eastAsia="楷体" w:hAnsi="Times New Roman" w:cs="Times New Roman"/>
          <w:sz w:val="32"/>
          <w:szCs w:val="32"/>
        </w:rPr>
        <w:t>政府信息管理情况</w:t>
      </w:r>
    </w:p>
    <w:p w:rsidR="000E13E9" w:rsidRPr="000A6DE6" w:rsidRDefault="000E13E9" w:rsidP="00C0121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楷体" w:hAnsi="Times New Roman" w:cs="Times New Roman"/>
          <w:sz w:val="32"/>
          <w:szCs w:val="32"/>
        </w:rPr>
        <w:t xml:space="preserve">    </w:t>
      </w:r>
      <w:r w:rsidRPr="000A6DE6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="00350949" w:rsidRPr="000A6DE6">
        <w:rPr>
          <w:rFonts w:ascii="Times New Roman" w:eastAsia="仿宋" w:hAnsi="Times New Roman" w:cs="Times New Roman"/>
          <w:b/>
          <w:sz w:val="32"/>
          <w:szCs w:val="32"/>
        </w:rPr>
        <w:t>一是完善</w:t>
      </w:r>
      <w:r w:rsidR="002B796D" w:rsidRPr="000A6DE6">
        <w:rPr>
          <w:rFonts w:ascii="Times New Roman" w:eastAsia="仿宋" w:hAnsi="Times New Roman" w:cs="Times New Roman"/>
          <w:b/>
          <w:sz w:val="32"/>
          <w:szCs w:val="32"/>
        </w:rPr>
        <w:t>政府</w:t>
      </w:r>
      <w:r w:rsidR="00350949" w:rsidRPr="000A6DE6">
        <w:rPr>
          <w:rFonts w:ascii="Times New Roman" w:eastAsia="仿宋" w:hAnsi="Times New Roman" w:cs="Times New Roman"/>
          <w:b/>
          <w:sz w:val="32"/>
          <w:szCs w:val="32"/>
        </w:rPr>
        <w:t>信息</w:t>
      </w:r>
      <w:r w:rsidR="002E536B" w:rsidRPr="000A6DE6">
        <w:rPr>
          <w:rFonts w:ascii="Times New Roman" w:eastAsia="仿宋" w:hAnsi="Times New Roman" w:cs="Times New Roman"/>
          <w:b/>
          <w:sz w:val="32"/>
          <w:szCs w:val="32"/>
        </w:rPr>
        <w:t>公开内容和形式</w:t>
      </w:r>
      <w:r w:rsidR="00350949" w:rsidRPr="000A6DE6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BA2EF6" w:rsidRPr="000A6DE6">
        <w:rPr>
          <w:rFonts w:ascii="Times New Roman" w:eastAsia="仿宋" w:hAnsi="Times New Roman" w:cs="Times New Roman"/>
          <w:sz w:val="32"/>
          <w:szCs w:val="32"/>
        </w:rPr>
        <w:t>公开内容包括</w:t>
      </w:r>
      <w:r w:rsidR="002E536B" w:rsidRPr="000A6DE6">
        <w:rPr>
          <w:rFonts w:ascii="Times New Roman" w:eastAsia="仿宋" w:hAnsi="Times New Roman" w:cs="Times New Roman"/>
          <w:sz w:val="32"/>
          <w:szCs w:val="32"/>
        </w:rPr>
        <w:t>环境质量、污染防治、生态保护、环境执法等方面，</w:t>
      </w:r>
      <w:r w:rsidR="00BA2EF6" w:rsidRPr="000A6DE6">
        <w:rPr>
          <w:rFonts w:ascii="Times New Roman" w:eastAsia="仿宋" w:hAnsi="Times New Roman" w:cs="Times New Roman"/>
          <w:sz w:val="32"/>
          <w:szCs w:val="32"/>
        </w:rPr>
        <w:t>公开形式</w:t>
      </w:r>
      <w:r w:rsidR="002E536B" w:rsidRPr="000A6DE6">
        <w:rPr>
          <w:rFonts w:ascii="Times New Roman" w:eastAsia="仿宋" w:hAnsi="Times New Roman" w:cs="Times New Roman"/>
          <w:sz w:val="32"/>
          <w:szCs w:val="32"/>
        </w:rPr>
        <w:t>包括政府网站、新闻媒体、</w:t>
      </w:r>
      <w:proofErr w:type="gramStart"/>
      <w:r w:rsidR="002E536B" w:rsidRPr="000A6DE6">
        <w:rPr>
          <w:rFonts w:ascii="Times New Roman" w:eastAsia="仿宋" w:hAnsi="Times New Roman" w:cs="Times New Roman"/>
          <w:sz w:val="32"/>
          <w:szCs w:val="32"/>
        </w:rPr>
        <w:t>微信公众号</w:t>
      </w:r>
      <w:proofErr w:type="gramEnd"/>
      <w:r w:rsidR="002E536B" w:rsidRPr="000A6DE6">
        <w:rPr>
          <w:rFonts w:ascii="Times New Roman" w:eastAsia="仿宋" w:hAnsi="Times New Roman" w:cs="Times New Roman"/>
          <w:sz w:val="32"/>
          <w:szCs w:val="32"/>
        </w:rPr>
        <w:t>等社交媒体以及公开出版物等。其中以政府网站</w:t>
      </w:r>
      <w:r w:rsidR="00D92964" w:rsidRPr="000A6DE6">
        <w:rPr>
          <w:rFonts w:ascii="Times New Roman" w:eastAsia="仿宋" w:hAnsi="Times New Roman" w:cs="Times New Roman"/>
          <w:sz w:val="32"/>
          <w:szCs w:val="32"/>
        </w:rPr>
        <w:t>为</w:t>
      </w:r>
      <w:r w:rsidR="002E536B" w:rsidRPr="000A6DE6">
        <w:rPr>
          <w:rFonts w:ascii="Times New Roman" w:eastAsia="仿宋" w:hAnsi="Times New Roman" w:cs="Times New Roman"/>
          <w:sz w:val="32"/>
          <w:szCs w:val="32"/>
        </w:rPr>
        <w:t>最主要的信息公开渠道，包含了大量的环境信息，方便公众查询和了解。</w:t>
      </w:r>
      <w:r w:rsidR="00350949" w:rsidRPr="000A6DE6">
        <w:rPr>
          <w:rFonts w:ascii="Times New Roman" w:eastAsia="仿宋" w:hAnsi="Times New Roman" w:cs="Times New Roman"/>
          <w:b/>
          <w:sz w:val="32"/>
          <w:szCs w:val="32"/>
        </w:rPr>
        <w:t>二是强化</w:t>
      </w:r>
      <w:r w:rsidR="002B796D" w:rsidRPr="000A6DE6">
        <w:rPr>
          <w:rFonts w:ascii="Times New Roman" w:eastAsia="仿宋" w:hAnsi="Times New Roman" w:cs="Times New Roman"/>
          <w:b/>
          <w:sz w:val="32"/>
          <w:szCs w:val="32"/>
        </w:rPr>
        <w:t>政府</w:t>
      </w:r>
      <w:r w:rsidR="00BA2EF6" w:rsidRPr="000A6DE6">
        <w:rPr>
          <w:rFonts w:ascii="Times New Roman" w:eastAsia="仿宋" w:hAnsi="Times New Roman" w:cs="Times New Roman"/>
          <w:b/>
          <w:sz w:val="32"/>
          <w:szCs w:val="32"/>
        </w:rPr>
        <w:t>信息公开审查制度</w:t>
      </w:r>
      <w:r w:rsidR="00350949" w:rsidRPr="000A6DE6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BA2EF6" w:rsidRPr="000A6DE6">
        <w:rPr>
          <w:rFonts w:ascii="Times New Roman" w:eastAsia="仿宋" w:hAnsi="Times New Roman" w:cs="Times New Roman"/>
          <w:sz w:val="32"/>
          <w:szCs w:val="32"/>
        </w:rPr>
        <w:t>建立严格的审稿制度，坚持分级分类审核、先审后发，严把政治关、法律关、政策关、保密关、文字关。</w:t>
      </w:r>
      <w:r w:rsidR="00350949" w:rsidRPr="000A6DE6">
        <w:rPr>
          <w:rFonts w:ascii="Times New Roman" w:eastAsia="仿宋" w:hAnsi="Times New Roman" w:cs="Times New Roman"/>
          <w:sz w:val="32"/>
          <w:szCs w:val="32"/>
        </w:rPr>
        <w:t>对发布公众号的账号密码、办公设备都进行严格规定，</w:t>
      </w:r>
      <w:r w:rsidR="000066FF" w:rsidRPr="000A6DE6">
        <w:rPr>
          <w:rFonts w:ascii="Times New Roman" w:eastAsia="仿宋" w:hAnsi="Times New Roman" w:cs="Times New Roman"/>
          <w:sz w:val="32"/>
          <w:szCs w:val="32"/>
        </w:rPr>
        <w:t>账号及发布内容严格做到专人专管，</w:t>
      </w:r>
      <w:r w:rsidR="00350949" w:rsidRPr="000A6DE6">
        <w:rPr>
          <w:rFonts w:ascii="Times New Roman" w:eastAsia="仿宋" w:hAnsi="Times New Roman" w:cs="Times New Roman"/>
          <w:sz w:val="32"/>
          <w:szCs w:val="32"/>
        </w:rPr>
        <w:t>防止网络信息安全事故发生。</w:t>
      </w:r>
      <w:r w:rsidR="000066FF" w:rsidRPr="000A6DE6">
        <w:rPr>
          <w:rFonts w:ascii="Times New Roman" w:eastAsia="仿宋" w:hAnsi="Times New Roman" w:cs="Times New Roman"/>
          <w:b/>
          <w:sz w:val="32"/>
          <w:szCs w:val="32"/>
        </w:rPr>
        <w:t>三是</w:t>
      </w:r>
      <w:r w:rsidR="00BA2EF6" w:rsidRPr="000A6DE6">
        <w:rPr>
          <w:rFonts w:ascii="Times New Roman" w:eastAsia="仿宋" w:hAnsi="Times New Roman" w:cs="Times New Roman"/>
          <w:b/>
          <w:sz w:val="32"/>
          <w:szCs w:val="32"/>
        </w:rPr>
        <w:t>优化人员及</w:t>
      </w:r>
      <w:r w:rsidR="000066FF" w:rsidRPr="000A6DE6">
        <w:rPr>
          <w:rFonts w:ascii="Times New Roman" w:eastAsia="仿宋" w:hAnsi="Times New Roman" w:cs="Times New Roman"/>
          <w:b/>
          <w:sz w:val="32"/>
          <w:szCs w:val="32"/>
        </w:rPr>
        <w:t>部门协调工作。</w:t>
      </w:r>
      <w:r w:rsidR="0069101C" w:rsidRPr="000A6DE6">
        <w:rPr>
          <w:rFonts w:ascii="Times New Roman" w:eastAsia="仿宋" w:hAnsi="Times New Roman" w:cs="Times New Roman"/>
          <w:sz w:val="32"/>
          <w:szCs w:val="32"/>
        </w:rPr>
        <w:t>加强</w:t>
      </w:r>
      <w:r w:rsidR="0069101C" w:rsidRPr="000A6DE6">
        <w:rPr>
          <w:rFonts w:ascii="Times New Roman" w:eastAsia="仿宋" w:hAnsi="Times New Roman" w:cs="Times New Roman"/>
          <w:sz w:val="32"/>
          <w:szCs w:val="32"/>
        </w:rPr>
        <w:lastRenderedPageBreak/>
        <w:t>各科室工</w:t>
      </w:r>
      <w:r w:rsidR="00D92964" w:rsidRPr="000A6DE6">
        <w:rPr>
          <w:rFonts w:ascii="Times New Roman" w:eastAsia="仿宋" w:hAnsi="Times New Roman" w:cs="Times New Roman"/>
          <w:sz w:val="32"/>
          <w:szCs w:val="32"/>
        </w:rPr>
        <w:t>作人员政务公开流程</w:t>
      </w:r>
      <w:r w:rsidR="00706906" w:rsidRPr="000A6DE6">
        <w:rPr>
          <w:rFonts w:ascii="Times New Roman" w:eastAsia="仿宋" w:hAnsi="Times New Roman" w:cs="Times New Roman"/>
          <w:sz w:val="32"/>
          <w:szCs w:val="32"/>
        </w:rPr>
        <w:t>、《保密工作管理制度》等内容的</w:t>
      </w:r>
      <w:r w:rsidR="00D92964" w:rsidRPr="000A6DE6">
        <w:rPr>
          <w:rFonts w:ascii="Times New Roman" w:eastAsia="仿宋" w:hAnsi="Times New Roman" w:cs="Times New Roman"/>
          <w:sz w:val="32"/>
          <w:szCs w:val="32"/>
        </w:rPr>
        <w:t>学习</w:t>
      </w:r>
      <w:r w:rsidR="0069101C" w:rsidRPr="000A6DE6">
        <w:rPr>
          <w:rFonts w:ascii="Times New Roman" w:eastAsia="仿宋" w:hAnsi="Times New Roman" w:cs="Times New Roman"/>
          <w:sz w:val="32"/>
          <w:szCs w:val="32"/>
        </w:rPr>
        <w:t>，</w:t>
      </w:r>
      <w:r w:rsidR="000066FF" w:rsidRPr="000A6DE6">
        <w:rPr>
          <w:rFonts w:ascii="Times New Roman" w:eastAsia="仿宋" w:hAnsi="Times New Roman" w:cs="Times New Roman"/>
          <w:sz w:val="32"/>
          <w:szCs w:val="32"/>
        </w:rPr>
        <w:t>在信息报送及发布等多个阶段</w:t>
      </w:r>
      <w:r w:rsidR="0069101C" w:rsidRPr="000A6DE6">
        <w:rPr>
          <w:rFonts w:ascii="Times New Roman" w:eastAsia="仿宋" w:hAnsi="Times New Roman" w:cs="Times New Roman"/>
          <w:sz w:val="32"/>
          <w:szCs w:val="32"/>
        </w:rPr>
        <w:t>做好</w:t>
      </w:r>
      <w:r w:rsidR="000066FF" w:rsidRPr="000A6DE6">
        <w:rPr>
          <w:rFonts w:ascii="Times New Roman" w:eastAsia="仿宋" w:hAnsi="Times New Roman" w:cs="Times New Roman"/>
          <w:sz w:val="32"/>
          <w:szCs w:val="32"/>
        </w:rPr>
        <w:t>各部门协调处理，保证公开的政府信息准确一致。</w:t>
      </w:r>
    </w:p>
    <w:p w:rsidR="004D04BD" w:rsidRPr="000A6DE6" w:rsidRDefault="0069101C" w:rsidP="00C0121C">
      <w:pPr>
        <w:spacing w:line="560" w:lineRule="exact"/>
        <w:ind w:left="630"/>
        <w:rPr>
          <w:rFonts w:ascii="Times New Roman" w:eastAsia="楷体" w:hAnsi="Times New Roman" w:cs="Times New Roman"/>
          <w:sz w:val="32"/>
          <w:szCs w:val="32"/>
        </w:rPr>
      </w:pPr>
      <w:r w:rsidRPr="000A6DE6">
        <w:rPr>
          <w:rFonts w:ascii="Times New Roman" w:eastAsia="楷体" w:hAnsi="Times New Roman" w:cs="Times New Roman"/>
          <w:sz w:val="32"/>
          <w:szCs w:val="32"/>
        </w:rPr>
        <w:t>（二）</w:t>
      </w:r>
      <w:r w:rsidR="00215046" w:rsidRPr="000A6DE6">
        <w:rPr>
          <w:rFonts w:ascii="Times New Roman" w:eastAsia="楷体" w:hAnsi="Times New Roman" w:cs="Times New Roman"/>
          <w:sz w:val="32"/>
          <w:szCs w:val="32"/>
        </w:rPr>
        <w:t>主动公开情况</w:t>
      </w:r>
    </w:p>
    <w:p w:rsidR="004D04BD" w:rsidRPr="000A6DE6" w:rsidRDefault="00215046" w:rsidP="00A75CD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2023</w:t>
      </w:r>
      <w:r w:rsidRPr="000A6DE6">
        <w:rPr>
          <w:rFonts w:ascii="Times New Roman" w:eastAsia="仿宋" w:hAnsi="Times New Roman" w:cs="Times New Roman"/>
          <w:sz w:val="32"/>
          <w:szCs w:val="32"/>
        </w:rPr>
        <w:t>年，我局共主动公开政府信息</w:t>
      </w:r>
      <w:r w:rsidR="00F4054C" w:rsidRPr="000A6DE6">
        <w:rPr>
          <w:rFonts w:ascii="Times New Roman" w:eastAsia="仿宋" w:hAnsi="Times New Roman" w:cs="Times New Roman"/>
          <w:sz w:val="32"/>
          <w:szCs w:val="32"/>
        </w:rPr>
        <w:t>269</w:t>
      </w:r>
      <w:r w:rsidRPr="000A6DE6">
        <w:rPr>
          <w:rFonts w:ascii="Times New Roman" w:eastAsia="仿宋" w:hAnsi="Times New Roman" w:cs="Times New Roman"/>
          <w:sz w:val="32"/>
          <w:szCs w:val="32"/>
        </w:rPr>
        <w:t>条，其中环境保护</w:t>
      </w:r>
      <w:r w:rsidR="00F4054C" w:rsidRPr="000A6DE6">
        <w:rPr>
          <w:rFonts w:ascii="Times New Roman" w:eastAsia="仿宋" w:hAnsi="Times New Roman" w:cs="Times New Roman"/>
          <w:sz w:val="32"/>
          <w:szCs w:val="32"/>
        </w:rPr>
        <w:t>47</w:t>
      </w:r>
      <w:r w:rsidRPr="000A6DE6">
        <w:rPr>
          <w:rFonts w:ascii="Times New Roman" w:eastAsia="仿宋" w:hAnsi="Times New Roman" w:cs="Times New Roman"/>
          <w:sz w:val="32"/>
          <w:szCs w:val="32"/>
        </w:rPr>
        <w:t>条</w:t>
      </w:r>
      <w:r w:rsidR="00706906" w:rsidRPr="000A6DE6">
        <w:rPr>
          <w:rFonts w:ascii="Times New Roman" w:eastAsia="仿宋" w:hAnsi="Times New Roman" w:cs="Times New Roman"/>
          <w:sz w:val="32"/>
          <w:szCs w:val="32"/>
        </w:rPr>
        <w:t>，</w:t>
      </w:r>
      <w:r w:rsidR="000A6DE6" w:rsidRPr="000A6DE6">
        <w:rPr>
          <w:rFonts w:ascii="Times New Roman" w:eastAsia="仿宋" w:hAnsi="Times New Roman" w:cs="Times New Roman"/>
          <w:sz w:val="32"/>
          <w:szCs w:val="32"/>
        </w:rPr>
        <w:t>环保督察简报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1</w:t>
      </w:r>
      <w:r w:rsidRPr="000A6DE6">
        <w:rPr>
          <w:rFonts w:ascii="Times New Roman" w:eastAsia="仿宋" w:hAnsi="Times New Roman" w:cs="Times New Roman"/>
          <w:sz w:val="32"/>
          <w:szCs w:val="32"/>
        </w:rPr>
        <w:t>条，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公开公示</w:t>
      </w:r>
      <w:r w:rsidR="00C52FEE" w:rsidRPr="000A6DE6">
        <w:rPr>
          <w:rFonts w:ascii="Times New Roman" w:eastAsia="仿宋" w:hAnsi="Times New Roman" w:cs="Times New Roman"/>
          <w:sz w:val="32"/>
          <w:szCs w:val="32"/>
        </w:rPr>
        <w:t>221</w:t>
      </w:r>
      <w:r w:rsidRPr="000A6DE6">
        <w:rPr>
          <w:rFonts w:ascii="Times New Roman" w:eastAsia="仿宋" w:hAnsi="Times New Roman" w:cs="Times New Roman"/>
          <w:sz w:val="32"/>
          <w:szCs w:val="32"/>
        </w:rPr>
        <w:t>条，涉及环境监测、固废辐射、环保行政处罚等各类信息。</w:t>
      </w:r>
    </w:p>
    <w:p w:rsidR="004D04BD" w:rsidRPr="000A6DE6" w:rsidRDefault="0069101C" w:rsidP="00A75CD3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0A6DE6">
        <w:rPr>
          <w:rFonts w:ascii="Times New Roman" w:eastAsia="楷体" w:hAnsi="Times New Roman" w:cs="Times New Roman"/>
          <w:sz w:val="32"/>
          <w:szCs w:val="32"/>
        </w:rPr>
        <w:t>（三）</w:t>
      </w:r>
      <w:r w:rsidR="00215046" w:rsidRPr="000A6DE6">
        <w:rPr>
          <w:rFonts w:ascii="Times New Roman" w:eastAsia="楷体" w:hAnsi="Times New Roman" w:cs="Times New Roman"/>
          <w:sz w:val="32"/>
          <w:szCs w:val="32"/>
        </w:rPr>
        <w:t>平台建设情况</w:t>
      </w:r>
    </w:p>
    <w:p w:rsidR="004D04BD" w:rsidRPr="000A6DE6" w:rsidRDefault="00215046" w:rsidP="00A75CD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在太仓市人民政府门户网站栏目，定期更新</w:t>
      </w:r>
      <w:r w:rsidRPr="000A6DE6">
        <w:rPr>
          <w:rFonts w:ascii="Times New Roman" w:eastAsia="仿宋" w:hAnsi="Times New Roman" w:cs="Times New Roman"/>
          <w:sz w:val="32"/>
          <w:szCs w:val="32"/>
        </w:rPr>
        <w:t>“</w:t>
      </w:r>
      <w:r w:rsidRPr="000A6DE6">
        <w:rPr>
          <w:rFonts w:ascii="Times New Roman" w:eastAsia="仿宋" w:hAnsi="Times New Roman" w:cs="Times New Roman"/>
          <w:sz w:val="32"/>
          <w:szCs w:val="32"/>
        </w:rPr>
        <w:t>环境保护</w:t>
      </w:r>
      <w:r w:rsidRPr="000A6DE6">
        <w:rPr>
          <w:rFonts w:ascii="Times New Roman" w:eastAsia="仿宋" w:hAnsi="Times New Roman" w:cs="Times New Roman"/>
          <w:sz w:val="32"/>
          <w:szCs w:val="32"/>
        </w:rPr>
        <w:t>”</w:t>
      </w:r>
      <w:r w:rsidRPr="000A6DE6">
        <w:rPr>
          <w:rFonts w:ascii="Times New Roman" w:eastAsia="仿宋" w:hAnsi="Times New Roman" w:cs="Times New Roman"/>
          <w:sz w:val="32"/>
          <w:szCs w:val="32"/>
        </w:rPr>
        <w:t>、</w:t>
      </w:r>
      <w:r w:rsidRPr="000A6DE6">
        <w:rPr>
          <w:rFonts w:ascii="Times New Roman" w:eastAsia="仿宋" w:hAnsi="Times New Roman" w:cs="Times New Roman"/>
          <w:sz w:val="32"/>
          <w:szCs w:val="32"/>
        </w:rPr>
        <w:t>“</w:t>
      </w:r>
      <w:r w:rsidR="000D6002" w:rsidRPr="000A6DE6">
        <w:rPr>
          <w:rFonts w:ascii="Times New Roman" w:eastAsia="仿宋" w:hAnsi="Times New Roman" w:cs="Times New Roman"/>
          <w:sz w:val="32"/>
          <w:szCs w:val="32"/>
        </w:rPr>
        <w:t>环保督察</w:t>
      </w:r>
      <w:r w:rsidRPr="000A6DE6">
        <w:rPr>
          <w:rFonts w:ascii="Times New Roman" w:eastAsia="仿宋" w:hAnsi="Times New Roman" w:cs="Times New Roman"/>
          <w:sz w:val="32"/>
          <w:szCs w:val="32"/>
        </w:rPr>
        <w:t>简报</w:t>
      </w:r>
      <w:r w:rsidRPr="000A6DE6">
        <w:rPr>
          <w:rFonts w:ascii="Times New Roman" w:eastAsia="仿宋" w:hAnsi="Times New Roman" w:cs="Times New Roman"/>
          <w:sz w:val="32"/>
          <w:szCs w:val="32"/>
        </w:rPr>
        <w:t>”</w:t>
      </w:r>
      <w:r w:rsidRPr="000A6DE6">
        <w:rPr>
          <w:rFonts w:ascii="Times New Roman" w:eastAsia="仿宋" w:hAnsi="Times New Roman" w:cs="Times New Roman"/>
          <w:sz w:val="32"/>
          <w:szCs w:val="32"/>
        </w:rPr>
        <w:t>栏目内容，方便群众及时了解生态环境保护工作推进情况。</w:t>
      </w:r>
      <w:r w:rsidRPr="000A6DE6">
        <w:rPr>
          <w:rFonts w:ascii="Times New Roman" w:eastAsia="仿宋" w:hAnsi="Times New Roman" w:cs="Times New Roman"/>
          <w:sz w:val="32"/>
          <w:szCs w:val="32"/>
        </w:rPr>
        <w:t>2023</w:t>
      </w:r>
      <w:r w:rsidRPr="000A6DE6">
        <w:rPr>
          <w:rFonts w:ascii="Times New Roman" w:eastAsia="仿宋" w:hAnsi="Times New Roman" w:cs="Times New Roman"/>
          <w:sz w:val="32"/>
          <w:szCs w:val="32"/>
        </w:rPr>
        <w:t>年</w:t>
      </w:r>
      <w:r w:rsidRPr="000A6DE6">
        <w:rPr>
          <w:rFonts w:ascii="Times New Roman" w:eastAsia="仿宋" w:hAnsi="Times New Roman" w:cs="Times New Roman"/>
          <w:sz w:val="32"/>
          <w:szCs w:val="32"/>
        </w:rPr>
        <w:t>“</w:t>
      </w:r>
      <w:r w:rsidRPr="000A6DE6">
        <w:rPr>
          <w:rFonts w:ascii="Times New Roman" w:eastAsia="仿宋" w:hAnsi="Times New Roman" w:cs="Times New Roman"/>
          <w:sz w:val="32"/>
          <w:szCs w:val="32"/>
        </w:rPr>
        <w:t>太仓治污攻坚</w:t>
      </w:r>
      <w:r w:rsidRPr="000A6DE6">
        <w:rPr>
          <w:rFonts w:ascii="Times New Roman" w:eastAsia="仿宋" w:hAnsi="Times New Roman" w:cs="Times New Roman"/>
          <w:sz w:val="32"/>
          <w:szCs w:val="32"/>
        </w:rPr>
        <w:t>”</w:t>
      </w:r>
      <w:r w:rsidRPr="000A6DE6">
        <w:rPr>
          <w:rFonts w:ascii="Times New Roman" w:eastAsia="仿宋" w:hAnsi="Times New Roman" w:cs="Times New Roman"/>
          <w:sz w:val="32"/>
          <w:szCs w:val="32"/>
        </w:rPr>
        <w:t>全年共推送各类信息</w:t>
      </w:r>
      <w:r w:rsidR="009B027C" w:rsidRPr="000A6DE6">
        <w:rPr>
          <w:rFonts w:ascii="Times New Roman" w:eastAsia="仿宋" w:hAnsi="Times New Roman" w:cs="Times New Roman"/>
          <w:sz w:val="32"/>
          <w:szCs w:val="32"/>
        </w:rPr>
        <w:t>527</w:t>
      </w:r>
      <w:r w:rsidRPr="000A6DE6">
        <w:rPr>
          <w:rFonts w:ascii="Times New Roman" w:eastAsia="仿宋" w:hAnsi="Times New Roman" w:cs="Times New Roman"/>
          <w:sz w:val="32"/>
          <w:szCs w:val="32"/>
        </w:rPr>
        <w:t>条。</w:t>
      </w:r>
    </w:p>
    <w:p w:rsidR="004D04BD" w:rsidRPr="000A6DE6" w:rsidRDefault="0069101C" w:rsidP="00A75CD3">
      <w:pPr>
        <w:pStyle w:val="a4"/>
        <w:spacing w:line="560" w:lineRule="exact"/>
        <w:ind w:firstLineChars="200" w:firstLine="640"/>
        <w:jc w:val="both"/>
        <w:rPr>
          <w:rFonts w:ascii="Times New Roman" w:eastAsia="楷体" w:hAnsi="Times New Roman" w:cs="Times New Roman"/>
          <w:sz w:val="32"/>
          <w:szCs w:val="32"/>
        </w:rPr>
      </w:pPr>
      <w:r w:rsidRPr="000A6DE6">
        <w:rPr>
          <w:rFonts w:ascii="Times New Roman" w:eastAsia="楷体" w:hAnsi="Times New Roman" w:cs="Times New Roman"/>
          <w:sz w:val="32"/>
          <w:szCs w:val="32"/>
        </w:rPr>
        <w:t>（四）</w:t>
      </w:r>
      <w:r w:rsidR="00215046" w:rsidRPr="000A6DE6">
        <w:rPr>
          <w:rFonts w:ascii="Times New Roman" w:eastAsia="楷体" w:hAnsi="Times New Roman" w:cs="Times New Roman"/>
          <w:sz w:val="32"/>
          <w:szCs w:val="32"/>
        </w:rPr>
        <w:t>监督保障情况</w:t>
      </w:r>
    </w:p>
    <w:p w:rsidR="004D04BD" w:rsidRPr="000A6DE6" w:rsidRDefault="00215046" w:rsidP="00A75CD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根据上级文件精神及工作实际，不断提升政务公开工作能力，</w:t>
      </w:r>
      <w:r w:rsidR="00720ABE" w:rsidRPr="000A6DE6">
        <w:rPr>
          <w:rFonts w:ascii="Times New Roman" w:eastAsia="仿宋" w:hAnsi="Times New Roman" w:cs="Times New Roman"/>
          <w:sz w:val="32"/>
          <w:szCs w:val="32"/>
        </w:rPr>
        <w:t>加强政府信息资源的规范化、标准化、信息化管理，</w:t>
      </w:r>
      <w:r w:rsidRPr="000A6DE6">
        <w:rPr>
          <w:rFonts w:ascii="Times New Roman" w:eastAsia="仿宋" w:hAnsi="Times New Roman" w:cs="Times New Roman"/>
          <w:sz w:val="32"/>
          <w:szCs w:val="32"/>
        </w:rPr>
        <w:t>完善门户网站信息发布登记制度，组织专人进行经常性检查。自觉接受群众监督，广泛收集群众意见建议。</w:t>
      </w:r>
    </w:p>
    <w:p w:rsidR="004D04BD" w:rsidRPr="000A6DE6" w:rsidRDefault="00215046" w:rsidP="00A75CD3">
      <w:pPr>
        <w:spacing w:beforeLines="50" w:before="156" w:afterLines="50" w:after="156"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A6DE6">
        <w:rPr>
          <w:rFonts w:ascii="Times New Roman" w:eastAsia="黑体" w:hAnsi="Times New Roman" w:cs="Times New Roman"/>
          <w:sz w:val="32"/>
          <w:szCs w:val="32"/>
        </w:rPr>
        <w:t>二、主动公开政府信息情况</w:t>
      </w:r>
    </w:p>
    <w:tbl>
      <w:tblPr>
        <w:tblpPr w:leftFromText="180" w:rightFromText="180" w:vertAnchor="text" w:horzAnchor="page" w:tblpX="1700" w:tblpY="607"/>
        <w:tblOverlap w:val="never"/>
        <w:tblW w:w="8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1417"/>
      </w:tblGrid>
      <w:tr w:rsidR="004D04BD" w:rsidRPr="000A6DE6">
        <w:trPr>
          <w:trHeight w:val="340"/>
        </w:trPr>
        <w:tc>
          <w:tcPr>
            <w:tcW w:w="8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</w:t>
            </w: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现行有效件</w:t>
            </w: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D04BD" w:rsidRPr="000A6DE6">
        <w:trPr>
          <w:trHeight w:val="340"/>
        </w:trPr>
        <w:tc>
          <w:tcPr>
            <w:tcW w:w="87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144561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0" w:name="_GoBack"/>
            <w:bookmarkEnd w:id="0"/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4D04BD" w:rsidRPr="000A6DE6">
        <w:trPr>
          <w:trHeight w:val="340"/>
        </w:trPr>
        <w:tc>
          <w:tcPr>
            <w:tcW w:w="87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C24B1D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4D04BD" w:rsidRPr="000A6DE6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D04BD" w:rsidRPr="000A6DE6">
        <w:trPr>
          <w:trHeight w:val="340"/>
        </w:trPr>
        <w:tc>
          <w:tcPr>
            <w:tcW w:w="87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D04BD" w:rsidRPr="000A6DE6" w:rsidTr="00D15012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D04BD" w:rsidRPr="000A6DE6" w:rsidTr="00D15012">
        <w:trPr>
          <w:trHeight w:val="340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D15012" w:rsidRPr="000A6DE6" w:rsidRDefault="00D15012" w:rsidP="00D15012">
      <w:pPr>
        <w:pStyle w:val="a0"/>
        <w:ind w:leftChars="0" w:left="0" w:firstLineChars="0" w:firstLine="0"/>
        <w:rPr>
          <w:rFonts w:ascii="Times New Roman" w:hAnsi="Times New Roman"/>
        </w:rPr>
      </w:pPr>
    </w:p>
    <w:p w:rsidR="004D04BD" w:rsidRPr="000A6DE6" w:rsidRDefault="00215046" w:rsidP="00A75CD3">
      <w:pPr>
        <w:spacing w:beforeLines="50" w:before="156" w:afterLines="50" w:after="156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A6DE6">
        <w:rPr>
          <w:rFonts w:ascii="Times New Roman" w:eastAsia="黑体" w:hAnsi="Times New Roman" w:cs="Times New Roman"/>
          <w:color w:val="000000"/>
          <w:sz w:val="32"/>
          <w:szCs w:val="32"/>
        </w:rPr>
        <w:t>三、政府信息公开行政复议、行政诉讼情况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D04BD" w:rsidRPr="000A6DE6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4D04BD" w:rsidRPr="000A6DE6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4D04BD" w:rsidRPr="000A6DE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BD" w:rsidRPr="000A6DE6" w:rsidRDefault="004D04BD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BD" w:rsidRPr="000A6DE6" w:rsidRDefault="004D04BD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BD" w:rsidRPr="000A6DE6" w:rsidRDefault="004D04BD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BD" w:rsidRPr="000A6DE6" w:rsidRDefault="004D04BD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BD" w:rsidRPr="000A6DE6" w:rsidRDefault="004D04BD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D04BD" w:rsidRPr="000A6DE6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BD" w:rsidRPr="000A6DE6" w:rsidRDefault="00215046" w:rsidP="00C0121C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A6DE6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</w:p>
        </w:tc>
      </w:tr>
    </w:tbl>
    <w:p w:rsidR="004D04BD" w:rsidRPr="000A6DE6" w:rsidRDefault="00215046" w:rsidP="00A75CD3">
      <w:pPr>
        <w:spacing w:beforeLines="50" w:before="156" w:afterLines="50" w:after="156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A6DE6">
        <w:rPr>
          <w:rFonts w:ascii="Times New Roman" w:eastAsia="黑体" w:hAnsi="Times New Roman" w:cs="Times New Roman"/>
          <w:color w:val="000000"/>
          <w:sz w:val="32"/>
          <w:szCs w:val="32"/>
        </w:rPr>
        <w:t>四、存在的主要问题及改进情况</w:t>
      </w:r>
    </w:p>
    <w:p w:rsidR="004D04BD" w:rsidRPr="000A6DE6" w:rsidRDefault="00215046" w:rsidP="00C0121C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Times New Roman" w:eastAsia="仿宋" w:hAnsi="Times New Roman"/>
          <w:sz w:val="32"/>
          <w:szCs w:val="32"/>
        </w:rPr>
      </w:pPr>
      <w:r w:rsidRPr="000A6DE6">
        <w:rPr>
          <w:rFonts w:ascii="Times New Roman" w:eastAsia="仿宋" w:hAnsi="Times New Roman"/>
          <w:sz w:val="32"/>
          <w:szCs w:val="32"/>
        </w:rPr>
        <w:t>2023</w:t>
      </w:r>
      <w:r w:rsidRPr="000A6DE6">
        <w:rPr>
          <w:rFonts w:ascii="Times New Roman" w:eastAsia="仿宋" w:hAnsi="Times New Roman"/>
          <w:sz w:val="32"/>
          <w:szCs w:val="32"/>
        </w:rPr>
        <w:t>年，我局政府信息公开工作取得了一定</w:t>
      </w:r>
      <w:r w:rsidR="005139AD" w:rsidRPr="000A6DE6">
        <w:rPr>
          <w:rFonts w:ascii="Times New Roman" w:eastAsia="仿宋" w:hAnsi="Times New Roman"/>
          <w:sz w:val="32"/>
          <w:szCs w:val="32"/>
        </w:rPr>
        <w:t>成效，但仍然存在一些</w:t>
      </w:r>
      <w:r w:rsidRPr="000A6DE6">
        <w:rPr>
          <w:rFonts w:ascii="Times New Roman" w:eastAsia="仿宋" w:hAnsi="Times New Roman"/>
          <w:sz w:val="32"/>
          <w:szCs w:val="32"/>
        </w:rPr>
        <w:t>不足：</w:t>
      </w:r>
      <w:r w:rsidR="00CB680A" w:rsidRPr="000A6DE6">
        <w:rPr>
          <w:rFonts w:ascii="Times New Roman" w:eastAsia="仿宋" w:hAnsi="Times New Roman"/>
          <w:sz w:val="32"/>
          <w:szCs w:val="32"/>
        </w:rPr>
        <w:t>一是政府信息公开机制还需进一步完善；二</w:t>
      </w:r>
      <w:r w:rsidRPr="000A6DE6">
        <w:rPr>
          <w:rFonts w:ascii="Times New Roman" w:eastAsia="仿宋" w:hAnsi="Times New Roman"/>
          <w:sz w:val="32"/>
          <w:szCs w:val="32"/>
        </w:rPr>
        <w:t>是</w:t>
      </w:r>
      <w:r w:rsidR="00CB680A" w:rsidRPr="000A6DE6">
        <w:rPr>
          <w:rFonts w:ascii="Times New Roman" w:eastAsia="仿宋" w:hAnsi="Times New Roman"/>
          <w:sz w:val="32"/>
          <w:szCs w:val="32"/>
        </w:rPr>
        <w:t>公</w:t>
      </w:r>
      <w:r w:rsidR="00CB680A" w:rsidRPr="000A6DE6">
        <w:rPr>
          <w:rFonts w:ascii="Times New Roman" w:eastAsia="仿宋" w:hAnsi="Times New Roman"/>
          <w:sz w:val="32"/>
          <w:szCs w:val="32"/>
        </w:rPr>
        <w:lastRenderedPageBreak/>
        <w:t>开</w:t>
      </w:r>
      <w:r w:rsidR="00254399" w:rsidRPr="000A6DE6">
        <w:rPr>
          <w:rFonts w:ascii="Times New Roman" w:eastAsia="仿宋" w:hAnsi="Times New Roman"/>
          <w:sz w:val="32"/>
          <w:szCs w:val="32"/>
        </w:rPr>
        <w:t>内容</w:t>
      </w:r>
      <w:r w:rsidR="00CB680A" w:rsidRPr="000A6DE6">
        <w:rPr>
          <w:rFonts w:ascii="Times New Roman" w:eastAsia="仿宋" w:hAnsi="Times New Roman"/>
          <w:sz w:val="32"/>
          <w:szCs w:val="32"/>
        </w:rPr>
        <w:t>形式有待丰富；三</w:t>
      </w:r>
      <w:r w:rsidRPr="000A6DE6">
        <w:rPr>
          <w:rFonts w:ascii="Times New Roman" w:eastAsia="仿宋" w:hAnsi="Times New Roman"/>
          <w:sz w:val="32"/>
          <w:szCs w:val="32"/>
        </w:rPr>
        <w:t>是公开队伍建设仍需加强。</w:t>
      </w:r>
      <w:r w:rsidRPr="000A6DE6">
        <w:rPr>
          <w:rFonts w:ascii="Times New Roman" w:eastAsia="仿宋" w:hAnsi="Times New Roman"/>
          <w:sz w:val="32"/>
          <w:szCs w:val="32"/>
        </w:rPr>
        <w:t>2024</w:t>
      </w:r>
      <w:r w:rsidRPr="000A6DE6">
        <w:rPr>
          <w:rFonts w:ascii="Times New Roman" w:eastAsia="仿宋" w:hAnsi="Times New Roman"/>
          <w:sz w:val="32"/>
          <w:szCs w:val="32"/>
        </w:rPr>
        <w:t>年，我局将继续加强政府信息公开工作，主要做好以下几方面工作：</w:t>
      </w:r>
    </w:p>
    <w:p w:rsidR="00CB680A" w:rsidRPr="000A6DE6" w:rsidRDefault="00CB680A" w:rsidP="00C0121C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Times New Roman" w:eastAsia="仿宋" w:hAnsi="Times New Roman"/>
          <w:sz w:val="32"/>
          <w:szCs w:val="32"/>
        </w:rPr>
      </w:pPr>
      <w:r w:rsidRPr="000A6DE6">
        <w:rPr>
          <w:rFonts w:ascii="Times New Roman" w:eastAsia="仿宋" w:hAnsi="Times New Roman"/>
          <w:b/>
          <w:sz w:val="32"/>
          <w:szCs w:val="32"/>
        </w:rPr>
        <w:t>一是进一步完善</w:t>
      </w:r>
      <w:r w:rsidR="00500330" w:rsidRPr="000A6DE6">
        <w:rPr>
          <w:rFonts w:ascii="Times New Roman" w:eastAsia="仿宋" w:hAnsi="Times New Roman"/>
          <w:b/>
          <w:sz w:val="32"/>
          <w:szCs w:val="32"/>
        </w:rPr>
        <w:t>政府</w:t>
      </w:r>
      <w:r w:rsidRPr="000A6DE6">
        <w:rPr>
          <w:rFonts w:ascii="Times New Roman" w:eastAsia="仿宋" w:hAnsi="Times New Roman"/>
          <w:b/>
          <w:sz w:val="32"/>
          <w:szCs w:val="32"/>
        </w:rPr>
        <w:t>信息公开工作机制。</w:t>
      </w:r>
      <w:r w:rsidRPr="000A6DE6">
        <w:rPr>
          <w:rFonts w:ascii="Times New Roman" w:eastAsia="仿宋" w:hAnsi="Times New Roman"/>
          <w:sz w:val="32"/>
          <w:szCs w:val="32"/>
        </w:rPr>
        <w:t>全面落实上级政务公开工作部署，严格按要求进行信息内容、形式和保密等审查，</w:t>
      </w:r>
      <w:r w:rsidR="00B56502" w:rsidRPr="000A6DE6">
        <w:rPr>
          <w:rFonts w:ascii="Times New Roman" w:eastAsia="仿宋" w:hAnsi="Times New Roman"/>
          <w:sz w:val="32"/>
          <w:szCs w:val="32"/>
        </w:rPr>
        <w:t>把握好信息公开的尺度，</w:t>
      </w:r>
      <w:r w:rsidRPr="000A6DE6">
        <w:rPr>
          <w:rFonts w:ascii="Times New Roman" w:eastAsia="仿宋" w:hAnsi="Times New Roman"/>
          <w:sz w:val="32"/>
          <w:szCs w:val="32"/>
        </w:rPr>
        <w:t>完善工作机制，确保政府信息公开工作规范运作。</w:t>
      </w:r>
    </w:p>
    <w:p w:rsidR="00CB680A" w:rsidRPr="000A6DE6" w:rsidRDefault="00CB680A" w:rsidP="00EF49E2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="00215046" w:rsidRPr="000A6DE6">
        <w:rPr>
          <w:rFonts w:ascii="Times New Roman" w:eastAsia="仿宋" w:hAnsi="Times New Roman" w:cs="Times New Roman"/>
          <w:b/>
          <w:sz w:val="32"/>
          <w:szCs w:val="32"/>
        </w:rPr>
        <w:t>是进一步</w:t>
      </w:r>
      <w:r w:rsidRPr="000A6DE6">
        <w:rPr>
          <w:rFonts w:ascii="Times New Roman" w:eastAsia="仿宋" w:hAnsi="Times New Roman" w:cs="Times New Roman"/>
          <w:b/>
          <w:sz w:val="32"/>
          <w:szCs w:val="32"/>
        </w:rPr>
        <w:t>丰富</w:t>
      </w:r>
      <w:r w:rsidR="00500330" w:rsidRPr="000A6DE6">
        <w:rPr>
          <w:rFonts w:ascii="Times New Roman" w:eastAsia="仿宋" w:hAnsi="Times New Roman" w:cs="Times New Roman"/>
          <w:b/>
          <w:sz w:val="32"/>
          <w:szCs w:val="32"/>
        </w:rPr>
        <w:t>政府</w:t>
      </w:r>
      <w:r w:rsidR="00EF49E2" w:rsidRPr="000A6DE6">
        <w:rPr>
          <w:rFonts w:ascii="Times New Roman" w:eastAsia="仿宋" w:hAnsi="Times New Roman" w:cs="Times New Roman"/>
          <w:b/>
          <w:sz w:val="32"/>
          <w:szCs w:val="32"/>
        </w:rPr>
        <w:t>信息</w:t>
      </w:r>
      <w:r w:rsidRPr="000A6DE6">
        <w:rPr>
          <w:rFonts w:ascii="Times New Roman" w:eastAsia="仿宋" w:hAnsi="Times New Roman" w:cs="Times New Roman"/>
          <w:b/>
          <w:sz w:val="32"/>
          <w:szCs w:val="32"/>
        </w:rPr>
        <w:t>公开形式</w:t>
      </w:r>
      <w:r w:rsidR="00291CBA" w:rsidRPr="000A6DE6">
        <w:rPr>
          <w:rFonts w:ascii="Times New Roman" w:eastAsia="仿宋" w:hAnsi="Times New Roman" w:cs="Times New Roman"/>
          <w:b/>
          <w:sz w:val="32"/>
          <w:szCs w:val="32"/>
        </w:rPr>
        <w:t>内容</w:t>
      </w:r>
      <w:r w:rsidR="00215046" w:rsidRPr="000A6DE6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B56502" w:rsidRPr="000A6DE6">
        <w:rPr>
          <w:rFonts w:ascii="Times New Roman" w:eastAsia="仿宋" w:hAnsi="Times New Roman" w:cs="Times New Roman"/>
          <w:kern w:val="0"/>
          <w:sz w:val="32"/>
          <w:szCs w:val="32"/>
        </w:rPr>
        <w:t>目前，生态环境部门的信息公开内容主要以文字和数据为主，形式较为单一，接下来要</w:t>
      </w:r>
      <w:r w:rsidRPr="000A6DE6">
        <w:rPr>
          <w:rFonts w:ascii="Times New Roman" w:eastAsia="仿宋" w:hAnsi="Times New Roman" w:cs="Times New Roman"/>
          <w:sz w:val="32"/>
          <w:szCs w:val="32"/>
        </w:rPr>
        <w:t>加大公开力度，开展内容丰富、通俗易懂、形式多样的</w:t>
      </w:r>
      <w:r w:rsidR="00B56502" w:rsidRPr="000A6DE6">
        <w:rPr>
          <w:rFonts w:ascii="Times New Roman" w:eastAsia="仿宋" w:hAnsi="Times New Roman" w:cs="Times New Roman"/>
          <w:sz w:val="32"/>
          <w:szCs w:val="32"/>
        </w:rPr>
        <w:t>信息公开</w:t>
      </w:r>
      <w:r w:rsidRPr="000A6DE6">
        <w:rPr>
          <w:rFonts w:ascii="Times New Roman" w:eastAsia="仿宋" w:hAnsi="Times New Roman" w:cs="Times New Roman"/>
          <w:sz w:val="32"/>
          <w:szCs w:val="32"/>
        </w:rPr>
        <w:t>，</w:t>
      </w:r>
      <w:r w:rsidR="00D560F6" w:rsidRPr="000A6DE6">
        <w:rPr>
          <w:rFonts w:ascii="Times New Roman" w:eastAsia="仿宋" w:hAnsi="Times New Roman" w:cs="Times New Roman"/>
          <w:sz w:val="32"/>
          <w:szCs w:val="32"/>
        </w:rPr>
        <w:t>进一步发挥好政府信息的作用。</w:t>
      </w:r>
    </w:p>
    <w:p w:rsidR="004D04BD" w:rsidRPr="000A6DE6" w:rsidRDefault="00CB680A" w:rsidP="00C0121C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Times New Roman" w:eastAsia="仿宋" w:hAnsi="Times New Roman"/>
          <w:kern w:val="2"/>
          <w:sz w:val="32"/>
          <w:szCs w:val="32"/>
        </w:rPr>
      </w:pPr>
      <w:r w:rsidRPr="000A6DE6">
        <w:rPr>
          <w:rFonts w:ascii="Times New Roman" w:eastAsia="仿宋" w:hAnsi="Times New Roman"/>
          <w:b/>
          <w:kern w:val="2"/>
          <w:sz w:val="32"/>
          <w:szCs w:val="32"/>
        </w:rPr>
        <w:t>三</w:t>
      </w:r>
      <w:r w:rsidR="00215046" w:rsidRPr="000A6DE6">
        <w:rPr>
          <w:rFonts w:ascii="Times New Roman" w:eastAsia="仿宋" w:hAnsi="Times New Roman"/>
          <w:b/>
          <w:kern w:val="2"/>
          <w:sz w:val="32"/>
          <w:szCs w:val="32"/>
        </w:rPr>
        <w:t>是</w:t>
      </w:r>
      <w:r w:rsidR="00EF49E2" w:rsidRPr="000A6DE6">
        <w:rPr>
          <w:rFonts w:ascii="Times New Roman" w:eastAsia="仿宋" w:hAnsi="Times New Roman"/>
          <w:b/>
          <w:kern w:val="2"/>
          <w:sz w:val="32"/>
          <w:szCs w:val="32"/>
        </w:rPr>
        <w:t>进一步</w:t>
      </w:r>
      <w:r w:rsidR="00DE52B6" w:rsidRPr="000A6DE6">
        <w:rPr>
          <w:rFonts w:ascii="Times New Roman" w:eastAsia="仿宋" w:hAnsi="Times New Roman"/>
          <w:b/>
          <w:kern w:val="2"/>
          <w:sz w:val="32"/>
          <w:szCs w:val="32"/>
        </w:rPr>
        <w:t>做好</w:t>
      </w:r>
      <w:r w:rsidR="00500330" w:rsidRPr="000A6DE6">
        <w:rPr>
          <w:rFonts w:ascii="Times New Roman" w:eastAsia="仿宋" w:hAnsi="Times New Roman"/>
          <w:b/>
          <w:sz w:val="32"/>
          <w:szCs w:val="32"/>
        </w:rPr>
        <w:t>政府</w:t>
      </w:r>
      <w:r w:rsidR="000116B7" w:rsidRPr="000A6DE6">
        <w:rPr>
          <w:rFonts w:ascii="Times New Roman" w:eastAsia="仿宋" w:hAnsi="Times New Roman"/>
          <w:b/>
          <w:kern w:val="2"/>
          <w:sz w:val="32"/>
          <w:szCs w:val="32"/>
        </w:rPr>
        <w:t>信息</w:t>
      </w:r>
      <w:r w:rsidR="00DE52B6" w:rsidRPr="000A6DE6">
        <w:rPr>
          <w:rFonts w:ascii="Times New Roman" w:eastAsia="仿宋" w:hAnsi="Times New Roman"/>
          <w:b/>
          <w:kern w:val="2"/>
          <w:sz w:val="32"/>
          <w:szCs w:val="32"/>
        </w:rPr>
        <w:t>公开队伍建设</w:t>
      </w:r>
      <w:r w:rsidR="00215046" w:rsidRPr="000A6DE6">
        <w:rPr>
          <w:rFonts w:ascii="Times New Roman" w:eastAsia="仿宋" w:hAnsi="Times New Roman"/>
          <w:b/>
          <w:kern w:val="2"/>
          <w:sz w:val="32"/>
          <w:szCs w:val="32"/>
        </w:rPr>
        <w:t>。</w:t>
      </w:r>
      <w:r w:rsidR="00DE52B6" w:rsidRPr="000A6DE6">
        <w:rPr>
          <w:rFonts w:ascii="Times New Roman" w:eastAsia="仿宋" w:hAnsi="Times New Roman"/>
          <w:kern w:val="2"/>
          <w:sz w:val="32"/>
          <w:szCs w:val="32"/>
        </w:rPr>
        <w:t>一方面</w:t>
      </w:r>
      <w:r w:rsidR="00215046" w:rsidRPr="000A6DE6">
        <w:rPr>
          <w:rFonts w:ascii="Times New Roman" w:eastAsia="仿宋" w:hAnsi="Times New Roman"/>
          <w:kern w:val="2"/>
          <w:sz w:val="32"/>
          <w:szCs w:val="32"/>
        </w:rPr>
        <w:t>加强培训指导，提高工作人员业务素质</w:t>
      </w:r>
      <w:r w:rsidR="00664714" w:rsidRPr="000A6DE6">
        <w:rPr>
          <w:rFonts w:ascii="Times New Roman" w:eastAsia="仿宋" w:hAnsi="Times New Roman"/>
          <w:kern w:val="2"/>
          <w:sz w:val="32"/>
          <w:szCs w:val="32"/>
        </w:rPr>
        <w:t>，明确信息的审核、发布、报送各项要求；</w:t>
      </w:r>
      <w:r w:rsidR="00DE52B6" w:rsidRPr="000A6DE6">
        <w:rPr>
          <w:rFonts w:ascii="Times New Roman" w:eastAsia="仿宋" w:hAnsi="Times New Roman"/>
          <w:kern w:val="2"/>
          <w:sz w:val="32"/>
          <w:szCs w:val="32"/>
        </w:rPr>
        <w:t>另一方面</w:t>
      </w:r>
      <w:r w:rsidR="00215046" w:rsidRPr="000A6DE6">
        <w:rPr>
          <w:rFonts w:ascii="Times New Roman" w:eastAsia="仿宋" w:hAnsi="Times New Roman"/>
          <w:kern w:val="2"/>
          <w:sz w:val="32"/>
          <w:szCs w:val="32"/>
        </w:rPr>
        <w:t>优化完善考核指标体系，加强日常</w:t>
      </w:r>
      <w:r w:rsidRPr="000A6DE6">
        <w:rPr>
          <w:rFonts w:ascii="Times New Roman" w:eastAsia="仿宋" w:hAnsi="Times New Roman"/>
          <w:kern w:val="2"/>
          <w:sz w:val="32"/>
          <w:szCs w:val="32"/>
        </w:rPr>
        <w:t>监督管理</w:t>
      </w:r>
      <w:r w:rsidR="00DE52B6" w:rsidRPr="000A6DE6">
        <w:rPr>
          <w:rFonts w:ascii="Times New Roman" w:eastAsia="仿宋" w:hAnsi="Times New Roman"/>
          <w:kern w:val="2"/>
          <w:sz w:val="32"/>
          <w:szCs w:val="32"/>
        </w:rPr>
        <w:t>和定期考核。</w:t>
      </w:r>
    </w:p>
    <w:p w:rsidR="004D04BD" w:rsidRPr="000A6DE6" w:rsidRDefault="00215046" w:rsidP="00A75CD3">
      <w:pPr>
        <w:spacing w:beforeLines="50" w:before="156" w:afterLines="50" w:after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6DE6">
        <w:rPr>
          <w:rFonts w:ascii="Times New Roman" w:eastAsia="黑体" w:hAnsi="Times New Roman" w:cs="Times New Roman"/>
          <w:sz w:val="32"/>
          <w:szCs w:val="32"/>
        </w:rPr>
        <w:t>五、其它需要报告的事项</w:t>
      </w:r>
    </w:p>
    <w:p w:rsidR="004D04BD" w:rsidRPr="000A6DE6" w:rsidRDefault="00215046" w:rsidP="00A75CD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6DE6">
        <w:rPr>
          <w:rFonts w:ascii="Times New Roman" w:eastAsia="仿宋" w:hAnsi="Times New Roman" w:cs="Times New Roman"/>
          <w:sz w:val="32"/>
          <w:szCs w:val="32"/>
        </w:rPr>
        <w:t>无。</w:t>
      </w:r>
    </w:p>
    <w:sectPr w:rsidR="004D04BD" w:rsidRPr="000A6DE6">
      <w:pgSz w:w="11906" w:h="16838"/>
      <w:pgMar w:top="2041" w:right="1474" w:bottom="1984" w:left="1588" w:header="851" w:footer="1587" w:gutter="0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26" w:rsidRDefault="00591D26" w:rsidP="00144561">
      <w:r>
        <w:separator/>
      </w:r>
    </w:p>
  </w:endnote>
  <w:endnote w:type="continuationSeparator" w:id="0">
    <w:p w:rsidR="00591D26" w:rsidRDefault="00591D26" w:rsidP="001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969306F-496A-4C8E-BFFB-502D12C2603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8CB7C59-F026-4527-8A04-4BE66B7640D4}"/>
    <w:embedBold r:id="rId3" w:subsetted="1" w:fontKey="{2F01F6DC-DA4C-4B38-A405-750318559AD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2BE450B-A3A0-4580-9588-674FE08CA60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0BDC5DF-28D1-449C-993F-82B1CFB07A4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26" w:rsidRDefault="00591D26" w:rsidP="00144561">
      <w:r>
        <w:separator/>
      </w:r>
    </w:p>
  </w:footnote>
  <w:footnote w:type="continuationSeparator" w:id="0">
    <w:p w:rsidR="00591D26" w:rsidRDefault="00591D26" w:rsidP="001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6A1"/>
    <w:multiLevelType w:val="singleLevel"/>
    <w:tmpl w:val="241736A1"/>
    <w:lvl w:ilvl="0">
      <w:start w:val="1"/>
      <w:numFmt w:val="chineseCounting"/>
      <w:suff w:val="nothing"/>
      <w:lvlText w:val="（%1）"/>
      <w:lvlJc w:val="left"/>
      <w:pPr>
        <w:ind w:left="993" w:firstLine="0"/>
      </w:pPr>
      <w:rPr>
        <w:rFonts w:hint="eastAsia"/>
      </w:rPr>
    </w:lvl>
  </w:abstractNum>
  <w:abstractNum w:abstractNumId="1">
    <w:nsid w:val="280046BD"/>
    <w:multiLevelType w:val="hybridMultilevel"/>
    <w:tmpl w:val="D79C187E"/>
    <w:lvl w:ilvl="0" w:tplc="16761A22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jMwMTUyMGU0MTAxOGI2N2ViOTI2NDdkMmNjYmYifQ=="/>
  </w:docVars>
  <w:rsids>
    <w:rsidRoot w:val="06473DD5"/>
    <w:rsid w:val="000066FF"/>
    <w:rsid w:val="000116B7"/>
    <w:rsid w:val="00091630"/>
    <w:rsid w:val="000A6DE6"/>
    <w:rsid w:val="000C12D5"/>
    <w:rsid w:val="000D6002"/>
    <w:rsid w:val="000E13E9"/>
    <w:rsid w:val="00144561"/>
    <w:rsid w:val="00215046"/>
    <w:rsid w:val="00254399"/>
    <w:rsid w:val="00274C89"/>
    <w:rsid w:val="00291CBA"/>
    <w:rsid w:val="002B796D"/>
    <w:rsid w:val="002E536B"/>
    <w:rsid w:val="002F37B3"/>
    <w:rsid w:val="00350949"/>
    <w:rsid w:val="003F51CF"/>
    <w:rsid w:val="0045427B"/>
    <w:rsid w:val="004D04BD"/>
    <w:rsid w:val="004D6948"/>
    <w:rsid w:val="004F52A1"/>
    <w:rsid w:val="004F70DE"/>
    <w:rsid w:val="00500330"/>
    <w:rsid w:val="005139AD"/>
    <w:rsid w:val="005324A3"/>
    <w:rsid w:val="00591D26"/>
    <w:rsid w:val="005A0122"/>
    <w:rsid w:val="00604CC9"/>
    <w:rsid w:val="006315F7"/>
    <w:rsid w:val="00664714"/>
    <w:rsid w:val="00674949"/>
    <w:rsid w:val="0069101C"/>
    <w:rsid w:val="006B1B68"/>
    <w:rsid w:val="00706906"/>
    <w:rsid w:val="00720ABE"/>
    <w:rsid w:val="0087633D"/>
    <w:rsid w:val="009403DC"/>
    <w:rsid w:val="009937B5"/>
    <w:rsid w:val="009B027C"/>
    <w:rsid w:val="009E4384"/>
    <w:rsid w:val="00A416BA"/>
    <w:rsid w:val="00A5361A"/>
    <w:rsid w:val="00A75CD3"/>
    <w:rsid w:val="00A96B5A"/>
    <w:rsid w:val="00AA7060"/>
    <w:rsid w:val="00B412FE"/>
    <w:rsid w:val="00B56502"/>
    <w:rsid w:val="00BA2EF6"/>
    <w:rsid w:val="00BC02BE"/>
    <w:rsid w:val="00C0121C"/>
    <w:rsid w:val="00C24B1D"/>
    <w:rsid w:val="00C40494"/>
    <w:rsid w:val="00C44566"/>
    <w:rsid w:val="00C52FEE"/>
    <w:rsid w:val="00C627DB"/>
    <w:rsid w:val="00CB680A"/>
    <w:rsid w:val="00CE3F66"/>
    <w:rsid w:val="00D13AB2"/>
    <w:rsid w:val="00D15012"/>
    <w:rsid w:val="00D462AA"/>
    <w:rsid w:val="00D53E40"/>
    <w:rsid w:val="00D560F6"/>
    <w:rsid w:val="00D92964"/>
    <w:rsid w:val="00DE52B6"/>
    <w:rsid w:val="00E66099"/>
    <w:rsid w:val="00EB46A0"/>
    <w:rsid w:val="00EF49E2"/>
    <w:rsid w:val="00EF7B85"/>
    <w:rsid w:val="00F4054C"/>
    <w:rsid w:val="00F4204B"/>
    <w:rsid w:val="00F516D3"/>
    <w:rsid w:val="00FE3D8B"/>
    <w:rsid w:val="02EB774C"/>
    <w:rsid w:val="03E30F7F"/>
    <w:rsid w:val="060D0F95"/>
    <w:rsid w:val="06473DD5"/>
    <w:rsid w:val="069873E3"/>
    <w:rsid w:val="080223B8"/>
    <w:rsid w:val="083D40AB"/>
    <w:rsid w:val="08BC4B88"/>
    <w:rsid w:val="0AF86192"/>
    <w:rsid w:val="0D444CB5"/>
    <w:rsid w:val="0DC82F97"/>
    <w:rsid w:val="0E3502AF"/>
    <w:rsid w:val="0F71204C"/>
    <w:rsid w:val="0FB35FED"/>
    <w:rsid w:val="0FC57D85"/>
    <w:rsid w:val="0FEA55AD"/>
    <w:rsid w:val="11884760"/>
    <w:rsid w:val="11A074F9"/>
    <w:rsid w:val="11FF2D5F"/>
    <w:rsid w:val="15213D69"/>
    <w:rsid w:val="15986FFE"/>
    <w:rsid w:val="1A442663"/>
    <w:rsid w:val="1AC25798"/>
    <w:rsid w:val="1B7930C6"/>
    <w:rsid w:val="1C5C7D91"/>
    <w:rsid w:val="210C6A10"/>
    <w:rsid w:val="2118703D"/>
    <w:rsid w:val="21857FA4"/>
    <w:rsid w:val="22A47A11"/>
    <w:rsid w:val="23AE6894"/>
    <w:rsid w:val="252950A3"/>
    <w:rsid w:val="252E7185"/>
    <w:rsid w:val="27341965"/>
    <w:rsid w:val="2A5D55EF"/>
    <w:rsid w:val="2D0B0DBF"/>
    <w:rsid w:val="2DA90D03"/>
    <w:rsid w:val="2F3F2FA2"/>
    <w:rsid w:val="31905300"/>
    <w:rsid w:val="34221C29"/>
    <w:rsid w:val="36835E6A"/>
    <w:rsid w:val="38503BF5"/>
    <w:rsid w:val="39003169"/>
    <w:rsid w:val="3A4F7367"/>
    <w:rsid w:val="3AE214AE"/>
    <w:rsid w:val="3B5E64E9"/>
    <w:rsid w:val="3B8531F2"/>
    <w:rsid w:val="3CE700D8"/>
    <w:rsid w:val="3D2D6DAD"/>
    <w:rsid w:val="3F18735D"/>
    <w:rsid w:val="40463E1D"/>
    <w:rsid w:val="41962662"/>
    <w:rsid w:val="47521CA4"/>
    <w:rsid w:val="4A510E87"/>
    <w:rsid w:val="4D5D0D6B"/>
    <w:rsid w:val="4F404E77"/>
    <w:rsid w:val="4FFC0D0F"/>
    <w:rsid w:val="50A53119"/>
    <w:rsid w:val="50B92E9E"/>
    <w:rsid w:val="5143724B"/>
    <w:rsid w:val="53E30BC0"/>
    <w:rsid w:val="55402525"/>
    <w:rsid w:val="577F61A3"/>
    <w:rsid w:val="58A85EDA"/>
    <w:rsid w:val="59581289"/>
    <w:rsid w:val="59B71A84"/>
    <w:rsid w:val="5C734107"/>
    <w:rsid w:val="5D6F18CC"/>
    <w:rsid w:val="5D9F4F9A"/>
    <w:rsid w:val="607A7C68"/>
    <w:rsid w:val="608D114A"/>
    <w:rsid w:val="65CC39A5"/>
    <w:rsid w:val="6626029F"/>
    <w:rsid w:val="6AB53B3C"/>
    <w:rsid w:val="6BB6419C"/>
    <w:rsid w:val="6D2C7040"/>
    <w:rsid w:val="6E9E24DB"/>
    <w:rsid w:val="6EF30BEF"/>
    <w:rsid w:val="6F400D79"/>
    <w:rsid w:val="6FCA12D5"/>
    <w:rsid w:val="710A268A"/>
    <w:rsid w:val="71556CC8"/>
    <w:rsid w:val="71AE17C9"/>
    <w:rsid w:val="72754283"/>
    <w:rsid w:val="72F4333B"/>
    <w:rsid w:val="75217C05"/>
    <w:rsid w:val="75CE1A4F"/>
    <w:rsid w:val="75E96593"/>
    <w:rsid w:val="75FD2BE9"/>
    <w:rsid w:val="7A337103"/>
    <w:rsid w:val="7A511B1E"/>
    <w:rsid w:val="7A7A5A2A"/>
    <w:rsid w:val="7E7458EF"/>
    <w:rsid w:val="7F6236DD"/>
    <w:rsid w:val="7F6E20C0"/>
    <w:rsid w:val="7F8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next w:val="BodyTextIndent1"/>
    <w:autoRedefine/>
    <w:qFormat/>
    <w:pPr>
      <w:widowControl w:val="0"/>
      <w:spacing w:line="600" w:lineRule="exact"/>
      <w:ind w:leftChars="200" w:left="640" w:firstLineChars="200" w:firstLine="960"/>
      <w:jc w:val="both"/>
      <w:outlineLvl w:val="0"/>
    </w:pPr>
    <w:rPr>
      <w:rFonts w:ascii="Cambria" w:eastAsia="仿宋_GB2312" w:hAnsi="Cambria"/>
      <w:b/>
      <w:bCs/>
      <w:sz w:val="32"/>
      <w:szCs w:val="32"/>
    </w:rPr>
  </w:style>
  <w:style w:type="paragraph" w:customStyle="1" w:styleId="BodyTextIndent1">
    <w:name w:val="Body Text Indent1"/>
    <w:autoRedefine/>
    <w:uiPriority w:val="99"/>
    <w:qFormat/>
    <w:pPr>
      <w:widowControl w:val="0"/>
      <w:spacing w:after="120" w:line="600" w:lineRule="exact"/>
      <w:ind w:leftChars="200" w:left="420" w:firstLineChars="200" w:firstLine="960"/>
      <w:jc w:val="both"/>
    </w:pPr>
    <w:rPr>
      <w:rFonts w:ascii="Calibri" w:eastAsia="仿宋_GB2312" w:hAnsi="Calibri"/>
      <w:kern w:val="2"/>
      <w:sz w:val="36"/>
      <w:szCs w:val="24"/>
    </w:rPr>
  </w:style>
  <w:style w:type="paragraph" w:styleId="a4">
    <w:name w:val="Note Heading"/>
    <w:basedOn w:val="a"/>
    <w:next w:val="a"/>
    <w:qFormat/>
    <w:pPr>
      <w:jc w:val="center"/>
    </w:p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14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1445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4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1445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E13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next w:val="BodyTextIndent1"/>
    <w:autoRedefine/>
    <w:qFormat/>
    <w:pPr>
      <w:widowControl w:val="0"/>
      <w:spacing w:line="600" w:lineRule="exact"/>
      <w:ind w:leftChars="200" w:left="640" w:firstLineChars="200" w:firstLine="960"/>
      <w:jc w:val="both"/>
      <w:outlineLvl w:val="0"/>
    </w:pPr>
    <w:rPr>
      <w:rFonts w:ascii="Cambria" w:eastAsia="仿宋_GB2312" w:hAnsi="Cambria"/>
      <w:b/>
      <w:bCs/>
      <w:sz w:val="32"/>
      <w:szCs w:val="32"/>
    </w:rPr>
  </w:style>
  <w:style w:type="paragraph" w:customStyle="1" w:styleId="BodyTextIndent1">
    <w:name w:val="Body Text Indent1"/>
    <w:autoRedefine/>
    <w:uiPriority w:val="99"/>
    <w:qFormat/>
    <w:pPr>
      <w:widowControl w:val="0"/>
      <w:spacing w:after="120" w:line="600" w:lineRule="exact"/>
      <w:ind w:leftChars="200" w:left="420" w:firstLineChars="200" w:firstLine="960"/>
      <w:jc w:val="both"/>
    </w:pPr>
    <w:rPr>
      <w:rFonts w:ascii="Calibri" w:eastAsia="仿宋_GB2312" w:hAnsi="Calibri"/>
      <w:kern w:val="2"/>
      <w:sz w:val="36"/>
      <w:szCs w:val="24"/>
    </w:rPr>
  </w:style>
  <w:style w:type="paragraph" w:styleId="a4">
    <w:name w:val="Note Heading"/>
    <w:basedOn w:val="a"/>
    <w:next w:val="a"/>
    <w:qFormat/>
    <w:pPr>
      <w:jc w:val="center"/>
    </w:p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14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1445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4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1445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E1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阿富富</dc:creator>
  <cp:lastModifiedBy>Administrator</cp:lastModifiedBy>
  <cp:revision>104</cp:revision>
  <dcterms:created xsi:type="dcterms:W3CDTF">2022-01-07T07:52:00Z</dcterms:created>
  <dcterms:modified xsi:type="dcterms:W3CDTF">2024-01-19T02:40:00Z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54DA5416E4A24DA79D61207416AC12D0</vt:lpwstr>
  </property>
</Properties>
</file>