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</w:pPr>
      <w:bookmarkStart w:id="1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关于开展2022年农业定向委培生</w:t>
      </w:r>
    </w:p>
    <w:p>
      <w:pPr>
        <w:pStyle w:val="7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招录工作的通知</w:t>
      </w:r>
      <w:bookmarkEnd w:id="11"/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0"/>
        <w:jc w:val="left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0" w:right="0" w:firstLine="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各高中学校及有关单位：</w:t>
      </w:r>
    </w:p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根据太仓市人民政府印发《关于进一步培育新型农业经营主 体发展壮大乡村产业的实施意见》和《江苏省2021年高职院校面向普通高中毕业生提前招生改革试点实施方案》文件精神和有关要求，围绕全市农业主导产业、特色产业、农村电商、休闲农业、乡村旅游、文化传承等，培养一批富有工匠精神的新型职业农民和乡土人才，切实为太仓农业农村培育一支扎根基层、扎根农业、扎根农村的高素质农业农村专业人才队伍，为全市深入实施乡村振兴战略提供强有力的人才支撑。现决定2022年继续面向我市应届高中毕业生开展农业委培生定向招录工作。各高中学校要做好宣传发动，凡有意向报考农业委培生的考生在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zh-CN" w:eastAsia="zh-CN" w:bidi="ar-SA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2年2月10日前填报《2022年太仓市农业定向委培生预报名表》（附件2），各学校审核汇总后于2022年2月14日前报太仓市招生办。</w:t>
      </w:r>
    </w:p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附件：1.2022年太仓市农业定向委培生招录简章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1600" w:firstLineChars="5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2.2022年太仓市农业定向委培生预报名表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1600" w:firstLineChars="5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6384" w:leftChars="2660" w:right="0" w:rightChars="0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太仓市农业农村局                                  太仓市教育局                                                    2022年1月18日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sectPr>
          <w:footerReference r:id="rId5" w:type="default"/>
          <w:footnotePr>
            <w:numFmt w:val="decimal"/>
          </w:footnotePr>
          <w:pgSz w:w="11900" w:h="16840"/>
          <w:pgMar w:top="1701" w:right="1474" w:bottom="1701" w:left="1474" w:header="1395" w:footer="1531" w:gutter="0"/>
          <w:pgNumType w:fmt="decimal" w:start="1"/>
          <w:cols w:space="0" w:num="1"/>
          <w:rtlGutter w:val="0"/>
          <w:docGrid w:linePitch="360" w:charSpace="0"/>
        </w:sect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2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zh-CN" w:eastAsia="zh-CN" w:bidi="ar-SA"/>
        </w:rPr>
        <w:t>1</w:t>
      </w:r>
    </w:p>
    <w:p>
      <w:pPr>
        <w:pStyle w:val="7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right="0" w:firstLine="0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</w:pPr>
      <w:bookmarkStart w:id="0" w:name="bookmark7"/>
      <w:bookmarkStart w:id="1" w:name="bookmark8"/>
      <w:bookmarkStart w:id="2" w:name="bookmark6"/>
    </w:p>
    <w:p>
      <w:pPr>
        <w:pStyle w:val="7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right="0" w:firstLine="0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</w:pPr>
      <w:r>
        <w:rPr>
          <w:rFonts w:hint="default" w:ascii="Times New Roman" w:hAnsi="Times New Roman" w:eastAsia="华文中宋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202</w:t>
      </w:r>
      <w:r>
        <w:rPr>
          <w:rFonts w:hint="eastAsia" w:ascii="Times New Roman" w:hAnsi="Times New Roman" w:eastAsia="华文中宋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2</w:t>
      </w:r>
      <w:r>
        <w:rPr>
          <w:rFonts w:hint="default" w:ascii="Times New Roman" w:hAnsi="Times New Roman" w:eastAsia="华文中宋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44"/>
          <w:szCs w:val="44"/>
          <w:u w:val="none"/>
          <w:shd w:val="clear"/>
          <w:lang w:val="en-US" w:eastAsia="zh-CN" w:bidi="ar-SA"/>
        </w:rPr>
        <w:t>年太仓市农业定向委培生招录简章</w:t>
      </w:r>
      <w:bookmarkEnd w:id="0"/>
      <w:bookmarkEnd w:id="1"/>
      <w:bookmarkEnd w:id="2"/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center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太仓市新型职业农民培育工程领导小组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center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2022年1月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开展定向培养基层农业农村人才，是解决当前基层农业农村 服务人员年龄老化、专业失衡状况的迫切需求，是进一步优化基 层农业农村人才队伍结构和增强为农服务能力的有效举措。根据 省教育部门相关文件和我市往年开展农业定向委托培养生（以下 简称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zh-CN" w:eastAsia="zh-CN" w:bidi="ar-SA"/>
        </w:rPr>
        <w:t>“委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培生”）培育经验和现阶段农业农村人才实际需求，决定2022年继续开展农业农村人才定向培养工作，拟招生40人。相关政策如下：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一、委培方向。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定向委托江苏农林职业技术学院培养，进入现代农业技术专业学习，全日制三年大专学历，单独组班（须达到开班条件），单独管理。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3" w:name="bookmark9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二</w:t>
      </w:r>
      <w:bookmarkEnd w:id="3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、报考条件。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具有良好的道德修养并有坚定的政治方向， 热爱祖国、热爱人民，坚决拥护共产党领导和社会主义制度，遵纪守法、乐于助人，树立正确的人生观和价值观。具有太仓市户籍（提交报名表时由所在高中校验证），首次普通高中学业水平合格性考试全部合格，身体健康，热爱农业农村，能适应农业农村一线工作的2022年应届高中毕业生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4" w:name="bookmark10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三</w:t>
      </w:r>
      <w:bookmarkEnd w:id="4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、报考手续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。符合2022年高职院校提前招生报考条件考生，在就读高中申请填写《2022年太仓市农业定向委培生预报名表》，由各高中学校统一汇总后，以书面和电子稿形式交市招生办公室。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5" w:name="bookmark11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四</w:t>
      </w:r>
      <w:bookmarkEnd w:id="5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、考试录取。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高职院校按照院校招生章程规定的录取方式， 根据考生普通高中学业水平合格性考试及院校组织的考试或考 核成绩，在农业委培生招生计划内择优录取。录取的考生，凭高职院校录取通知书，与市农业农村局签订《太仓市基层农业专业人才定向培养及就业协议书》。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6" w:name="bookmark12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五</w:t>
      </w:r>
      <w:bookmarkEnd w:id="6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、学费资助。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委培生在校期间获得市政府财政资助学费和 住宿费总额的60%，毕业须取得毕业证书，与相关单位签订劳动合同后，实习期满一次性补助余下40%部分学费和住宿费。学习优秀可享受在校生同等的奖、助、贷学金政策。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7" w:name="bookmark13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六</w:t>
      </w:r>
      <w:bookmarkEnd w:id="7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、就业选择。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委培生毕业后须返回太仓工作，毕业后主要 就业方向为：村委会下属的合作农场、合作社等；各类市场化农业经营主体（农民专业合作社、涉农企业等）。按照优生优选和双向选择的原则就业，依据培养院校对学生的综合排名，由高到 低，在推荐的岗位中选择就业，委培生与用人单位签订劳动合同。 委培生实习期（6个月）期满后，按照劳动合同给予相关待遇，并按规定参加职工社会保险。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8" w:name="bookmark14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七</w:t>
      </w:r>
      <w:bookmarkEnd w:id="8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、履约服务。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签订《劳动合同》后，委培生必须无条件服 从用人单位的工作安排。参加工作半年内为实习期，实习期考核不合格的，用人单位有权解除劳动合同关系，委培生自主择业。 考核合格后，续签聘用合同，最低服务年限不少于1年（含见习期），每年年底由镇（区、街道）牵头对农业委培生工作情况进行综合评价和考核。合同期内因自身原因辞职的，按照出口机制的有关规定，退还补助学费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9" w:name="bookmark15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八</w:t>
      </w:r>
      <w:bookmarkEnd w:id="9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、宣传发动。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由相关农业高职院校发布提前招生简章，在我市各高中应届毕业生中进行广泛宣传，各高中配合做好相关工作，积极鼓励考生报考。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bookmarkStart w:id="10" w:name="bookmark16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九</w:t>
      </w:r>
      <w:bookmarkEnd w:id="10"/>
      <w:r>
        <w:rPr>
          <w:rFonts w:hint="eastAsia" w:ascii="Times New Roman" w:hAnsi="Times New Roman" w:eastAsia="仿宋_GB2312" w:cs="Times New Roman"/>
          <w:b/>
          <w:bCs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、归口管理。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委培生学历培养由太仓市新型职业农民培育工程领导小组（领导小组办公室设在太仓市农业农村局）全面统筹和协调，由太仓市农业农村局负责与有关农业高职院校对接培养。设立市娄东英才开发专项资金，专款专用，委培生凭有效票据核报相应学费和住宿费。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562" w:lineRule="exact"/>
        <w:ind w:left="0" w:right="0" w:firstLine="700"/>
        <w:jc w:val="both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本方案由太仓市新型职业农民培育工程领导小组解释。咨询 电话：太仓市新型职业农民培育工程领导小组办公室53890819。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br w:type="page"/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2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zh-CN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en-US" w:eastAsia="zh-CN" w:bidi="ar-SA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spacing w:val="0"/>
          <w:w w:val="100"/>
          <w:kern w:val="2"/>
          <w:position w:val="0"/>
          <w:sz w:val="32"/>
          <w:szCs w:val="32"/>
          <w:u w:val="none"/>
          <w:shd w:val="clear"/>
          <w:lang w:val="zh-CN" w:eastAsia="zh-CN" w:bidi="ar-SA"/>
        </w:rPr>
        <w:t>2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rFonts w:hint="default" w:ascii="Times New Roman" w:hAnsi="Times New Roman" w:eastAsia="华文中宋" w:cs="Times New Roman"/>
          <w:b/>
          <w:bCs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华文中宋" w:cs="Times New Roman"/>
          <w:b/>
          <w:bCs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ar-SA"/>
        </w:rPr>
        <w:t>202</w:t>
      </w:r>
      <w:r>
        <w:rPr>
          <w:rFonts w:hint="eastAsia" w:ascii="Times New Roman" w:hAnsi="Times New Roman" w:eastAsia="华文中宋" w:cs="Times New Roman"/>
          <w:b/>
          <w:bCs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ar-SA"/>
        </w:rPr>
        <w:t>2</w:t>
      </w:r>
      <w:r>
        <w:rPr>
          <w:rFonts w:hint="default" w:ascii="Times New Roman" w:hAnsi="Times New Roman" w:eastAsia="华文中宋" w:cs="Times New Roman"/>
          <w:b/>
          <w:bCs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ar-SA"/>
        </w:rPr>
        <w:t>年太仓市农业定向委培生预报名表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65"/>
        <w:gridCol w:w="1618"/>
        <w:gridCol w:w="1334"/>
        <w:gridCol w:w="1157"/>
        <w:gridCol w:w="192"/>
        <w:gridCol w:w="562"/>
        <w:gridCol w:w="797"/>
        <w:gridCol w:w="164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考籍号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姓名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8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身份证号码</w:t>
            </w:r>
          </w:p>
        </w:tc>
        <w:tc>
          <w:tcPr>
            <w:tcW w:w="4109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民族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2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出生年月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在读学校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9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户籍所在地</w:t>
            </w:r>
          </w:p>
        </w:tc>
        <w:tc>
          <w:tcPr>
            <w:tcW w:w="29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联系电话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家庭住址</w:t>
            </w:r>
          </w:p>
        </w:tc>
        <w:tc>
          <w:tcPr>
            <w:tcW w:w="566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1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身高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/>
              </w:rPr>
              <w:t>（CM）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体重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/>
              </w:rPr>
              <w:t>（KG）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健康状况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exact"/>
          <w:jc w:val="center"/>
        </w:trPr>
        <w:tc>
          <w:tcPr>
            <w:gridSpan w:val="5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571"/>
              </w:tabs>
              <w:bidi w:val="0"/>
              <w:spacing w:before="0" w:after="1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首次普通高中学业水平合格性考试全部合格</w:t>
            </w: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（此栏成绩未公布可不填）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是/否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gridSpan w:val="5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15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8" w:lineRule="exact"/>
              <w:ind w:left="180" w:right="0" w:firstLine="2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家庭成员情 况（父母）</w:t>
            </w:r>
          </w:p>
        </w:tc>
        <w:tc>
          <w:tcPr>
            <w:tcW w:w="730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ind w:left="0" w:right="0" w:firstLine="480" w:firstLineChars="200"/>
              <w:jc w:val="left"/>
              <w:textAlignment w:val="auto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姓名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关系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工作单位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文化程度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联系方式</w:t>
            </w: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bidi w:val="0"/>
              <w:spacing w:before="0" w:after="0" w:line="240" w:lineRule="auto"/>
              <w:ind w:left="0" w:right="0" w:firstLine="480" w:firstLineChars="200"/>
              <w:jc w:val="left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bidi w:val="0"/>
              <w:spacing w:before="0" w:after="0" w:line="240" w:lineRule="auto"/>
              <w:ind w:left="0" w:right="0" w:firstLine="480" w:firstLineChars="200"/>
              <w:jc w:val="left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bidi w:val="0"/>
              <w:spacing w:before="0" w:after="0" w:line="240" w:lineRule="auto"/>
              <w:ind w:left="0" w:right="0" w:firstLine="480" w:firstLineChars="200"/>
              <w:jc w:val="left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bidi w:val="0"/>
              <w:spacing w:before="0" w:after="0" w:line="240" w:lineRule="auto"/>
              <w:ind w:left="0" w:right="0" w:firstLine="480" w:firstLineChars="200"/>
              <w:jc w:val="left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bidi w:val="0"/>
              <w:spacing w:before="0" w:after="0" w:line="240" w:lineRule="auto"/>
              <w:ind w:left="0" w:right="0" w:firstLine="480" w:firstLineChars="200"/>
              <w:jc w:val="left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bidi w:val="0"/>
              <w:spacing w:before="0" w:after="0" w:line="240" w:lineRule="auto"/>
              <w:ind w:left="0" w:right="0" w:firstLine="480" w:firstLineChars="200"/>
              <w:jc w:val="left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pos="1200"/>
                <w:tab w:val="left" w:pos="2525"/>
                <w:tab w:val="left" w:pos="4114"/>
                <w:tab w:val="left" w:pos="5683"/>
              </w:tabs>
              <w:bidi w:val="0"/>
              <w:spacing w:before="0" w:after="0" w:line="240" w:lineRule="auto"/>
              <w:ind w:left="0" w:right="0" w:firstLine="480" w:firstLineChars="200"/>
              <w:jc w:val="left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70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本人志愿</w:t>
            </w:r>
          </w:p>
        </w:tc>
        <w:tc>
          <w:tcPr>
            <w:tcW w:w="730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1220" w:line="408" w:lineRule="exact"/>
              <w:ind w:left="0" w:right="0" w:firstLine="0"/>
              <w:jc w:val="left"/>
              <w:rPr>
                <w:sz w:val="21"/>
                <w:szCs w:val="21"/>
              </w:rPr>
            </w:pPr>
            <w:r>
              <w:rPr>
                <w:color w:val="000000"/>
                <w:spacing w:val="0"/>
                <w:w w:val="100"/>
                <w:position w:val="0"/>
                <w:sz w:val="21"/>
                <w:szCs w:val="21"/>
              </w:rPr>
              <w:t>抄写：本人志愿加入农业委培生行列。努力学习，掌握本领，遵纪守法，服从学校管理及就业安排。</w:t>
            </w: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leader="underscore" w:pos="2957"/>
                <w:tab w:val="left" w:leader="underscore" w:pos="6538"/>
              </w:tabs>
              <w:bidi w:val="0"/>
              <w:spacing w:before="0" w:after="0" w:line="408" w:lineRule="exac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考生签字：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家长签字：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620" w:line="408" w:lineRule="exact"/>
              <w:ind w:left="0" w:right="520" w:firstLine="0"/>
              <w:jc w:val="right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日期：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13" w:hRule="exac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所在学校</w:t>
            </w: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审核意见</w:t>
            </w:r>
          </w:p>
        </w:tc>
        <w:tc>
          <w:tcPr>
            <w:tcW w:w="73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leader="underscore" w:pos="2174"/>
                <w:tab w:val="left" w:leader="underscore" w:pos="4421"/>
                <w:tab w:val="left" w:leader="underscore" w:pos="5270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leader="underscore" w:pos="2174"/>
                <w:tab w:val="left" w:leader="underscore" w:pos="4421"/>
                <w:tab w:val="left" w:leader="underscore" w:pos="5270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10"/>
              <w:keepNext w:val="0"/>
              <w:keepLines w:val="0"/>
              <w:widowControl w:val="0"/>
              <w:shd w:val="clear" w:color="auto" w:fill="auto"/>
              <w:tabs>
                <w:tab w:val="left" w:leader="underscore" w:pos="2174"/>
                <w:tab w:val="left" w:leader="underscore" w:pos="4421"/>
                <w:tab w:val="left" w:leader="underscore" w:pos="5270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签字：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（盖章）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日期：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日</w:t>
            </w:r>
          </w:p>
        </w:tc>
      </w:tr>
    </w:tbl>
    <w:p/>
    <w:p>
      <w:pPr>
        <w:rPr>
          <w:b/>
          <w:bCs/>
        </w:rPr>
      </w:pPr>
    </w:p>
    <w:sectPr>
      <w:footnotePr>
        <w:numFmt w:val="decimal"/>
      </w:footnotePr>
      <w:pgSz w:w="11900" w:h="16840"/>
      <w:pgMar w:top="1701" w:right="1474" w:bottom="1701" w:left="1474" w:header="1395" w:footer="1531" w:gutter="0"/>
      <w:pgNumType w:fmt="decimal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63DB5"/>
    <w:rsid w:val="7EA6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te Heading"/>
    <w:basedOn w:val="1"/>
    <w:next w:val="1"/>
    <w:unhideWhenUsed/>
    <w:qFormat/>
    <w:uiPriority w:val="99"/>
    <w:pPr>
      <w:jc w:val="center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Heading #2|1"/>
    <w:basedOn w:val="1"/>
    <w:qFormat/>
    <w:uiPriority w:val="0"/>
    <w:pPr>
      <w:widowControl w:val="0"/>
      <w:shd w:val="clear" w:color="auto" w:fill="auto"/>
      <w:spacing w:after="1120" w:line="566" w:lineRule="exact"/>
      <w:jc w:val="center"/>
      <w:outlineLvl w:val="1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line="38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9">
    <w:name w:val="Body text|2"/>
    <w:basedOn w:val="1"/>
    <w:qFormat/>
    <w:uiPriority w:val="0"/>
    <w:pPr>
      <w:widowControl w:val="0"/>
      <w:shd w:val="clear" w:color="auto" w:fill="auto"/>
      <w:spacing w:after="220"/>
    </w:pPr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10">
    <w:name w:val="Other|1"/>
    <w:basedOn w:val="1"/>
    <w:qFormat/>
    <w:uiPriority w:val="0"/>
    <w:pPr>
      <w:widowControl w:val="0"/>
      <w:shd w:val="clear" w:color="auto" w:fill="auto"/>
      <w:spacing w:line="38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2022-01-26T01:46:00Z</dcterms:created>
  <dc:creator>阿富富</dc:creator>
  <cp:lastModifiedBy>阿富富</cp:lastModifiedBy>
  <dcterms:modified xsi:type="dcterms:W3CDTF">2022-01-26T01:49:05Z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5574948D89F3487CB23608660DC2CA53</vt:lpwstr>
  </property>
</Properties>
</file>