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0" w:rsidRPr="009141EE" w:rsidRDefault="00510D60" w:rsidP="00510D60">
      <w:pPr>
        <w:jc w:val="center"/>
        <w:rPr>
          <w:sz w:val="32"/>
        </w:rPr>
      </w:pPr>
      <w:r>
        <w:rPr>
          <w:rFonts w:hint="eastAsia"/>
          <w:sz w:val="32"/>
        </w:rPr>
        <w:t>太仓市卫计委纸巾制作项目</w:t>
      </w:r>
      <w:r w:rsidRPr="009141EE">
        <w:rPr>
          <w:rFonts w:hint="eastAsia"/>
          <w:sz w:val="32"/>
        </w:rPr>
        <w:t>网上询价结果</w:t>
      </w:r>
      <w:r>
        <w:rPr>
          <w:rFonts w:hint="eastAsia"/>
          <w:sz w:val="32"/>
        </w:rPr>
        <w:t>公示</w:t>
      </w:r>
    </w:p>
    <w:p w:rsidR="00510D60" w:rsidRDefault="00510D60" w:rsidP="00510D60">
      <w:pPr>
        <w:ind w:firstLineChars="200" w:firstLine="560"/>
        <w:rPr>
          <w:sz w:val="28"/>
        </w:rPr>
      </w:pPr>
    </w:p>
    <w:p w:rsidR="00510D60" w:rsidRDefault="00510D60" w:rsidP="00510D60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为规范采购行为，确保采购公平、公正、公开，我委于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日在中国太仓卫计委网页发布《</w:t>
      </w:r>
      <w:r w:rsidRPr="00B36E35">
        <w:rPr>
          <w:rFonts w:hint="eastAsia"/>
          <w:sz w:val="28"/>
        </w:rPr>
        <w:t>太仓市卫生和计划生育委员会纸巾制作采购公告</w:t>
      </w:r>
      <w:r>
        <w:rPr>
          <w:rFonts w:hint="eastAsia"/>
          <w:sz w:val="28"/>
        </w:rPr>
        <w:t>》，于询价响应截止时间（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日）前收到三家响应单位投递的报价回执，分别为：太仓三慧商贸有限公司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报价</w:t>
      </w:r>
      <w:r>
        <w:rPr>
          <w:rFonts w:hint="eastAsia"/>
          <w:sz w:val="28"/>
        </w:rPr>
        <w:t>19500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>+16250</w:t>
      </w:r>
      <w:r>
        <w:rPr>
          <w:rFonts w:hint="eastAsia"/>
          <w:sz w:val="28"/>
        </w:rPr>
        <w:t>元，总计</w:t>
      </w:r>
      <w:r>
        <w:rPr>
          <w:rFonts w:hint="eastAsia"/>
          <w:sz w:val="28"/>
        </w:rPr>
        <w:t>35750</w:t>
      </w:r>
      <w:r>
        <w:rPr>
          <w:rFonts w:hint="eastAsia"/>
          <w:sz w:val="28"/>
        </w:rPr>
        <w:t>元，苏州南宝纸业有限公司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报价</w:t>
      </w:r>
      <w:r>
        <w:rPr>
          <w:rFonts w:hint="eastAsia"/>
          <w:sz w:val="28"/>
        </w:rPr>
        <w:t>19500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>+11500</w:t>
      </w:r>
      <w:r>
        <w:rPr>
          <w:rFonts w:hint="eastAsia"/>
          <w:sz w:val="28"/>
        </w:rPr>
        <w:t>元，总计</w:t>
      </w:r>
      <w:r>
        <w:rPr>
          <w:rFonts w:hint="eastAsia"/>
          <w:sz w:val="28"/>
        </w:rPr>
        <w:t>31000</w:t>
      </w:r>
      <w:r>
        <w:rPr>
          <w:rFonts w:hint="eastAsia"/>
          <w:sz w:val="28"/>
        </w:rPr>
        <w:t>元，太仓佩博实业有限公司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报价</w:t>
      </w:r>
      <w:r>
        <w:rPr>
          <w:rFonts w:hint="eastAsia"/>
          <w:sz w:val="28"/>
        </w:rPr>
        <w:t>21000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>+14000</w:t>
      </w:r>
      <w:r>
        <w:rPr>
          <w:rFonts w:hint="eastAsia"/>
          <w:sz w:val="28"/>
        </w:rPr>
        <w:t>元。总计：</w:t>
      </w:r>
      <w:r>
        <w:rPr>
          <w:rFonts w:hint="eastAsia"/>
          <w:sz w:val="28"/>
        </w:rPr>
        <w:t>35000</w:t>
      </w:r>
      <w:r>
        <w:rPr>
          <w:rFonts w:hint="eastAsia"/>
          <w:sz w:val="28"/>
        </w:rPr>
        <w:t>元，其中两家公司报价超出采购预算价格（</w:t>
      </w:r>
      <w:r>
        <w:rPr>
          <w:rFonts w:hint="eastAsia"/>
          <w:sz w:val="28"/>
        </w:rPr>
        <w:t>32000</w:t>
      </w:r>
      <w:r>
        <w:rPr>
          <w:rFonts w:hint="eastAsia"/>
          <w:sz w:val="28"/>
        </w:rPr>
        <w:t>元），且提供资料不齐，属废标。经采购组商量决定另找有资质公司承担制作。</w:t>
      </w:r>
      <w:r>
        <w:rPr>
          <w:rFonts w:hint="eastAsia"/>
          <w:sz w:val="28"/>
        </w:rPr>
        <w:t xml:space="preserve"> </w:t>
      </w:r>
    </w:p>
    <w:p w:rsidR="00510D60" w:rsidRDefault="00510D60" w:rsidP="00510D6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特此公示，如有疑问可于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日前电话咨询或举报，联系电话：</w:t>
      </w:r>
      <w:r>
        <w:rPr>
          <w:rFonts w:hint="eastAsia"/>
          <w:sz w:val="28"/>
        </w:rPr>
        <w:t>0512-53719242</w:t>
      </w:r>
      <w:r>
        <w:rPr>
          <w:rFonts w:hint="eastAsia"/>
          <w:sz w:val="28"/>
        </w:rPr>
        <w:t>。</w:t>
      </w:r>
    </w:p>
    <w:p w:rsidR="00510D60" w:rsidRDefault="00510D60" w:rsidP="00510D60">
      <w:pPr>
        <w:ind w:firstLine="420"/>
        <w:rPr>
          <w:rFonts w:hint="eastAsia"/>
          <w:sz w:val="28"/>
        </w:rPr>
      </w:pPr>
    </w:p>
    <w:p w:rsidR="00510D60" w:rsidRDefault="00510D60" w:rsidP="00510D60">
      <w:pPr>
        <w:ind w:firstLine="420"/>
        <w:rPr>
          <w:sz w:val="28"/>
        </w:rPr>
      </w:pPr>
    </w:p>
    <w:p w:rsidR="00510D60" w:rsidRDefault="00510D60" w:rsidP="00510D60">
      <w:pPr>
        <w:ind w:firstLine="420"/>
        <w:jc w:val="right"/>
        <w:rPr>
          <w:sz w:val="28"/>
        </w:rPr>
      </w:pPr>
      <w:r>
        <w:rPr>
          <w:rFonts w:hint="eastAsia"/>
          <w:sz w:val="28"/>
        </w:rPr>
        <w:t>太仓市卫生和计划生育委员会</w:t>
      </w:r>
    </w:p>
    <w:p w:rsidR="00510D60" w:rsidRDefault="00510D60" w:rsidP="00510D60">
      <w:pPr>
        <w:ind w:right="560" w:firstLine="42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日</w:t>
      </w:r>
    </w:p>
    <w:p w:rsidR="00C821CF" w:rsidRDefault="00C821CF"/>
    <w:sectPr w:rsidR="00C821CF" w:rsidSect="00C8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D60"/>
    <w:rsid w:val="00510D60"/>
    <w:rsid w:val="00C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2018-02-05T01:12:00Z</dcterms:created>
  <dcterms:modified xsi:type="dcterms:W3CDTF">2018-02-05T01:12:00Z</dcterms:modified>
</cp:coreProperties>
</file>