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25" w:rsidRDefault="00767B25">
      <w:pPr>
        <w:spacing w:line="560" w:lineRule="exact"/>
        <w:jc w:val="center"/>
        <w:rPr>
          <w:b/>
          <w:sz w:val="44"/>
          <w:szCs w:val="44"/>
        </w:rPr>
      </w:pPr>
      <w:r>
        <w:rPr>
          <w:rFonts w:hint="eastAsia"/>
          <w:b/>
          <w:sz w:val="44"/>
          <w:szCs w:val="44"/>
        </w:rPr>
        <w:t>太仓市人民政府</w:t>
      </w:r>
    </w:p>
    <w:p w:rsidR="00767B25" w:rsidRDefault="00767B25">
      <w:pPr>
        <w:spacing w:line="560" w:lineRule="exact"/>
        <w:rPr>
          <w:rFonts w:eastAsia="黑体"/>
          <w:sz w:val="44"/>
          <w:u w:val="thick"/>
        </w:rPr>
      </w:pPr>
      <w:r>
        <w:rPr>
          <w:rFonts w:eastAsia="黑体"/>
          <w:sz w:val="44"/>
          <w:u w:val="thick"/>
        </w:rPr>
        <w:t xml:space="preserve">                                      </w:t>
      </w:r>
    </w:p>
    <w:p w:rsidR="00767B25" w:rsidRDefault="00767B25">
      <w:pPr>
        <w:spacing w:line="560" w:lineRule="exact"/>
        <w:jc w:val="center"/>
        <w:rPr>
          <w:rFonts w:ascii="宋体"/>
          <w:b/>
          <w:bCs/>
          <w:sz w:val="36"/>
          <w:szCs w:val="36"/>
        </w:rPr>
      </w:pPr>
    </w:p>
    <w:p w:rsidR="00767B25" w:rsidRDefault="00767B25">
      <w:pPr>
        <w:spacing w:line="560" w:lineRule="exact"/>
        <w:jc w:val="center"/>
        <w:rPr>
          <w:rFonts w:ascii="宋体"/>
          <w:b/>
          <w:bCs/>
          <w:sz w:val="52"/>
          <w:szCs w:val="52"/>
        </w:rPr>
      </w:pPr>
      <w:r>
        <w:rPr>
          <w:rFonts w:ascii="宋体" w:hAnsi="宋体" w:hint="eastAsia"/>
          <w:b/>
          <w:bCs/>
          <w:sz w:val="52"/>
          <w:szCs w:val="52"/>
        </w:rPr>
        <w:t>行政复议决定书</w:t>
      </w:r>
    </w:p>
    <w:p w:rsidR="00767B25" w:rsidRDefault="00767B25">
      <w:pPr>
        <w:spacing w:line="560" w:lineRule="exact"/>
        <w:jc w:val="right"/>
        <w:rPr>
          <w:rFonts w:ascii="仿宋_GB2312" w:eastAsia="仿宋_GB2312" w:hAnsi="宋体"/>
          <w:bCs/>
          <w:sz w:val="32"/>
          <w:szCs w:val="32"/>
        </w:rPr>
      </w:pPr>
    </w:p>
    <w:p w:rsidR="00767B25" w:rsidRPr="00906E5A" w:rsidRDefault="00767B25" w:rsidP="00977BB1">
      <w:pPr>
        <w:topLinePunct/>
        <w:spacing w:line="580" w:lineRule="exact"/>
        <w:ind w:firstLineChars="1500" w:firstLine="4800"/>
        <w:rPr>
          <w:rFonts w:ascii="仿宋" w:eastAsia="仿宋" w:hAnsi="仿宋"/>
          <w:bCs/>
          <w:sz w:val="32"/>
          <w:szCs w:val="32"/>
        </w:rPr>
      </w:pPr>
      <w:r w:rsidRPr="00906E5A">
        <w:rPr>
          <w:rFonts w:ascii="仿宋" w:eastAsia="仿宋" w:hAnsi="仿宋" w:hint="eastAsia"/>
          <w:bCs/>
          <w:sz w:val="32"/>
          <w:szCs w:val="32"/>
        </w:rPr>
        <w:t>〔</w:t>
      </w:r>
      <w:r w:rsidRPr="00906E5A">
        <w:rPr>
          <w:rFonts w:ascii="仿宋" w:eastAsia="仿宋" w:hAnsi="仿宋"/>
          <w:bCs/>
          <w:sz w:val="32"/>
          <w:szCs w:val="32"/>
        </w:rPr>
        <w:t>2019</w:t>
      </w:r>
      <w:r w:rsidRPr="00906E5A">
        <w:rPr>
          <w:rFonts w:ascii="仿宋" w:eastAsia="仿宋" w:hAnsi="仿宋" w:hint="eastAsia"/>
          <w:bCs/>
          <w:sz w:val="32"/>
          <w:szCs w:val="32"/>
        </w:rPr>
        <w:t>〕太府行复第</w:t>
      </w:r>
      <w:r>
        <w:rPr>
          <w:rFonts w:ascii="仿宋" w:eastAsia="仿宋" w:hAnsi="仿宋"/>
          <w:bCs/>
          <w:sz w:val="32"/>
          <w:szCs w:val="32"/>
        </w:rPr>
        <w:t>3</w:t>
      </w:r>
      <w:r w:rsidRPr="00906E5A">
        <w:rPr>
          <w:rFonts w:ascii="仿宋" w:eastAsia="仿宋" w:hAnsi="仿宋"/>
          <w:bCs/>
          <w:sz w:val="32"/>
          <w:szCs w:val="32"/>
        </w:rPr>
        <w:t>9</w:t>
      </w:r>
      <w:r w:rsidRPr="00906E5A">
        <w:rPr>
          <w:rFonts w:ascii="仿宋" w:eastAsia="仿宋" w:hAnsi="仿宋" w:hint="eastAsia"/>
          <w:bCs/>
          <w:sz w:val="32"/>
          <w:szCs w:val="32"/>
        </w:rPr>
        <w:t>号</w:t>
      </w:r>
    </w:p>
    <w:p w:rsidR="00767B25" w:rsidRPr="00906E5A" w:rsidRDefault="00767B25" w:rsidP="00977BB1">
      <w:pPr>
        <w:topLinePunct/>
        <w:spacing w:line="580" w:lineRule="exact"/>
        <w:ind w:firstLineChars="1500" w:firstLine="4800"/>
        <w:rPr>
          <w:rFonts w:ascii="仿宋" w:eastAsia="仿宋" w:hAnsi="仿宋"/>
          <w:bCs/>
          <w:sz w:val="32"/>
          <w:szCs w:val="32"/>
        </w:rPr>
      </w:pP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申请人：郭</w:t>
      </w:r>
      <w:r>
        <w:rPr>
          <w:rFonts w:ascii="仿宋" w:eastAsia="仿宋" w:hAnsi="仿宋" w:hint="eastAsia"/>
          <w:bCs/>
          <w:sz w:val="32"/>
          <w:szCs w:val="32"/>
        </w:rPr>
        <w:t>某某，女</w:t>
      </w:r>
      <w:r w:rsidRPr="00906E5A">
        <w:rPr>
          <w:rFonts w:ascii="仿宋" w:eastAsia="仿宋" w:hAnsi="仿宋" w:hint="eastAsia"/>
          <w:bCs/>
          <w:sz w:val="32"/>
          <w:szCs w:val="32"/>
        </w:rPr>
        <w:t>。</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被申请人：太仓市综合行政执法局。</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申请人对被申请人的城乡规划管理行政行为不服，于</w:t>
      </w:r>
      <w:r w:rsidRPr="00906E5A">
        <w:rPr>
          <w:rFonts w:ascii="仿宋" w:eastAsia="仿宋" w:hAnsi="仿宋"/>
          <w:bCs/>
          <w:sz w:val="32"/>
          <w:szCs w:val="32"/>
        </w:rPr>
        <w:t>2019</w:t>
      </w:r>
      <w:r w:rsidRPr="00906E5A">
        <w:rPr>
          <w:rFonts w:ascii="仿宋" w:eastAsia="仿宋" w:hAnsi="仿宋" w:hint="eastAsia"/>
          <w:bCs/>
          <w:sz w:val="32"/>
          <w:szCs w:val="32"/>
        </w:rPr>
        <w:t>年</w:t>
      </w:r>
      <w:r w:rsidRPr="00906E5A">
        <w:rPr>
          <w:rFonts w:ascii="仿宋" w:eastAsia="仿宋" w:hAnsi="仿宋"/>
          <w:bCs/>
          <w:sz w:val="32"/>
          <w:szCs w:val="32"/>
        </w:rPr>
        <w:t>4</w:t>
      </w:r>
      <w:r w:rsidRPr="00906E5A">
        <w:rPr>
          <w:rFonts w:ascii="仿宋" w:eastAsia="仿宋" w:hAnsi="仿宋" w:hint="eastAsia"/>
          <w:bCs/>
          <w:sz w:val="32"/>
          <w:szCs w:val="32"/>
        </w:rPr>
        <w:t>月</w:t>
      </w:r>
      <w:r w:rsidRPr="00906E5A">
        <w:rPr>
          <w:rFonts w:ascii="仿宋" w:eastAsia="仿宋" w:hAnsi="仿宋"/>
          <w:bCs/>
          <w:sz w:val="32"/>
          <w:szCs w:val="32"/>
        </w:rPr>
        <w:t>25</w:t>
      </w:r>
      <w:r w:rsidRPr="00906E5A">
        <w:rPr>
          <w:rFonts w:ascii="仿宋" w:eastAsia="仿宋" w:hAnsi="仿宋" w:hint="eastAsia"/>
          <w:bCs/>
          <w:sz w:val="32"/>
          <w:szCs w:val="32"/>
        </w:rPr>
        <w:t>日向本机关申请行政复议，本机关依法予以受理，现已审理终结。</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申请人请求：撤销实施强制措施决定书。</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cs="Times New Roman"/>
          <w:kern w:val="2"/>
          <w:sz w:val="32"/>
          <w:szCs w:val="14"/>
        </w:rPr>
      </w:pPr>
      <w:r w:rsidRPr="00906E5A">
        <w:rPr>
          <w:rFonts w:ascii="仿宋" w:eastAsia="仿宋" w:hAnsi="仿宋" w:hint="eastAsia"/>
          <w:bCs/>
          <w:kern w:val="2"/>
          <w:sz w:val="32"/>
          <w:szCs w:val="32"/>
        </w:rPr>
        <w:t>申请人称：位于江苏省苏州市太仓科教新城书院路</w:t>
      </w:r>
      <w:r w:rsidRPr="00906E5A">
        <w:rPr>
          <w:rFonts w:ascii="仿宋" w:eastAsia="仿宋" w:hAnsi="仿宋"/>
          <w:bCs/>
          <w:kern w:val="2"/>
          <w:sz w:val="32"/>
          <w:szCs w:val="32"/>
        </w:rPr>
        <w:t>97</w:t>
      </w:r>
      <w:r w:rsidRPr="00906E5A">
        <w:rPr>
          <w:rFonts w:ascii="仿宋" w:eastAsia="仿宋" w:hAnsi="仿宋" w:hint="eastAsia"/>
          <w:bCs/>
          <w:kern w:val="2"/>
          <w:sz w:val="32"/>
          <w:szCs w:val="32"/>
        </w:rPr>
        <w:t>号海域天镜苑联排别墅，至</w:t>
      </w:r>
      <w:r w:rsidRPr="00906E5A">
        <w:rPr>
          <w:rFonts w:ascii="仿宋" w:eastAsia="仿宋" w:hAnsi="仿宋"/>
          <w:bCs/>
          <w:kern w:val="2"/>
          <w:sz w:val="32"/>
          <w:szCs w:val="32"/>
        </w:rPr>
        <w:t>2018</w:t>
      </w:r>
      <w:r w:rsidRPr="00906E5A">
        <w:rPr>
          <w:rFonts w:ascii="仿宋" w:eastAsia="仿宋" w:hAnsi="仿宋" w:hint="eastAsia"/>
          <w:bCs/>
          <w:kern w:val="2"/>
          <w:sz w:val="32"/>
          <w:szCs w:val="32"/>
        </w:rPr>
        <w:t>年</w:t>
      </w:r>
      <w:r w:rsidRPr="00906E5A">
        <w:rPr>
          <w:rFonts w:ascii="仿宋" w:eastAsia="仿宋" w:hAnsi="仿宋"/>
          <w:bCs/>
          <w:kern w:val="2"/>
          <w:sz w:val="32"/>
          <w:szCs w:val="32"/>
        </w:rPr>
        <w:t>1</w:t>
      </w:r>
      <w:r w:rsidRPr="00906E5A">
        <w:rPr>
          <w:rFonts w:ascii="仿宋" w:eastAsia="仿宋" w:hAnsi="仿宋" w:hint="eastAsia"/>
          <w:bCs/>
          <w:kern w:val="2"/>
          <w:sz w:val="32"/>
          <w:szCs w:val="32"/>
        </w:rPr>
        <w:t>月</w:t>
      </w:r>
      <w:r w:rsidRPr="00906E5A">
        <w:rPr>
          <w:rFonts w:ascii="仿宋" w:eastAsia="仿宋" w:hAnsi="仿宋"/>
          <w:bCs/>
          <w:kern w:val="2"/>
          <w:sz w:val="32"/>
          <w:szCs w:val="32"/>
        </w:rPr>
        <w:t>31</w:t>
      </w:r>
      <w:r w:rsidRPr="00906E5A">
        <w:rPr>
          <w:rFonts w:ascii="仿宋" w:eastAsia="仿宋" w:hAnsi="仿宋" w:hint="eastAsia"/>
          <w:bCs/>
          <w:kern w:val="2"/>
          <w:sz w:val="32"/>
          <w:szCs w:val="32"/>
        </w:rPr>
        <w:t>日交房已有一年多，连续遭遇几次台风暴雨等自然灾害。自</w:t>
      </w:r>
      <w:r w:rsidRPr="00906E5A">
        <w:rPr>
          <w:rFonts w:ascii="仿宋" w:eastAsia="仿宋" w:hAnsi="仿宋"/>
          <w:bCs/>
          <w:kern w:val="2"/>
          <w:sz w:val="32"/>
          <w:szCs w:val="32"/>
        </w:rPr>
        <w:t>2018</w:t>
      </w:r>
      <w:r w:rsidRPr="00906E5A">
        <w:rPr>
          <w:rFonts w:ascii="仿宋" w:eastAsia="仿宋" w:hAnsi="仿宋" w:hint="eastAsia"/>
          <w:bCs/>
          <w:kern w:val="2"/>
          <w:sz w:val="32"/>
          <w:szCs w:val="32"/>
        </w:rPr>
        <w:t>年起，因房屋结构问题，房屋与上人露台接口下出现了裂缝，其他外露阳台也不同程度有积水现象，房屋天花板有渗水，目前房屋墙体开裂、霉烂脱节、屋顶透亮、保温层脱落，阳台严重积水，危及全家财产生命安全。海域天镜小区分东西两个小区，东区别墅区有理由参照西区别墅区。现申请撤销强拆执行书（因房屋东面露台在</w:t>
      </w:r>
      <w:r w:rsidRPr="00906E5A">
        <w:rPr>
          <w:rFonts w:ascii="仿宋" w:eastAsia="仿宋" w:hAnsi="仿宋"/>
          <w:bCs/>
          <w:kern w:val="2"/>
          <w:sz w:val="32"/>
          <w:szCs w:val="32"/>
        </w:rPr>
        <w:t>2018</w:t>
      </w:r>
      <w:r w:rsidRPr="00906E5A">
        <w:rPr>
          <w:rFonts w:ascii="仿宋" w:eastAsia="仿宋" w:hAnsi="仿宋" w:hint="eastAsia"/>
          <w:bCs/>
          <w:kern w:val="2"/>
          <w:sz w:val="32"/>
          <w:szCs w:val="32"/>
        </w:rPr>
        <w:t>年</w:t>
      </w:r>
      <w:r w:rsidRPr="00906E5A">
        <w:rPr>
          <w:rFonts w:ascii="仿宋" w:eastAsia="仿宋" w:hAnsi="仿宋"/>
          <w:bCs/>
          <w:kern w:val="2"/>
          <w:sz w:val="32"/>
          <w:szCs w:val="32"/>
        </w:rPr>
        <w:t>11</w:t>
      </w:r>
      <w:r w:rsidRPr="00906E5A">
        <w:rPr>
          <w:rFonts w:ascii="仿宋" w:eastAsia="仿宋" w:hAnsi="仿宋" w:hint="eastAsia"/>
          <w:bCs/>
          <w:kern w:val="2"/>
          <w:sz w:val="32"/>
          <w:szCs w:val="32"/>
        </w:rPr>
        <w:t>月份已封闭完成，内部也完成吊顶等各项施工，如执行强拆，损失惨重，望政府酌情处理）。</w:t>
      </w:r>
      <w:r w:rsidRPr="00906E5A">
        <w:rPr>
          <w:rFonts w:ascii="仿宋" w:eastAsia="仿宋" w:cs="Times New Roman"/>
          <w:kern w:val="2"/>
          <w:sz w:val="32"/>
          <w:szCs w:val="14"/>
        </w:rPr>
        <w:t xml:space="preserve"> </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申请人提供的证据材料有：</w:t>
      </w:r>
    </w:p>
    <w:p w:rsidR="00767B25" w:rsidRPr="00906E5A" w:rsidRDefault="00767B25" w:rsidP="00977BB1">
      <w:pPr>
        <w:topLinePunct/>
        <w:spacing w:line="580" w:lineRule="exact"/>
        <w:ind w:firstLineChars="200" w:firstLine="640"/>
        <w:rPr>
          <w:rFonts w:ascii="仿宋" w:eastAsia="仿宋" w:hAnsi="仿宋" w:cs="仿宋"/>
          <w:sz w:val="32"/>
          <w:szCs w:val="32"/>
        </w:rPr>
      </w:pPr>
      <w:r w:rsidRPr="00906E5A">
        <w:rPr>
          <w:rFonts w:ascii="仿宋" w:eastAsia="仿宋" w:hAnsi="仿宋" w:cs="仿宋"/>
          <w:sz w:val="32"/>
          <w:szCs w:val="32"/>
        </w:rPr>
        <w:t>1</w:t>
      </w:r>
      <w:r w:rsidRPr="00906E5A">
        <w:rPr>
          <w:rFonts w:ascii="仿宋" w:eastAsia="仿宋" w:hAnsi="仿宋" w:cs="仿宋" w:hint="eastAsia"/>
          <w:sz w:val="32"/>
          <w:szCs w:val="32"/>
        </w:rPr>
        <w:t>、身份证复印件；</w:t>
      </w:r>
    </w:p>
    <w:p w:rsidR="00767B25" w:rsidRPr="00906E5A" w:rsidRDefault="00767B25" w:rsidP="00977BB1">
      <w:pPr>
        <w:topLinePunct/>
        <w:spacing w:line="580" w:lineRule="exact"/>
        <w:ind w:firstLineChars="200" w:firstLine="640"/>
        <w:rPr>
          <w:rFonts w:ascii="仿宋" w:eastAsia="仿宋" w:hAnsi="仿宋" w:cs="仿宋"/>
          <w:sz w:val="32"/>
          <w:szCs w:val="32"/>
        </w:rPr>
      </w:pPr>
      <w:r w:rsidRPr="00906E5A">
        <w:rPr>
          <w:rFonts w:ascii="仿宋" w:eastAsia="仿宋" w:hAnsi="仿宋" w:cs="仿宋"/>
          <w:sz w:val="32"/>
          <w:szCs w:val="32"/>
        </w:rPr>
        <w:t>2</w:t>
      </w:r>
      <w:r w:rsidRPr="00906E5A">
        <w:rPr>
          <w:rFonts w:ascii="仿宋" w:eastAsia="仿宋" w:hAnsi="仿宋" w:cs="仿宋" w:hint="eastAsia"/>
          <w:sz w:val="32"/>
          <w:szCs w:val="32"/>
        </w:rPr>
        <w:t>、实施强制措施决定书；</w:t>
      </w:r>
    </w:p>
    <w:p w:rsidR="00767B25" w:rsidRPr="00906E5A" w:rsidRDefault="00767B25" w:rsidP="00977BB1">
      <w:pPr>
        <w:topLinePunct/>
        <w:spacing w:line="580" w:lineRule="exact"/>
        <w:ind w:firstLineChars="200" w:firstLine="640"/>
        <w:rPr>
          <w:rFonts w:ascii="仿宋" w:eastAsia="仿宋" w:hAnsi="仿宋" w:cs="仿宋"/>
          <w:sz w:val="32"/>
          <w:szCs w:val="32"/>
        </w:rPr>
      </w:pPr>
      <w:r w:rsidRPr="00906E5A">
        <w:rPr>
          <w:rFonts w:ascii="仿宋" w:eastAsia="仿宋" w:hAnsi="仿宋" w:cs="仿宋"/>
          <w:sz w:val="32"/>
          <w:szCs w:val="32"/>
        </w:rPr>
        <w:t>3</w:t>
      </w:r>
      <w:r w:rsidRPr="00906E5A">
        <w:rPr>
          <w:rFonts w:ascii="仿宋" w:eastAsia="仿宋" w:hAnsi="仿宋" w:cs="仿宋" w:hint="eastAsia"/>
          <w:sz w:val="32"/>
          <w:szCs w:val="32"/>
        </w:rPr>
        <w:t>、太仓市行政审批局文件；</w:t>
      </w:r>
    </w:p>
    <w:p w:rsidR="00767B25" w:rsidRPr="00906E5A" w:rsidRDefault="00767B25" w:rsidP="00977BB1">
      <w:pPr>
        <w:topLinePunct/>
        <w:spacing w:line="580" w:lineRule="exact"/>
        <w:ind w:firstLineChars="200" w:firstLine="640"/>
        <w:rPr>
          <w:rFonts w:ascii="仿宋" w:eastAsia="仿宋" w:hAnsi="仿宋" w:cs="仿宋"/>
          <w:sz w:val="32"/>
          <w:szCs w:val="32"/>
        </w:rPr>
      </w:pPr>
      <w:r w:rsidRPr="00906E5A">
        <w:rPr>
          <w:rFonts w:ascii="仿宋" w:eastAsia="仿宋" w:hAnsi="仿宋" w:cs="仿宋"/>
          <w:sz w:val="32"/>
          <w:szCs w:val="32"/>
        </w:rPr>
        <w:t>4</w:t>
      </w:r>
      <w:r w:rsidRPr="00906E5A">
        <w:rPr>
          <w:rFonts w:ascii="仿宋" w:eastAsia="仿宋" w:hAnsi="仿宋" w:cs="仿宋" w:hint="eastAsia"/>
          <w:sz w:val="32"/>
          <w:szCs w:val="32"/>
        </w:rPr>
        <w:t>、太仓市自然资源和规划局文件；</w:t>
      </w:r>
    </w:p>
    <w:p w:rsidR="00767B25" w:rsidRPr="00906E5A" w:rsidRDefault="00767B25" w:rsidP="00977BB1">
      <w:pPr>
        <w:topLinePunct/>
        <w:spacing w:line="580" w:lineRule="exact"/>
        <w:ind w:firstLineChars="200" w:firstLine="640"/>
        <w:rPr>
          <w:rFonts w:ascii="仿宋" w:eastAsia="仿宋" w:hAnsi="仿宋" w:cs="仿宋"/>
          <w:sz w:val="32"/>
          <w:szCs w:val="32"/>
        </w:rPr>
      </w:pPr>
      <w:r w:rsidRPr="00906E5A">
        <w:rPr>
          <w:rFonts w:ascii="仿宋" w:eastAsia="仿宋" w:hAnsi="仿宋" w:cs="Arial"/>
          <w:sz w:val="32"/>
          <w:szCs w:val="32"/>
        </w:rPr>
        <w:t>5</w:t>
      </w:r>
      <w:r w:rsidRPr="00906E5A">
        <w:rPr>
          <w:rFonts w:ascii="仿宋" w:eastAsia="仿宋" w:hAnsi="仿宋" w:cs="Arial" w:hint="eastAsia"/>
          <w:sz w:val="32"/>
          <w:szCs w:val="32"/>
        </w:rPr>
        <w:t>、</w:t>
      </w:r>
      <w:r w:rsidRPr="00906E5A">
        <w:rPr>
          <w:rFonts w:ascii="仿宋" w:eastAsia="仿宋" w:hAnsi="仿宋" w:cs="仿宋" w:hint="eastAsia"/>
          <w:sz w:val="32"/>
          <w:szCs w:val="32"/>
        </w:rPr>
        <w:t>照片材料。</w:t>
      </w:r>
    </w:p>
    <w:p w:rsidR="00767B25" w:rsidRPr="00906E5A" w:rsidRDefault="00767B25" w:rsidP="00822272">
      <w:pPr>
        <w:spacing w:line="580" w:lineRule="exact"/>
        <w:ind w:firstLineChars="200" w:firstLine="640"/>
        <w:rPr>
          <w:rFonts w:ascii="仿宋" w:eastAsia="仿宋"/>
          <w:noProof/>
          <w:sz w:val="32"/>
        </w:rPr>
      </w:pPr>
      <w:r w:rsidRPr="00906E5A">
        <w:rPr>
          <w:rFonts w:ascii="仿宋" w:eastAsia="仿宋" w:hAnsi="仿宋" w:hint="eastAsia"/>
          <w:bCs/>
          <w:sz w:val="32"/>
          <w:szCs w:val="32"/>
        </w:rPr>
        <w:t>被申请人答复称：</w:t>
      </w:r>
      <w:bookmarkStart w:id="0" w:name="_GoBack"/>
      <w:r w:rsidRPr="00906E5A">
        <w:rPr>
          <w:rFonts w:ascii="仿宋" w:eastAsia="仿宋"/>
          <w:sz w:val="32"/>
        </w:rPr>
        <w:t>2019</w:t>
      </w:r>
      <w:r w:rsidRPr="00906E5A">
        <w:rPr>
          <w:rFonts w:ascii="仿宋" w:eastAsia="仿宋" w:hint="eastAsia"/>
          <w:sz w:val="32"/>
        </w:rPr>
        <w:t>年</w:t>
      </w:r>
      <w:r w:rsidRPr="00906E5A">
        <w:rPr>
          <w:rFonts w:ascii="仿宋" w:eastAsia="仿宋"/>
          <w:sz w:val="32"/>
        </w:rPr>
        <w:t>3</w:t>
      </w:r>
      <w:r w:rsidRPr="00906E5A">
        <w:rPr>
          <w:rFonts w:ascii="仿宋" w:eastAsia="仿宋" w:hint="eastAsia"/>
          <w:sz w:val="32"/>
        </w:rPr>
        <w:t>月</w:t>
      </w:r>
      <w:r w:rsidRPr="00906E5A">
        <w:rPr>
          <w:rFonts w:ascii="仿宋" w:eastAsia="仿宋"/>
          <w:sz w:val="32"/>
        </w:rPr>
        <w:t>25</w:t>
      </w:r>
      <w:r w:rsidRPr="00906E5A">
        <w:rPr>
          <w:rFonts w:ascii="仿宋" w:eastAsia="仿宋" w:hint="eastAsia"/>
          <w:sz w:val="32"/>
        </w:rPr>
        <w:t>日，科教新城城管中队接举报称科教新城书院路海域天境苑小区</w:t>
      </w:r>
      <w:r>
        <w:rPr>
          <w:rFonts w:ascii="仿宋" w:eastAsia="仿宋" w:hint="eastAsia"/>
          <w:sz w:val="32"/>
        </w:rPr>
        <w:t>某幢某室</w:t>
      </w:r>
      <w:r w:rsidRPr="00906E5A">
        <w:rPr>
          <w:rFonts w:ascii="仿宋" w:eastAsia="仿宋" w:hint="eastAsia"/>
          <w:sz w:val="32"/>
        </w:rPr>
        <w:t>有违法搭建，经现场勘查，海域天镜</w:t>
      </w:r>
      <w:r w:rsidRPr="00906E5A">
        <w:rPr>
          <w:rFonts w:ascii="仿宋" w:eastAsia="仿宋"/>
          <w:sz w:val="32"/>
        </w:rPr>
        <w:t>54</w:t>
      </w:r>
      <w:r w:rsidRPr="00906E5A">
        <w:rPr>
          <w:rFonts w:ascii="仿宋" w:eastAsia="仿宋" w:hint="eastAsia"/>
          <w:sz w:val="32"/>
        </w:rPr>
        <w:t>幢房屋为联排结构别墅，在</w:t>
      </w:r>
      <w:r>
        <w:rPr>
          <w:rFonts w:ascii="仿宋" w:eastAsia="仿宋" w:hint="eastAsia"/>
          <w:sz w:val="32"/>
        </w:rPr>
        <w:t>某幢某室</w:t>
      </w:r>
      <w:r w:rsidRPr="00906E5A">
        <w:rPr>
          <w:rFonts w:ascii="仿宋" w:eastAsia="仿宋"/>
          <w:sz w:val="32"/>
        </w:rPr>
        <w:t>2</w:t>
      </w:r>
      <w:r w:rsidRPr="00906E5A">
        <w:rPr>
          <w:rFonts w:ascii="仿宋" w:eastAsia="仿宋" w:hint="eastAsia"/>
          <w:sz w:val="32"/>
        </w:rPr>
        <w:t>楼东北侧露天平台上，发现有搭建的建筑物，建筑物外围为铝合金框架，并安装玻璃，内部采用混凝土浇筑并砌墙，现场勘查时搭建已完成但尚未完成建设，执法人员随即对其下发了《停工（核查）通知书》（太综执停字</w:t>
      </w:r>
      <w:r w:rsidRPr="00906E5A">
        <w:rPr>
          <w:rFonts w:ascii="仿宋" w:eastAsia="仿宋"/>
          <w:sz w:val="32"/>
        </w:rPr>
        <w:t>[2019]1901263</w:t>
      </w:r>
      <w:r w:rsidRPr="00906E5A">
        <w:rPr>
          <w:rFonts w:ascii="仿宋" w:eastAsia="仿宋" w:hint="eastAsia"/>
          <w:sz w:val="32"/>
        </w:rPr>
        <w:t>号），</w:t>
      </w:r>
      <w:r w:rsidRPr="00906E5A">
        <w:rPr>
          <w:rFonts w:ascii="仿宋" w:eastAsia="仿宋"/>
          <w:sz w:val="32"/>
        </w:rPr>
        <w:t>2019</w:t>
      </w:r>
      <w:r w:rsidRPr="00906E5A">
        <w:rPr>
          <w:rFonts w:ascii="仿宋" w:eastAsia="仿宋" w:hint="eastAsia"/>
          <w:sz w:val="32"/>
        </w:rPr>
        <w:t>年</w:t>
      </w:r>
      <w:r w:rsidRPr="00906E5A">
        <w:rPr>
          <w:rFonts w:ascii="仿宋" w:eastAsia="仿宋"/>
          <w:sz w:val="32"/>
        </w:rPr>
        <w:t>4</w:t>
      </w:r>
      <w:r w:rsidRPr="00906E5A">
        <w:rPr>
          <w:rFonts w:ascii="仿宋" w:eastAsia="仿宋" w:hint="eastAsia"/>
          <w:sz w:val="32"/>
        </w:rPr>
        <w:t>月</w:t>
      </w:r>
      <w:r w:rsidRPr="00906E5A">
        <w:rPr>
          <w:rFonts w:ascii="仿宋" w:eastAsia="仿宋"/>
          <w:sz w:val="32"/>
        </w:rPr>
        <w:t>2</w:t>
      </w:r>
      <w:r w:rsidRPr="00906E5A">
        <w:rPr>
          <w:rFonts w:ascii="仿宋" w:eastAsia="仿宋" w:hint="eastAsia"/>
          <w:sz w:val="32"/>
        </w:rPr>
        <w:t>日和</w:t>
      </w:r>
      <w:r w:rsidRPr="00906E5A">
        <w:rPr>
          <w:rFonts w:ascii="仿宋" w:eastAsia="仿宋"/>
          <w:sz w:val="32"/>
        </w:rPr>
        <w:t>4</w:t>
      </w:r>
      <w:r w:rsidRPr="00906E5A">
        <w:rPr>
          <w:rFonts w:ascii="仿宋" w:eastAsia="仿宋" w:hint="eastAsia"/>
          <w:sz w:val="32"/>
        </w:rPr>
        <w:t>月</w:t>
      </w:r>
      <w:r w:rsidRPr="00906E5A">
        <w:rPr>
          <w:rFonts w:ascii="仿宋" w:eastAsia="仿宋"/>
          <w:sz w:val="32"/>
        </w:rPr>
        <w:t>3</w:t>
      </w:r>
      <w:r w:rsidRPr="00906E5A">
        <w:rPr>
          <w:rFonts w:ascii="仿宋" w:eastAsia="仿宋" w:hint="eastAsia"/>
          <w:sz w:val="32"/>
        </w:rPr>
        <w:t>日市自然资源和规划局和市行政审批局分别对上述建筑物认定为无法采取改正措施消除对规划实施影响的情形和未办理建设工程规划许可证。对此，</w:t>
      </w:r>
      <w:r w:rsidRPr="00906E5A">
        <w:rPr>
          <w:rFonts w:ascii="仿宋" w:eastAsia="仿宋" w:hAnsi="仿宋" w:hint="eastAsia"/>
          <w:bCs/>
          <w:sz w:val="32"/>
          <w:szCs w:val="32"/>
        </w:rPr>
        <w:t>被申请人</w:t>
      </w:r>
      <w:r w:rsidRPr="00906E5A">
        <w:rPr>
          <w:rFonts w:ascii="仿宋" w:eastAsia="仿宋" w:hint="eastAsia"/>
          <w:sz w:val="32"/>
        </w:rPr>
        <w:t>于</w:t>
      </w:r>
      <w:r w:rsidRPr="00906E5A">
        <w:rPr>
          <w:rFonts w:ascii="仿宋" w:eastAsia="仿宋"/>
          <w:sz w:val="32"/>
        </w:rPr>
        <w:t>2019</w:t>
      </w:r>
      <w:r w:rsidRPr="00906E5A">
        <w:rPr>
          <w:rFonts w:ascii="仿宋" w:eastAsia="仿宋" w:hint="eastAsia"/>
          <w:sz w:val="32"/>
        </w:rPr>
        <w:t>年</w:t>
      </w:r>
      <w:r w:rsidRPr="00906E5A">
        <w:rPr>
          <w:rFonts w:ascii="仿宋" w:eastAsia="仿宋"/>
          <w:sz w:val="32"/>
        </w:rPr>
        <w:t>4</w:t>
      </w:r>
      <w:r w:rsidRPr="00906E5A">
        <w:rPr>
          <w:rFonts w:ascii="仿宋" w:eastAsia="仿宋" w:hint="eastAsia"/>
          <w:sz w:val="32"/>
        </w:rPr>
        <w:t>月</w:t>
      </w:r>
      <w:r w:rsidRPr="00906E5A">
        <w:rPr>
          <w:rFonts w:ascii="仿宋" w:eastAsia="仿宋"/>
          <w:sz w:val="32"/>
        </w:rPr>
        <w:t>10</w:t>
      </w:r>
      <w:r>
        <w:rPr>
          <w:rFonts w:ascii="仿宋" w:eastAsia="仿宋" w:hint="eastAsia"/>
          <w:sz w:val="32"/>
        </w:rPr>
        <w:t>日向当事人郭某某</w:t>
      </w:r>
      <w:r w:rsidRPr="00906E5A">
        <w:rPr>
          <w:rFonts w:ascii="仿宋" w:eastAsia="仿宋" w:hint="eastAsia"/>
          <w:sz w:val="32"/>
        </w:rPr>
        <w:t>下发了《责令改正通知书》（太综执责改字</w:t>
      </w:r>
      <w:r w:rsidRPr="00906E5A">
        <w:rPr>
          <w:rFonts w:ascii="仿宋" w:eastAsia="仿宋"/>
          <w:sz w:val="32"/>
        </w:rPr>
        <w:t>[2019]1901263</w:t>
      </w:r>
      <w:r w:rsidRPr="00906E5A">
        <w:rPr>
          <w:rFonts w:ascii="仿宋" w:eastAsia="仿宋" w:hint="eastAsia"/>
          <w:sz w:val="32"/>
        </w:rPr>
        <w:t>号），责令当事人三日内自行拆除违法建设，由于当事人在规定期限内未自行拆除违法建设，因此，根据《中华人民共和国城乡规划法》第四十条和《江苏省城乡规划条例》第六十二条的规定，</w:t>
      </w:r>
      <w:r w:rsidRPr="00906E5A">
        <w:rPr>
          <w:rFonts w:ascii="仿宋" w:eastAsia="仿宋" w:hAnsi="仿宋" w:hint="eastAsia"/>
          <w:bCs/>
          <w:sz w:val="32"/>
          <w:szCs w:val="32"/>
        </w:rPr>
        <w:t>被申请人</w:t>
      </w:r>
      <w:r w:rsidRPr="00906E5A">
        <w:rPr>
          <w:rFonts w:ascii="仿宋" w:eastAsia="仿宋" w:hint="eastAsia"/>
          <w:sz w:val="32"/>
        </w:rPr>
        <w:t>于</w:t>
      </w:r>
      <w:r w:rsidRPr="00906E5A">
        <w:rPr>
          <w:rFonts w:ascii="仿宋" w:eastAsia="仿宋"/>
          <w:sz w:val="32"/>
        </w:rPr>
        <w:t>2019</w:t>
      </w:r>
      <w:r w:rsidRPr="00906E5A">
        <w:rPr>
          <w:rFonts w:ascii="仿宋" w:eastAsia="仿宋" w:hint="eastAsia"/>
          <w:sz w:val="32"/>
        </w:rPr>
        <w:t>年</w:t>
      </w:r>
      <w:r w:rsidRPr="00906E5A">
        <w:rPr>
          <w:rFonts w:ascii="仿宋" w:eastAsia="仿宋"/>
          <w:sz w:val="32"/>
        </w:rPr>
        <w:t>4</w:t>
      </w:r>
      <w:r w:rsidRPr="00906E5A">
        <w:rPr>
          <w:rFonts w:ascii="仿宋" w:eastAsia="仿宋" w:hint="eastAsia"/>
          <w:sz w:val="32"/>
        </w:rPr>
        <w:t>月</w:t>
      </w:r>
      <w:r w:rsidRPr="00906E5A">
        <w:rPr>
          <w:rFonts w:ascii="仿宋" w:eastAsia="仿宋"/>
          <w:sz w:val="32"/>
        </w:rPr>
        <w:t>20</w:t>
      </w:r>
      <w:r w:rsidRPr="00906E5A">
        <w:rPr>
          <w:rFonts w:ascii="仿宋" w:eastAsia="仿宋" w:hint="eastAsia"/>
          <w:sz w:val="32"/>
        </w:rPr>
        <w:t>日向当事人下发了《实施强制措施决定书》（太综强措字</w:t>
      </w:r>
      <w:r w:rsidRPr="00906E5A">
        <w:rPr>
          <w:rFonts w:ascii="仿宋" w:eastAsia="仿宋"/>
          <w:sz w:val="32"/>
        </w:rPr>
        <w:t>[2019]1901263</w:t>
      </w:r>
      <w:r w:rsidRPr="00906E5A">
        <w:rPr>
          <w:rFonts w:ascii="仿宋" w:eastAsia="仿宋" w:hint="eastAsia"/>
          <w:sz w:val="32"/>
        </w:rPr>
        <w:t>号），准备择日对其违法建设予以拆除。综上所述，</w:t>
      </w:r>
      <w:r w:rsidRPr="00906E5A">
        <w:rPr>
          <w:rFonts w:ascii="仿宋" w:eastAsia="仿宋" w:hAnsi="仿宋" w:hint="eastAsia"/>
          <w:bCs/>
          <w:sz w:val="32"/>
          <w:szCs w:val="32"/>
        </w:rPr>
        <w:t>被申请人</w:t>
      </w:r>
      <w:r w:rsidRPr="00906E5A">
        <w:rPr>
          <w:rFonts w:ascii="仿宋" w:eastAsia="仿宋" w:hint="eastAsia"/>
          <w:sz w:val="32"/>
        </w:rPr>
        <w:t>认为当事人郭</w:t>
      </w:r>
      <w:r>
        <w:rPr>
          <w:rFonts w:ascii="仿宋" w:eastAsia="仿宋" w:hint="eastAsia"/>
          <w:sz w:val="32"/>
        </w:rPr>
        <w:t>某某</w:t>
      </w:r>
      <w:r w:rsidRPr="00906E5A">
        <w:rPr>
          <w:rFonts w:ascii="仿宋" w:eastAsia="仿宋" w:hint="eastAsia"/>
          <w:sz w:val="32"/>
        </w:rPr>
        <w:t>在其露天平台上搭建轻质材料并在其内浇筑混凝土砖混结构建筑物已经市自然资源和规划局和市行政审批局分别认定为无法采取改正措施消除对规划实施影响的情形和未办理建设工程规划许可证的违法建设事实存在，证据确凿，</w:t>
      </w:r>
      <w:r w:rsidRPr="00906E5A">
        <w:rPr>
          <w:rFonts w:ascii="仿宋" w:eastAsia="仿宋" w:hAnsi="仿宋" w:hint="eastAsia"/>
          <w:bCs/>
          <w:sz w:val="32"/>
          <w:szCs w:val="32"/>
        </w:rPr>
        <w:t>被申请人</w:t>
      </w:r>
      <w:r w:rsidRPr="00906E5A">
        <w:rPr>
          <w:rFonts w:ascii="仿宋" w:eastAsia="仿宋" w:hint="eastAsia"/>
          <w:sz w:val="32"/>
        </w:rPr>
        <w:t>作出实施强制措施决定书的法律依据运用得当，故请市政府予以维持</w:t>
      </w:r>
      <w:r w:rsidRPr="00906E5A">
        <w:rPr>
          <w:rFonts w:ascii="仿宋" w:eastAsia="仿宋" w:hint="eastAsia"/>
          <w:noProof/>
          <w:sz w:val="32"/>
        </w:rPr>
        <w:t>。</w:t>
      </w:r>
    </w:p>
    <w:bookmarkEnd w:id="0"/>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被申请人提供的证据有：</w:t>
      </w:r>
    </w:p>
    <w:p w:rsidR="00767B25" w:rsidRPr="00906E5A" w:rsidRDefault="00767B25" w:rsidP="00977BB1">
      <w:pPr>
        <w:pStyle w:val="a"/>
        <w:topLinePunct/>
        <w:autoSpaceDE/>
        <w:autoSpaceDN/>
        <w:adjustRightInd/>
        <w:spacing w:line="580" w:lineRule="exact"/>
        <w:ind w:firstLineChars="205" w:firstLine="656"/>
        <w:jc w:val="both"/>
        <w:rPr>
          <w:rFonts w:ascii="仿宋" w:eastAsia="仿宋" w:hAnsi="仿宋" w:cs="Arial"/>
          <w:kern w:val="2"/>
          <w:sz w:val="32"/>
          <w:szCs w:val="32"/>
        </w:rPr>
      </w:pPr>
      <w:r w:rsidRPr="00906E5A">
        <w:rPr>
          <w:rFonts w:ascii="仿宋" w:eastAsia="仿宋" w:hAnsi="仿宋" w:cs="Arial"/>
          <w:kern w:val="2"/>
          <w:sz w:val="32"/>
          <w:szCs w:val="32"/>
        </w:rPr>
        <w:t>1</w:t>
      </w:r>
      <w:r w:rsidRPr="00906E5A">
        <w:rPr>
          <w:rFonts w:ascii="仿宋" w:eastAsia="仿宋" w:hAnsi="仿宋" w:cs="Arial" w:hint="eastAsia"/>
          <w:kern w:val="2"/>
          <w:sz w:val="32"/>
          <w:szCs w:val="32"/>
        </w:rPr>
        <w:t>、</w:t>
      </w:r>
      <w:r w:rsidRPr="00906E5A">
        <w:rPr>
          <w:rFonts w:ascii="仿宋" w:eastAsia="仿宋" w:hAnsi="仿宋" w:hint="eastAsia"/>
          <w:bCs/>
          <w:kern w:val="2"/>
          <w:sz w:val="32"/>
        </w:rPr>
        <w:t>停工（核查）通知书</w:t>
      </w:r>
      <w:r w:rsidRPr="00906E5A">
        <w:rPr>
          <w:rFonts w:ascii="仿宋" w:eastAsia="仿宋" w:hAnsi="仿宋"/>
          <w:bCs/>
          <w:kern w:val="2"/>
          <w:sz w:val="32"/>
        </w:rPr>
        <w:t>--</w:t>
      </w:r>
      <w:r w:rsidRPr="00906E5A">
        <w:rPr>
          <w:rFonts w:ascii="仿宋" w:eastAsia="仿宋" w:hAnsi="仿宋" w:hint="eastAsia"/>
          <w:bCs/>
          <w:kern w:val="2"/>
          <w:sz w:val="32"/>
        </w:rPr>
        <w:t>太综执停字</w:t>
      </w:r>
      <w:r w:rsidRPr="00906E5A">
        <w:rPr>
          <w:rFonts w:ascii="仿宋" w:eastAsia="仿宋" w:hAnsi="仿宋"/>
          <w:bCs/>
          <w:kern w:val="2"/>
          <w:sz w:val="32"/>
        </w:rPr>
        <w:t>[2019]1901263</w:t>
      </w:r>
      <w:r w:rsidRPr="00906E5A">
        <w:rPr>
          <w:rFonts w:ascii="仿宋" w:eastAsia="仿宋" w:hAnsi="仿宋" w:hint="eastAsia"/>
          <w:bCs/>
          <w:kern w:val="2"/>
          <w:sz w:val="32"/>
        </w:rPr>
        <w:t>号及送达回执、张贴照片、短信提示</w:t>
      </w:r>
      <w:r w:rsidRPr="00906E5A">
        <w:rPr>
          <w:rFonts w:ascii="仿宋" w:eastAsia="仿宋" w:hAnsi="仿宋" w:cs="Arial" w:hint="eastAsia"/>
          <w:kern w:val="2"/>
          <w:sz w:val="32"/>
          <w:szCs w:val="32"/>
        </w:rPr>
        <w:t>；</w:t>
      </w:r>
    </w:p>
    <w:p w:rsidR="00767B25" w:rsidRPr="00906E5A" w:rsidRDefault="00767B25" w:rsidP="00977BB1">
      <w:pPr>
        <w:pStyle w:val="a"/>
        <w:topLinePunct/>
        <w:autoSpaceDE/>
        <w:autoSpaceDN/>
        <w:adjustRightInd/>
        <w:spacing w:line="580" w:lineRule="exact"/>
        <w:ind w:firstLineChars="205" w:firstLine="656"/>
        <w:jc w:val="both"/>
        <w:rPr>
          <w:rFonts w:ascii="仿宋" w:eastAsia="仿宋" w:hAnsi="仿宋" w:cs="Arial"/>
          <w:kern w:val="2"/>
          <w:sz w:val="32"/>
          <w:szCs w:val="32"/>
        </w:rPr>
      </w:pPr>
      <w:r w:rsidRPr="00906E5A">
        <w:rPr>
          <w:rFonts w:ascii="仿宋" w:eastAsia="仿宋" w:hAnsi="仿宋" w:cs="Arial"/>
          <w:kern w:val="2"/>
          <w:sz w:val="32"/>
          <w:szCs w:val="32"/>
        </w:rPr>
        <w:t>2</w:t>
      </w:r>
      <w:r w:rsidRPr="00906E5A">
        <w:rPr>
          <w:rFonts w:ascii="仿宋" w:eastAsia="仿宋" w:hAnsi="仿宋" w:cs="Arial" w:hint="eastAsia"/>
          <w:kern w:val="2"/>
          <w:sz w:val="32"/>
          <w:szCs w:val="32"/>
        </w:rPr>
        <w:t>、</w:t>
      </w:r>
      <w:r w:rsidRPr="00906E5A">
        <w:rPr>
          <w:rFonts w:ascii="仿宋" w:eastAsia="仿宋" w:hAnsi="仿宋" w:hint="eastAsia"/>
          <w:bCs/>
          <w:kern w:val="2"/>
          <w:sz w:val="32"/>
        </w:rPr>
        <w:t>现场检查笔录及照片（</w:t>
      </w:r>
      <w:r w:rsidRPr="00906E5A">
        <w:rPr>
          <w:rFonts w:ascii="仿宋" w:eastAsia="仿宋" w:hAnsi="仿宋"/>
          <w:bCs/>
          <w:kern w:val="2"/>
          <w:sz w:val="32"/>
        </w:rPr>
        <w:t>2019.3.25</w:t>
      </w:r>
      <w:r w:rsidRPr="00906E5A">
        <w:rPr>
          <w:rFonts w:ascii="仿宋" w:eastAsia="仿宋" w:hAnsi="仿宋" w:hint="eastAsia"/>
          <w:bCs/>
          <w:kern w:val="2"/>
          <w:sz w:val="32"/>
        </w:rPr>
        <w:t>）</w:t>
      </w:r>
      <w:r w:rsidRPr="00906E5A">
        <w:rPr>
          <w:rFonts w:ascii="仿宋" w:eastAsia="仿宋" w:hAnsi="仿宋" w:cs="Arial" w:hint="eastAsia"/>
          <w:kern w:val="2"/>
          <w:sz w:val="32"/>
          <w:szCs w:val="32"/>
        </w:rPr>
        <w:t>；</w:t>
      </w:r>
    </w:p>
    <w:p w:rsidR="00767B25" w:rsidRPr="00906E5A" w:rsidRDefault="00767B25" w:rsidP="00977BB1">
      <w:pPr>
        <w:pStyle w:val="a"/>
        <w:topLinePunct/>
        <w:autoSpaceDE/>
        <w:autoSpaceDN/>
        <w:adjustRightInd/>
        <w:spacing w:line="580" w:lineRule="exact"/>
        <w:ind w:firstLineChars="205" w:firstLine="656"/>
        <w:jc w:val="both"/>
        <w:rPr>
          <w:rFonts w:ascii="仿宋" w:eastAsia="仿宋" w:hAnsi="仿宋" w:cs="Arial"/>
          <w:kern w:val="2"/>
          <w:sz w:val="32"/>
          <w:szCs w:val="32"/>
        </w:rPr>
      </w:pPr>
      <w:r w:rsidRPr="00906E5A">
        <w:rPr>
          <w:rFonts w:ascii="仿宋" w:eastAsia="仿宋" w:hAnsi="仿宋" w:cs="Arial"/>
          <w:kern w:val="2"/>
          <w:sz w:val="32"/>
          <w:szCs w:val="32"/>
        </w:rPr>
        <w:t>3</w:t>
      </w:r>
      <w:r w:rsidRPr="00906E5A">
        <w:rPr>
          <w:rFonts w:ascii="仿宋" w:eastAsia="仿宋" w:hAnsi="仿宋" w:cs="Arial" w:hint="eastAsia"/>
          <w:kern w:val="2"/>
          <w:sz w:val="32"/>
          <w:szCs w:val="32"/>
        </w:rPr>
        <w:t>、</w:t>
      </w:r>
      <w:r>
        <w:rPr>
          <w:rFonts w:ascii="仿宋" w:eastAsia="仿宋" w:hAnsi="仿宋" w:hint="eastAsia"/>
          <w:bCs/>
          <w:kern w:val="2"/>
          <w:sz w:val="32"/>
        </w:rPr>
        <w:t>某幢某室</w:t>
      </w:r>
      <w:r w:rsidRPr="00906E5A">
        <w:rPr>
          <w:rFonts w:ascii="仿宋" w:eastAsia="仿宋" w:hAnsi="仿宋" w:hint="eastAsia"/>
          <w:bCs/>
          <w:kern w:val="2"/>
          <w:sz w:val="32"/>
        </w:rPr>
        <w:t>搭建认定函</w:t>
      </w:r>
      <w:r w:rsidRPr="00906E5A">
        <w:rPr>
          <w:rFonts w:ascii="仿宋" w:eastAsia="仿宋" w:hAnsi="仿宋"/>
          <w:bCs/>
          <w:kern w:val="2"/>
          <w:sz w:val="32"/>
        </w:rPr>
        <w:t>-</w:t>
      </w:r>
      <w:r w:rsidRPr="00906E5A">
        <w:rPr>
          <w:rFonts w:ascii="仿宋" w:eastAsia="仿宋" w:hAnsi="仿宋" w:hint="eastAsia"/>
          <w:bCs/>
          <w:kern w:val="2"/>
          <w:sz w:val="32"/>
        </w:rPr>
        <w:t>太执函</w:t>
      </w:r>
      <w:r w:rsidRPr="00906E5A">
        <w:rPr>
          <w:rFonts w:ascii="仿宋" w:eastAsia="仿宋" w:hAnsi="仿宋"/>
          <w:bCs/>
          <w:kern w:val="2"/>
          <w:sz w:val="32"/>
        </w:rPr>
        <w:t>[2019]32</w:t>
      </w:r>
      <w:r w:rsidRPr="00906E5A">
        <w:rPr>
          <w:rFonts w:ascii="仿宋" w:eastAsia="仿宋" w:hAnsi="仿宋" w:hint="eastAsia"/>
          <w:bCs/>
          <w:kern w:val="2"/>
          <w:sz w:val="32"/>
        </w:rPr>
        <w:t>号和太资规法函</w:t>
      </w:r>
      <w:r w:rsidRPr="00906E5A">
        <w:rPr>
          <w:rFonts w:ascii="仿宋" w:eastAsia="仿宋" w:hAnsi="仿宋"/>
          <w:bCs/>
          <w:kern w:val="2"/>
          <w:sz w:val="32"/>
        </w:rPr>
        <w:t>[2019]22</w:t>
      </w:r>
      <w:r w:rsidRPr="00906E5A">
        <w:rPr>
          <w:rFonts w:ascii="仿宋" w:eastAsia="仿宋" w:hAnsi="仿宋" w:hint="eastAsia"/>
          <w:bCs/>
          <w:kern w:val="2"/>
          <w:sz w:val="32"/>
        </w:rPr>
        <w:t>号及太行审函</w:t>
      </w:r>
      <w:r w:rsidRPr="00906E5A">
        <w:rPr>
          <w:rFonts w:ascii="仿宋" w:eastAsia="仿宋" w:hAnsi="仿宋"/>
          <w:bCs/>
          <w:kern w:val="2"/>
          <w:sz w:val="32"/>
        </w:rPr>
        <w:t>[2019]25</w:t>
      </w:r>
      <w:r w:rsidRPr="00906E5A">
        <w:rPr>
          <w:rFonts w:ascii="仿宋" w:eastAsia="仿宋" w:hAnsi="仿宋" w:hint="eastAsia"/>
          <w:bCs/>
          <w:kern w:val="2"/>
          <w:sz w:val="32"/>
        </w:rPr>
        <w:t>号</w:t>
      </w:r>
      <w:r w:rsidRPr="00906E5A">
        <w:rPr>
          <w:rFonts w:ascii="仿宋" w:eastAsia="仿宋" w:hAnsi="仿宋" w:cs="Arial" w:hint="eastAsia"/>
          <w:kern w:val="2"/>
          <w:sz w:val="32"/>
          <w:szCs w:val="32"/>
        </w:rPr>
        <w:t>；</w:t>
      </w:r>
    </w:p>
    <w:p w:rsidR="00767B25" w:rsidRPr="00906E5A" w:rsidRDefault="00767B25" w:rsidP="00977BB1">
      <w:pPr>
        <w:pStyle w:val="a"/>
        <w:topLinePunct/>
        <w:autoSpaceDE/>
        <w:autoSpaceDN/>
        <w:adjustRightInd/>
        <w:spacing w:line="580" w:lineRule="exact"/>
        <w:ind w:firstLineChars="205" w:firstLine="656"/>
        <w:jc w:val="both"/>
        <w:rPr>
          <w:rFonts w:ascii="仿宋" w:eastAsia="仿宋" w:hAnsi="仿宋" w:cs="Arial"/>
          <w:kern w:val="2"/>
          <w:sz w:val="32"/>
          <w:szCs w:val="32"/>
        </w:rPr>
      </w:pPr>
      <w:r w:rsidRPr="00906E5A">
        <w:rPr>
          <w:rFonts w:ascii="仿宋" w:eastAsia="仿宋" w:hAnsi="仿宋" w:cs="Arial"/>
          <w:kern w:val="2"/>
          <w:sz w:val="32"/>
          <w:szCs w:val="32"/>
        </w:rPr>
        <w:t>4</w:t>
      </w:r>
      <w:r w:rsidRPr="00906E5A">
        <w:rPr>
          <w:rFonts w:ascii="仿宋" w:eastAsia="仿宋" w:hAnsi="仿宋" w:cs="Arial" w:hint="eastAsia"/>
          <w:kern w:val="2"/>
          <w:sz w:val="32"/>
          <w:szCs w:val="32"/>
        </w:rPr>
        <w:t>、</w:t>
      </w:r>
      <w:r w:rsidRPr="00906E5A">
        <w:rPr>
          <w:rFonts w:ascii="仿宋" w:eastAsia="仿宋" w:hAnsi="仿宋" w:hint="eastAsia"/>
          <w:bCs/>
          <w:kern w:val="2"/>
          <w:sz w:val="32"/>
        </w:rPr>
        <w:t>责令改正违法通知书</w:t>
      </w:r>
      <w:r w:rsidRPr="00906E5A">
        <w:rPr>
          <w:rFonts w:ascii="仿宋" w:eastAsia="仿宋" w:hAnsi="仿宋"/>
          <w:bCs/>
          <w:kern w:val="2"/>
          <w:sz w:val="32"/>
        </w:rPr>
        <w:t>--</w:t>
      </w:r>
      <w:r w:rsidRPr="00906E5A">
        <w:rPr>
          <w:rFonts w:ascii="仿宋" w:eastAsia="仿宋" w:hAnsi="仿宋" w:hint="eastAsia"/>
          <w:bCs/>
          <w:kern w:val="2"/>
          <w:sz w:val="32"/>
        </w:rPr>
        <w:t>太综执责改字</w:t>
      </w:r>
      <w:r w:rsidRPr="00906E5A">
        <w:rPr>
          <w:rFonts w:ascii="仿宋" w:eastAsia="仿宋" w:hAnsi="仿宋"/>
          <w:bCs/>
          <w:kern w:val="2"/>
          <w:sz w:val="32"/>
        </w:rPr>
        <w:t>[2019]1901263</w:t>
      </w:r>
      <w:r w:rsidRPr="00906E5A">
        <w:rPr>
          <w:rFonts w:ascii="仿宋" w:eastAsia="仿宋" w:hAnsi="仿宋" w:hint="eastAsia"/>
          <w:bCs/>
          <w:kern w:val="2"/>
          <w:sz w:val="32"/>
        </w:rPr>
        <w:t>号及送达回执、张贴照片、短信提示</w:t>
      </w:r>
      <w:r w:rsidRPr="00906E5A">
        <w:rPr>
          <w:rFonts w:ascii="仿宋" w:eastAsia="仿宋" w:hAnsi="仿宋" w:cs="Arial" w:hint="eastAsia"/>
          <w:kern w:val="2"/>
          <w:sz w:val="32"/>
          <w:szCs w:val="32"/>
        </w:rPr>
        <w:t>；</w:t>
      </w:r>
    </w:p>
    <w:p w:rsidR="00767B25" w:rsidRPr="00906E5A" w:rsidRDefault="00767B25" w:rsidP="00977BB1">
      <w:pPr>
        <w:pStyle w:val="a"/>
        <w:topLinePunct/>
        <w:autoSpaceDE/>
        <w:autoSpaceDN/>
        <w:adjustRightInd/>
        <w:spacing w:line="580" w:lineRule="exact"/>
        <w:ind w:firstLineChars="205" w:firstLine="656"/>
        <w:jc w:val="both"/>
        <w:rPr>
          <w:rFonts w:ascii="仿宋" w:eastAsia="仿宋" w:hAnsi="仿宋"/>
          <w:bCs/>
          <w:kern w:val="2"/>
          <w:sz w:val="32"/>
        </w:rPr>
      </w:pPr>
      <w:r w:rsidRPr="00906E5A">
        <w:rPr>
          <w:rFonts w:ascii="仿宋" w:eastAsia="仿宋" w:hAnsi="仿宋" w:cs="Arial"/>
          <w:kern w:val="2"/>
          <w:sz w:val="32"/>
          <w:szCs w:val="32"/>
        </w:rPr>
        <w:t>5</w:t>
      </w:r>
      <w:r w:rsidRPr="00906E5A">
        <w:rPr>
          <w:rFonts w:ascii="仿宋" w:eastAsia="仿宋" w:hAnsi="仿宋" w:cs="Arial" w:hint="eastAsia"/>
          <w:kern w:val="2"/>
          <w:sz w:val="32"/>
          <w:szCs w:val="32"/>
        </w:rPr>
        <w:t>、</w:t>
      </w:r>
      <w:r w:rsidRPr="00906E5A">
        <w:rPr>
          <w:rFonts w:ascii="仿宋" w:eastAsia="仿宋" w:hAnsi="仿宋" w:hint="eastAsia"/>
          <w:bCs/>
          <w:kern w:val="2"/>
          <w:sz w:val="32"/>
        </w:rPr>
        <w:t>实施强制措施决定书</w:t>
      </w:r>
      <w:r w:rsidRPr="00906E5A">
        <w:rPr>
          <w:rFonts w:ascii="仿宋" w:eastAsia="仿宋" w:hAnsi="仿宋"/>
          <w:bCs/>
          <w:kern w:val="2"/>
          <w:sz w:val="32"/>
        </w:rPr>
        <w:t>--</w:t>
      </w:r>
      <w:r w:rsidRPr="00906E5A">
        <w:rPr>
          <w:rFonts w:ascii="仿宋" w:eastAsia="仿宋" w:hAnsi="仿宋" w:hint="eastAsia"/>
          <w:bCs/>
          <w:kern w:val="2"/>
          <w:sz w:val="32"/>
        </w:rPr>
        <w:t>太综强措字</w:t>
      </w:r>
      <w:r w:rsidRPr="00906E5A">
        <w:rPr>
          <w:rFonts w:ascii="仿宋" w:eastAsia="仿宋" w:hAnsi="仿宋"/>
          <w:bCs/>
          <w:kern w:val="2"/>
          <w:sz w:val="32"/>
        </w:rPr>
        <w:t>[2019]1901263</w:t>
      </w:r>
      <w:r w:rsidRPr="00906E5A">
        <w:rPr>
          <w:rFonts w:ascii="仿宋" w:eastAsia="仿宋" w:hAnsi="仿宋" w:hint="eastAsia"/>
          <w:bCs/>
          <w:kern w:val="2"/>
          <w:sz w:val="32"/>
        </w:rPr>
        <w:t>号送达回执、短信；</w:t>
      </w:r>
    </w:p>
    <w:p w:rsidR="00767B25" w:rsidRPr="00906E5A" w:rsidRDefault="00767B25" w:rsidP="007C5C10">
      <w:pPr>
        <w:pStyle w:val="a"/>
        <w:topLinePunct/>
        <w:autoSpaceDE/>
        <w:autoSpaceDN/>
        <w:adjustRightInd/>
        <w:spacing w:line="580" w:lineRule="exact"/>
        <w:ind w:firstLineChars="200" w:firstLine="640"/>
        <w:jc w:val="both"/>
        <w:rPr>
          <w:rFonts w:ascii="仿宋" w:eastAsia="仿宋" w:hAnsi="仿宋"/>
          <w:bCs/>
          <w:kern w:val="2"/>
          <w:sz w:val="32"/>
        </w:rPr>
      </w:pPr>
      <w:r w:rsidRPr="00906E5A">
        <w:rPr>
          <w:rFonts w:ascii="仿宋" w:eastAsia="仿宋" w:hAnsi="仿宋"/>
          <w:bCs/>
          <w:kern w:val="2"/>
          <w:sz w:val="32"/>
        </w:rPr>
        <w:t>6</w:t>
      </w:r>
      <w:r w:rsidRPr="00906E5A">
        <w:rPr>
          <w:rFonts w:ascii="仿宋" w:eastAsia="仿宋" w:hAnsi="仿宋" w:hint="eastAsia"/>
          <w:bCs/>
          <w:kern w:val="2"/>
          <w:sz w:val="32"/>
        </w:rPr>
        <w:t>、房屋权属登记信息查询结果证明及平面图；</w:t>
      </w:r>
    </w:p>
    <w:p w:rsidR="00767B25" w:rsidRDefault="00767B25" w:rsidP="007C5C10">
      <w:pPr>
        <w:pStyle w:val="a"/>
        <w:topLinePunct/>
        <w:autoSpaceDE/>
        <w:autoSpaceDN/>
        <w:adjustRightInd/>
        <w:spacing w:line="580" w:lineRule="exact"/>
        <w:ind w:firstLineChars="200" w:firstLine="640"/>
        <w:jc w:val="both"/>
        <w:rPr>
          <w:rFonts w:ascii="仿宋" w:eastAsia="仿宋" w:hAnsi="仿宋"/>
          <w:bCs/>
          <w:kern w:val="2"/>
          <w:sz w:val="32"/>
        </w:rPr>
      </w:pPr>
      <w:r w:rsidRPr="00906E5A">
        <w:rPr>
          <w:rFonts w:ascii="仿宋" w:eastAsia="仿宋" w:hAnsi="仿宋"/>
          <w:bCs/>
          <w:kern w:val="2"/>
          <w:sz w:val="32"/>
        </w:rPr>
        <w:t>7</w:t>
      </w:r>
      <w:r w:rsidRPr="00906E5A">
        <w:rPr>
          <w:rFonts w:ascii="仿宋" w:eastAsia="仿宋" w:hAnsi="仿宋" w:hint="eastAsia"/>
          <w:bCs/>
          <w:kern w:val="2"/>
          <w:sz w:val="32"/>
        </w:rPr>
        <w:t>、相关音视频资料及说明；</w:t>
      </w:r>
    </w:p>
    <w:p w:rsidR="00767B25" w:rsidRPr="00906E5A" w:rsidRDefault="00767B25" w:rsidP="007C5C10">
      <w:pPr>
        <w:pStyle w:val="a"/>
        <w:topLinePunct/>
        <w:autoSpaceDE/>
        <w:autoSpaceDN/>
        <w:adjustRightInd/>
        <w:spacing w:line="580" w:lineRule="exact"/>
        <w:ind w:firstLineChars="200" w:firstLine="640"/>
        <w:jc w:val="both"/>
        <w:rPr>
          <w:rFonts w:ascii="仿宋" w:eastAsia="仿宋" w:hAnsi="仿宋"/>
          <w:bCs/>
          <w:kern w:val="2"/>
          <w:sz w:val="32"/>
        </w:rPr>
      </w:pPr>
      <w:r>
        <w:rPr>
          <w:rFonts w:ascii="仿宋" w:eastAsia="仿宋"/>
          <w:kern w:val="2"/>
          <w:sz w:val="32"/>
        </w:rPr>
        <w:t>8</w:t>
      </w:r>
      <w:r>
        <w:rPr>
          <w:rFonts w:ascii="仿宋" w:eastAsia="仿宋" w:hint="eastAsia"/>
          <w:kern w:val="2"/>
          <w:sz w:val="32"/>
        </w:rPr>
        <w:t>、违法建设强制拆除呈报表；</w:t>
      </w:r>
    </w:p>
    <w:p w:rsidR="00767B25" w:rsidRPr="00906E5A" w:rsidRDefault="00767B25" w:rsidP="007C5C10">
      <w:pPr>
        <w:pStyle w:val="a"/>
        <w:topLinePunct/>
        <w:autoSpaceDE/>
        <w:autoSpaceDN/>
        <w:adjustRightInd/>
        <w:spacing w:line="580" w:lineRule="exact"/>
        <w:ind w:firstLineChars="200" w:firstLine="640"/>
        <w:jc w:val="both"/>
        <w:rPr>
          <w:rFonts w:ascii="仿宋" w:eastAsia="仿宋" w:hAnsi="仿宋" w:cs="Arial"/>
          <w:kern w:val="2"/>
          <w:sz w:val="32"/>
          <w:szCs w:val="32"/>
        </w:rPr>
      </w:pPr>
      <w:r>
        <w:rPr>
          <w:rFonts w:ascii="仿宋" w:eastAsia="仿宋" w:hAnsi="仿宋"/>
          <w:bCs/>
          <w:kern w:val="2"/>
          <w:sz w:val="32"/>
        </w:rPr>
        <w:t>9</w:t>
      </w:r>
      <w:r w:rsidRPr="00906E5A">
        <w:rPr>
          <w:rFonts w:ascii="仿宋" w:eastAsia="仿宋" w:hAnsi="仿宋" w:hint="eastAsia"/>
          <w:bCs/>
          <w:kern w:val="2"/>
          <w:sz w:val="32"/>
        </w:rPr>
        <w:t>、执法证。</w:t>
      </w:r>
    </w:p>
    <w:p w:rsidR="00767B25" w:rsidRPr="00906E5A" w:rsidRDefault="00767B25" w:rsidP="00977BB1">
      <w:pPr>
        <w:topLinePunct/>
        <w:spacing w:line="580" w:lineRule="exact"/>
        <w:ind w:firstLineChars="200" w:firstLine="640"/>
        <w:rPr>
          <w:rFonts w:ascii="仿宋" w:eastAsia="仿宋"/>
          <w:sz w:val="32"/>
        </w:rPr>
      </w:pPr>
      <w:r w:rsidRPr="00906E5A">
        <w:rPr>
          <w:rFonts w:ascii="仿宋" w:eastAsia="仿宋" w:hAnsi="仿宋" w:hint="eastAsia"/>
          <w:bCs/>
          <w:sz w:val="32"/>
          <w:szCs w:val="32"/>
        </w:rPr>
        <w:t>经审理查明：申请人为太仓市城厢镇南郊</w:t>
      </w:r>
      <w:r w:rsidRPr="00906E5A">
        <w:rPr>
          <w:rFonts w:ascii="仿宋" w:eastAsia="仿宋" w:hint="eastAsia"/>
          <w:sz w:val="32"/>
        </w:rPr>
        <w:t>海域天境苑小区</w:t>
      </w:r>
      <w:r>
        <w:rPr>
          <w:rFonts w:ascii="仿宋" w:eastAsia="仿宋" w:hint="eastAsia"/>
          <w:sz w:val="32"/>
        </w:rPr>
        <w:t>某幢某室</w:t>
      </w:r>
      <w:r w:rsidRPr="00906E5A">
        <w:rPr>
          <w:rFonts w:ascii="仿宋" w:eastAsia="仿宋" w:hint="eastAsia"/>
          <w:sz w:val="32"/>
        </w:rPr>
        <w:t>房屋</w:t>
      </w:r>
      <w:r w:rsidRPr="00906E5A">
        <w:rPr>
          <w:rFonts w:ascii="仿宋" w:eastAsia="仿宋" w:hAnsi="仿宋" w:hint="eastAsia"/>
          <w:bCs/>
          <w:sz w:val="32"/>
          <w:szCs w:val="32"/>
        </w:rPr>
        <w:t>所有权人。</w:t>
      </w:r>
      <w:r w:rsidRPr="00906E5A">
        <w:rPr>
          <w:rFonts w:ascii="仿宋" w:eastAsia="仿宋" w:hAnsi="仿宋"/>
          <w:bCs/>
          <w:sz w:val="32"/>
          <w:szCs w:val="32"/>
        </w:rPr>
        <w:t>2019</w:t>
      </w:r>
      <w:r w:rsidRPr="00906E5A">
        <w:rPr>
          <w:rFonts w:ascii="仿宋" w:eastAsia="仿宋" w:hAnsi="仿宋" w:hint="eastAsia"/>
          <w:bCs/>
          <w:sz w:val="32"/>
          <w:szCs w:val="32"/>
        </w:rPr>
        <w:t>年</w:t>
      </w:r>
      <w:r w:rsidRPr="00906E5A">
        <w:rPr>
          <w:rFonts w:ascii="仿宋" w:eastAsia="仿宋" w:hAnsi="仿宋"/>
          <w:bCs/>
          <w:sz w:val="32"/>
          <w:szCs w:val="32"/>
        </w:rPr>
        <w:t>3</w:t>
      </w:r>
      <w:r w:rsidRPr="00906E5A">
        <w:rPr>
          <w:rFonts w:ascii="仿宋" w:eastAsia="仿宋" w:hAnsi="仿宋" w:hint="eastAsia"/>
          <w:bCs/>
          <w:sz w:val="32"/>
          <w:szCs w:val="32"/>
        </w:rPr>
        <w:t>月</w:t>
      </w:r>
      <w:r w:rsidRPr="00906E5A">
        <w:rPr>
          <w:rFonts w:ascii="仿宋" w:eastAsia="仿宋" w:hAnsi="仿宋"/>
          <w:bCs/>
          <w:sz w:val="32"/>
          <w:szCs w:val="32"/>
        </w:rPr>
        <w:t>25</w:t>
      </w:r>
      <w:r w:rsidRPr="00906E5A">
        <w:rPr>
          <w:rFonts w:ascii="仿宋" w:eastAsia="仿宋" w:hAnsi="仿宋" w:hint="eastAsia"/>
          <w:bCs/>
          <w:sz w:val="32"/>
          <w:szCs w:val="32"/>
        </w:rPr>
        <w:t>日，被申请人执法人员经检查发现，</w:t>
      </w:r>
      <w:r w:rsidRPr="00906E5A">
        <w:rPr>
          <w:rFonts w:ascii="仿宋" w:eastAsia="仿宋" w:hint="eastAsia"/>
          <w:sz w:val="32"/>
        </w:rPr>
        <w:t>海域天境苑小区</w:t>
      </w:r>
      <w:r>
        <w:rPr>
          <w:rFonts w:ascii="仿宋" w:eastAsia="仿宋" w:hint="eastAsia"/>
          <w:sz w:val="32"/>
        </w:rPr>
        <w:t>某幢某室</w:t>
      </w:r>
      <w:r w:rsidRPr="00906E5A">
        <w:rPr>
          <w:rFonts w:ascii="仿宋" w:eastAsia="仿宋" w:hAnsi="仿宋" w:hint="eastAsia"/>
          <w:bCs/>
          <w:sz w:val="32"/>
          <w:szCs w:val="32"/>
        </w:rPr>
        <w:t>二楼东北侧平台上，存在用混凝土、铝合金、玻璃等材料搭建建筑物的情形，面积合计</w:t>
      </w:r>
      <w:r w:rsidRPr="00906E5A">
        <w:rPr>
          <w:rFonts w:ascii="仿宋" w:eastAsia="仿宋" w:hAnsi="仿宋"/>
          <w:bCs/>
          <w:sz w:val="32"/>
          <w:szCs w:val="32"/>
        </w:rPr>
        <w:t>28.8</w:t>
      </w:r>
      <w:r w:rsidRPr="00906E5A">
        <w:rPr>
          <w:rFonts w:ascii="仿宋" w:eastAsia="仿宋" w:hAnsi="仿宋" w:hint="eastAsia"/>
          <w:bCs/>
          <w:sz w:val="32"/>
          <w:szCs w:val="32"/>
        </w:rPr>
        <w:t>平方米。同日，被申请人向申请人发出</w:t>
      </w:r>
      <w:r w:rsidRPr="00906E5A">
        <w:rPr>
          <w:rFonts w:ascii="仿宋" w:eastAsia="仿宋" w:hAnsi="仿宋" w:hint="eastAsia"/>
          <w:bCs/>
          <w:sz w:val="32"/>
        </w:rPr>
        <w:t>太综执停字</w:t>
      </w:r>
      <w:r w:rsidRPr="00906E5A">
        <w:rPr>
          <w:rFonts w:ascii="仿宋" w:eastAsia="仿宋" w:hAnsi="仿宋"/>
          <w:bCs/>
          <w:sz w:val="32"/>
        </w:rPr>
        <w:t>[2019]</w:t>
      </w:r>
      <w:r w:rsidRPr="00906E5A">
        <w:rPr>
          <w:rFonts w:ascii="仿宋" w:eastAsia="仿宋" w:hAnsi="仿宋" w:hint="eastAsia"/>
          <w:bCs/>
          <w:sz w:val="32"/>
        </w:rPr>
        <w:t>第</w:t>
      </w:r>
      <w:r w:rsidRPr="00906E5A">
        <w:rPr>
          <w:rFonts w:ascii="仿宋" w:eastAsia="仿宋" w:hAnsi="仿宋"/>
          <w:bCs/>
          <w:sz w:val="32"/>
        </w:rPr>
        <w:t>1901263</w:t>
      </w:r>
      <w:r w:rsidRPr="00906E5A">
        <w:rPr>
          <w:rFonts w:ascii="仿宋" w:eastAsia="仿宋" w:hAnsi="仿宋" w:hint="eastAsia"/>
          <w:bCs/>
          <w:sz w:val="32"/>
        </w:rPr>
        <w:t>号</w:t>
      </w:r>
      <w:r w:rsidRPr="00906E5A">
        <w:rPr>
          <w:rFonts w:ascii="仿宋" w:eastAsia="仿宋" w:hAnsi="仿宋" w:hint="eastAsia"/>
          <w:bCs/>
          <w:sz w:val="32"/>
          <w:szCs w:val="32"/>
        </w:rPr>
        <w:t>《</w:t>
      </w:r>
      <w:r w:rsidRPr="00906E5A">
        <w:rPr>
          <w:rFonts w:ascii="仿宋" w:eastAsia="仿宋" w:hAnsi="仿宋" w:hint="eastAsia"/>
          <w:bCs/>
          <w:sz w:val="32"/>
        </w:rPr>
        <w:t>停工（核查）通知书</w:t>
      </w:r>
      <w:r w:rsidRPr="00906E5A">
        <w:rPr>
          <w:rFonts w:ascii="仿宋" w:eastAsia="仿宋" w:hAnsi="仿宋" w:hint="eastAsia"/>
          <w:bCs/>
          <w:sz w:val="32"/>
          <w:szCs w:val="32"/>
        </w:rPr>
        <w:t>》</w:t>
      </w:r>
      <w:r w:rsidRPr="00906E5A">
        <w:rPr>
          <w:rFonts w:ascii="仿宋" w:eastAsia="仿宋" w:hAnsi="仿宋" w:hint="eastAsia"/>
          <w:bCs/>
          <w:sz w:val="32"/>
        </w:rPr>
        <w:t>，责令立即停止建设、接受调查处理。</w:t>
      </w:r>
      <w:r w:rsidRPr="00906E5A">
        <w:rPr>
          <w:rFonts w:ascii="仿宋" w:eastAsia="仿宋" w:hAnsi="仿宋"/>
          <w:bCs/>
          <w:sz w:val="32"/>
          <w:szCs w:val="32"/>
        </w:rPr>
        <w:t>2019</w:t>
      </w:r>
      <w:r w:rsidRPr="00906E5A">
        <w:rPr>
          <w:rFonts w:ascii="仿宋" w:eastAsia="仿宋" w:hAnsi="仿宋" w:hint="eastAsia"/>
          <w:bCs/>
          <w:sz w:val="32"/>
          <w:szCs w:val="32"/>
        </w:rPr>
        <w:t>年</w:t>
      </w:r>
      <w:r w:rsidRPr="00906E5A">
        <w:rPr>
          <w:rFonts w:ascii="仿宋" w:eastAsia="仿宋" w:hAnsi="仿宋"/>
          <w:bCs/>
          <w:sz w:val="32"/>
          <w:szCs w:val="32"/>
        </w:rPr>
        <w:t>4</w:t>
      </w:r>
      <w:r w:rsidRPr="00906E5A">
        <w:rPr>
          <w:rFonts w:ascii="仿宋" w:eastAsia="仿宋" w:hAnsi="仿宋" w:hint="eastAsia"/>
          <w:bCs/>
          <w:sz w:val="32"/>
          <w:szCs w:val="32"/>
        </w:rPr>
        <w:t>月</w:t>
      </w:r>
      <w:r w:rsidRPr="00906E5A">
        <w:rPr>
          <w:rFonts w:ascii="仿宋" w:eastAsia="仿宋" w:hAnsi="仿宋"/>
          <w:bCs/>
          <w:sz w:val="32"/>
          <w:szCs w:val="32"/>
        </w:rPr>
        <w:t>2</w:t>
      </w:r>
      <w:r w:rsidRPr="00906E5A">
        <w:rPr>
          <w:rFonts w:ascii="仿宋" w:eastAsia="仿宋" w:hAnsi="仿宋" w:hint="eastAsia"/>
          <w:bCs/>
          <w:sz w:val="32"/>
          <w:szCs w:val="32"/>
        </w:rPr>
        <w:t>日，太仓市自然资源和规划局作出</w:t>
      </w:r>
      <w:r w:rsidRPr="00906E5A">
        <w:rPr>
          <w:rFonts w:ascii="仿宋" w:eastAsia="仿宋" w:hAnsi="仿宋" w:hint="eastAsia"/>
          <w:bCs/>
          <w:sz w:val="32"/>
        </w:rPr>
        <w:t>太资规法函</w:t>
      </w:r>
      <w:r w:rsidRPr="00906E5A">
        <w:rPr>
          <w:rFonts w:ascii="仿宋" w:eastAsia="仿宋" w:hAnsi="仿宋"/>
          <w:bCs/>
          <w:sz w:val="32"/>
        </w:rPr>
        <w:t>[2019]22</w:t>
      </w:r>
      <w:r w:rsidRPr="00906E5A">
        <w:rPr>
          <w:rFonts w:ascii="仿宋" w:eastAsia="仿宋" w:hAnsi="仿宋" w:hint="eastAsia"/>
          <w:bCs/>
          <w:sz w:val="32"/>
        </w:rPr>
        <w:t>号</w:t>
      </w:r>
      <w:r w:rsidRPr="00906E5A">
        <w:rPr>
          <w:rFonts w:ascii="仿宋" w:eastAsia="仿宋" w:hAnsi="仿宋" w:hint="eastAsia"/>
          <w:bCs/>
          <w:sz w:val="32"/>
          <w:szCs w:val="32"/>
        </w:rPr>
        <w:t>《关于对科教新城海域天镜苑</w:t>
      </w:r>
      <w:r>
        <w:rPr>
          <w:rFonts w:ascii="仿宋" w:eastAsia="仿宋" w:hAnsi="仿宋" w:hint="eastAsia"/>
          <w:bCs/>
          <w:sz w:val="32"/>
        </w:rPr>
        <w:t>某幢某室</w:t>
      </w:r>
      <w:r w:rsidRPr="00906E5A">
        <w:rPr>
          <w:rFonts w:ascii="仿宋" w:eastAsia="仿宋" w:hAnsi="仿宋" w:hint="eastAsia"/>
          <w:bCs/>
          <w:sz w:val="32"/>
        </w:rPr>
        <w:t>搭建建筑物认定的回函</w:t>
      </w:r>
      <w:r w:rsidRPr="00906E5A">
        <w:rPr>
          <w:rFonts w:ascii="仿宋" w:eastAsia="仿宋" w:hAnsi="仿宋" w:hint="eastAsia"/>
          <w:bCs/>
          <w:sz w:val="32"/>
          <w:szCs w:val="32"/>
        </w:rPr>
        <w:t>》，认定：“该处在建内容属于无法采取改正措施消除影响的情形”。</w:t>
      </w:r>
      <w:r w:rsidRPr="00906E5A">
        <w:rPr>
          <w:rFonts w:ascii="仿宋" w:eastAsia="仿宋" w:hAnsi="仿宋"/>
          <w:bCs/>
          <w:sz w:val="32"/>
          <w:szCs w:val="32"/>
        </w:rPr>
        <w:t>2019</w:t>
      </w:r>
      <w:r w:rsidRPr="00906E5A">
        <w:rPr>
          <w:rFonts w:ascii="仿宋" w:eastAsia="仿宋" w:hAnsi="仿宋" w:hint="eastAsia"/>
          <w:bCs/>
          <w:sz w:val="32"/>
          <w:szCs w:val="32"/>
        </w:rPr>
        <w:t>年</w:t>
      </w:r>
      <w:r w:rsidRPr="00906E5A">
        <w:rPr>
          <w:rFonts w:ascii="仿宋" w:eastAsia="仿宋" w:hAnsi="仿宋"/>
          <w:bCs/>
          <w:sz w:val="32"/>
          <w:szCs w:val="32"/>
        </w:rPr>
        <w:t>4</w:t>
      </w:r>
      <w:r w:rsidRPr="00906E5A">
        <w:rPr>
          <w:rFonts w:ascii="仿宋" w:eastAsia="仿宋" w:hAnsi="仿宋" w:hint="eastAsia"/>
          <w:bCs/>
          <w:sz w:val="32"/>
          <w:szCs w:val="32"/>
        </w:rPr>
        <w:t>月</w:t>
      </w:r>
      <w:r w:rsidRPr="00906E5A">
        <w:rPr>
          <w:rFonts w:ascii="仿宋" w:eastAsia="仿宋" w:hAnsi="仿宋"/>
          <w:bCs/>
          <w:sz w:val="32"/>
          <w:szCs w:val="32"/>
        </w:rPr>
        <w:t>3</w:t>
      </w:r>
      <w:r w:rsidRPr="00906E5A">
        <w:rPr>
          <w:rFonts w:ascii="仿宋" w:eastAsia="仿宋" w:hAnsi="仿宋" w:hint="eastAsia"/>
          <w:bCs/>
          <w:sz w:val="32"/>
          <w:szCs w:val="32"/>
        </w:rPr>
        <w:t>日，太仓市行政审批局作出</w:t>
      </w:r>
      <w:r w:rsidRPr="00906E5A">
        <w:rPr>
          <w:rFonts w:ascii="仿宋" w:eastAsia="仿宋" w:hAnsi="仿宋" w:hint="eastAsia"/>
          <w:bCs/>
          <w:sz w:val="32"/>
        </w:rPr>
        <w:t>太行审函</w:t>
      </w:r>
      <w:r w:rsidRPr="00906E5A">
        <w:rPr>
          <w:rFonts w:ascii="仿宋" w:eastAsia="仿宋" w:hAnsi="仿宋"/>
          <w:bCs/>
          <w:sz w:val="32"/>
        </w:rPr>
        <w:t>[2019]25</w:t>
      </w:r>
      <w:r w:rsidRPr="00906E5A">
        <w:rPr>
          <w:rFonts w:ascii="仿宋" w:eastAsia="仿宋" w:hAnsi="仿宋" w:hint="eastAsia"/>
          <w:bCs/>
          <w:sz w:val="32"/>
        </w:rPr>
        <w:t>号</w:t>
      </w:r>
      <w:r w:rsidRPr="00906E5A">
        <w:rPr>
          <w:rFonts w:ascii="仿宋" w:eastAsia="仿宋" w:hAnsi="仿宋" w:hint="eastAsia"/>
          <w:bCs/>
          <w:sz w:val="32"/>
          <w:szCs w:val="32"/>
        </w:rPr>
        <w:t>《关于对科教新城海域天镜苑</w:t>
      </w:r>
      <w:r>
        <w:rPr>
          <w:rFonts w:ascii="仿宋" w:eastAsia="仿宋" w:hAnsi="仿宋" w:hint="eastAsia"/>
          <w:bCs/>
          <w:sz w:val="32"/>
        </w:rPr>
        <w:t>某幢某室</w:t>
      </w:r>
      <w:r w:rsidRPr="00906E5A">
        <w:rPr>
          <w:rFonts w:ascii="仿宋" w:eastAsia="仿宋" w:hAnsi="仿宋" w:hint="eastAsia"/>
          <w:bCs/>
          <w:sz w:val="32"/>
        </w:rPr>
        <w:t>搭建建筑物予以认定的复函</w:t>
      </w:r>
      <w:r w:rsidRPr="00906E5A">
        <w:rPr>
          <w:rFonts w:ascii="仿宋" w:eastAsia="仿宋" w:hAnsi="仿宋" w:hint="eastAsia"/>
          <w:bCs/>
          <w:sz w:val="32"/>
          <w:szCs w:val="32"/>
        </w:rPr>
        <w:t>》，回复：“海域天镜苑</w:t>
      </w:r>
      <w:r>
        <w:rPr>
          <w:rFonts w:ascii="仿宋" w:eastAsia="仿宋" w:hAnsi="仿宋" w:hint="eastAsia"/>
          <w:bCs/>
          <w:sz w:val="32"/>
        </w:rPr>
        <w:t>某幢某室</w:t>
      </w:r>
      <w:r w:rsidRPr="00906E5A">
        <w:rPr>
          <w:rFonts w:ascii="仿宋" w:eastAsia="仿宋" w:hAnsi="仿宋" w:hint="eastAsia"/>
          <w:bCs/>
          <w:sz w:val="32"/>
        </w:rPr>
        <w:t>建筑面积为</w:t>
      </w:r>
      <w:r w:rsidRPr="00906E5A">
        <w:rPr>
          <w:rFonts w:ascii="仿宋" w:eastAsia="仿宋" w:hAnsi="仿宋"/>
          <w:bCs/>
          <w:sz w:val="32"/>
        </w:rPr>
        <w:t>251.18</w:t>
      </w:r>
      <w:r w:rsidRPr="00906E5A">
        <w:rPr>
          <w:rFonts w:ascii="仿宋" w:eastAsia="仿宋" w:hAnsi="仿宋" w:hint="eastAsia"/>
          <w:bCs/>
          <w:sz w:val="32"/>
        </w:rPr>
        <w:t>平方米，其余部分未在我局办理建设工程规划许可证</w:t>
      </w:r>
      <w:r w:rsidRPr="00906E5A">
        <w:rPr>
          <w:rFonts w:ascii="仿宋" w:eastAsia="仿宋" w:hAnsi="仿宋" w:hint="eastAsia"/>
          <w:bCs/>
          <w:sz w:val="32"/>
          <w:szCs w:val="32"/>
        </w:rPr>
        <w:t>”。</w:t>
      </w:r>
      <w:r w:rsidRPr="00906E5A">
        <w:rPr>
          <w:rFonts w:ascii="仿宋" w:eastAsia="仿宋" w:hAnsi="仿宋"/>
          <w:bCs/>
          <w:sz w:val="32"/>
          <w:szCs w:val="32"/>
        </w:rPr>
        <w:t>2019</w:t>
      </w:r>
      <w:r w:rsidRPr="00906E5A">
        <w:rPr>
          <w:rFonts w:ascii="仿宋" w:eastAsia="仿宋" w:hAnsi="仿宋" w:hint="eastAsia"/>
          <w:bCs/>
          <w:sz w:val="32"/>
          <w:szCs w:val="32"/>
        </w:rPr>
        <w:t>年</w:t>
      </w:r>
      <w:r w:rsidRPr="00906E5A">
        <w:rPr>
          <w:rFonts w:ascii="仿宋" w:eastAsia="仿宋" w:hAnsi="仿宋"/>
          <w:bCs/>
          <w:sz w:val="32"/>
          <w:szCs w:val="32"/>
        </w:rPr>
        <w:t>4</w:t>
      </w:r>
      <w:r w:rsidRPr="00906E5A">
        <w:rPr>
          <w:rFonts w:ascii="仿宋" w:eastAsia="仿宋" w:hAnsi="仿宋" w:hint="eastAsia"/>
          <w:bCs/>
          <w:sz w:val="32"/>
          <w:szCs w:val="32"/>
        </w:rPr>
        <w:t>月</w:t>
      </w:r>
      <w:r w:rsidRPr="00906E5A">
        <w:rPr>
          <w:rFonts w:ascii="仿宋" w:eastAsia="仿宋" w:hAnsi="仿宋"/>
          <w:bCs/>
          <w:sz w:val="32"/>
          <w:szCs w:val="32"/>
        </w:rPr>
        <w:t>10</w:t>
      </w:r>
      <w:r w:rsidRPr="00906E5A">
        <w:rPr>
          <w:rFonts w:ascii="仿宋" w:eastAsia="仿宋" w:hAnsi="仿宋" w:hint="eastAsia"/>
          <w:bCs/>
          <w:sz w:val="32"/>
          <w:szCs w:val="32"/>
        </w:rPr>
        <w:t>日，被申请人向申请人发出</w:t>
      </w:r>
      <w:r w:rsidRPr="00906E5A">
        <w:rPr>
          <w:rFonts w:ascii="仿宋" w:eastAsia="仿宋" w:hAnsi="仿宋" w:hint="eastAsia"/>
          <w:bCs/>
          <w:sz w:val="32"/>
        </w:rPr>
        <w:t>太综执责字</w:t>
      </w:r>
      <w:r w:rsidRPr="00906E5A">
        <w:rPr>
          <w:rFonts w:ascii="仿宋" w:eastAsia="仿宋" w:hAnsi="仿宋"/>
          <w:bCs/>
          <w:sz w:val="32"/>
        </w:rPr>
        <w:t>[2019]</w:t>
      </w:r>
      <w:r w:rsidRPr="00906E5A">
        <w:rPr>
          <w:rFonts w:ascii="仿宋" w:eastAsia="仿宋" w:hAnsi="仿宋" w:hint="eastAsia"/>
          <w:bCs/>
          <w:sz w:val="32"/>
        </w:rPr>
        <w:t>第</w:t>
      </w:r>
      <w:r w:rsidRPr="00906E5A">
        <w:rPr>
          <w:rFonts w:ascii="仿宋" w:eastAsia="仿宋" w:hAnsi="仿宋"/>
          <w:bCs/>
          <w:sz w:val="32"/>
        </w:rPr>
        <w:t>1901263</w:t>
      </w:r>
      <w:r w:rsidRPr="00906E5A">
        <w:rPr>
          <w:rFonts w:ascii="仿宋" w:eastAsia="仿宋" w:hAnsi="仿宋" w:hint="eastAsia"/>
          <w:bCs/>
          <w:sz w:val="32"/>
        </w:rPr>
        <w:t>号</w:t>
      </w:r>
      <w:r w:rsidRPr="00906E5A">
        <w:rPr>
          <w:rFonts w:ascii="仿宋" w:eastAsia="仿宋" w:hAnsi="仿宋" w:hint="eastAsia"/>
          <w:bCs/>
          <w:sz w:val="32"/>
          <w:szCs w:val="32"/>
        </w:rPr>
        <w:t>《</w:t>
      </w:r>
      <w:r w:rsidRPr="00906E5A">
        <w:rPr>
          <w:rFonts w:ascii="仿宋" w:eastAsia="仿宋" w:hAnsi="仿宋" w:hint="eastAsia"/>
          <w:bCs/>
          <w:sz w:val="32"/>
        </w:rPr>
        <w:t>责令改正通知书</w:t>
      </w:r>
      <w:r w:rsidRPr="00906E5A">
        <w:rPr>
          <w:rFonts w:ascii="仿宋" w:eastAsia="仿宋" w:hAnsi="仿宋" w:hint="eastAsia"/>
          <w:bCs/>
          <w:sz w:val="32"/>
          <w:szCs w:val="32"/>
        </w:rPr>
        <w:t>》</w:t>
      </w:r>
      <w:r w:rsidRPr="00906E5A">
        <w:rPr>
          <w:rFonts w:ascii="仿宋" w:eastAsia="仿宋" w:hAnsi="仿宋" w:hint="eastAsia"/>
          <w:bCs/>
          <w:sz w:val="32"/>
        </w:rPr>
        <w:t>，责令立即停止违法建设、三日内将违法建设自行拆除。后申请人未在规定期限内自行拆除，</w:t>
      </w:r>
      <w:r w:rsidRPr="00906E5A">
        <w:rPr>
          <w:rFonts w:ascii="仿宋" w:eastAsia="仿宋" w:hAnsi="仿宋"/>
          <w:bCs/>
          <w:sz w:val="32"/>
        </w:rPr>
        <w:t>2019</w:t>
      </w:r>
      <w:r w:rsidRPr="00906E5A">
        <w:rPr>
          <w:rFonts w:ascii="仿宋" w:eastAsia="仿宋" w:hAnsi="仿宋" w:hint="eastAsia"/>
          <w:bCs/>
          <w:sz w:val="32"/>
        </w:rPr>
        <w:t>年</w:t>
      </w:r>
      <w:r w:rsidRPr="00906E5A">
        <w:rPr>
          <w:rFonts w:ascii="仿宋" w:eastAsia="仿宋" w:hAnsi="仿宋"/>
          <w:bCs/>
          <w:sz w:val="32"/>
        </w:rPr>
        <w:t>4</w:t>
      </w:r>
      <w:r w:rsidRPr="00906E5A">
        <w:rPr>
          <w:rFonts w:ascii="仿宋" w:eastAsia="仿宋" w:hAnsi="仿宋" w:hint="eastAsia"/>
          <w:bCs/>
          <w:sz w:val="32"/>
        </w:rPr>
        <w:t>月</w:t>
      </w:r>
      <w:r w:rsidRPr="00906E5A">
        <w:rPr>
          <w:rFonts w:ascii="仿宋" w:eastAsia="仿宋" w:hAnsi="仿宋"/>
          <w:bCs/>
          <w:sz w:val="32"/>
        </w:rPr>
        <w:t>20</w:t>
      </w:r>
      <w:r w:rsidRPr="00906E5A">
        <w:rPr>
          <w:rFonts w:ascii="仿宋" w:eastAsia="仿宋" w:hAnsi="仿宋" w:hint="eastAsia"/>
          <w:bCs/>
          <w:sz w:val="32"/>
        </w:rPr>
        <w:t>日，被申请人作出太综强措字</w:t>
      </w:r>
      <w:r w:rsidRPr="00906E5A">
        <w:rPr>
          <w:rFonts w:ascii="仿宋" w:eastAsia="仿宋" w:hAnsi="仿宋"/>
          <w:bCs/>
          <w:sz w:val="32"/>
        </w:rPr>
        <w:t>[2019]</w:t>
      </w:r>
      <w:r w:rsidRPr="00906E5A">
        <w:rPr>
          <w:rFonts w:ascii="仿宋" w:eastAsia="仿宋" w:hAnsi="仿宋" w:hint="eastAsia"/>
          <w:bCs/>
          <w:sz w:val="32"/>
        </w:rPr>
        <w:t>第</w:t>
      </w:r>
      <w:r w:rsidRPr="00906E5A">
        <w:rPr>
          <w:rFonts w:ascii="仿宋" w:eastAsia="仿宋" w:hAnsi="仿宋"/>
          <w:bCs/>
          <w:sz w:val="32"/>
        </w:rPr>
        <w:t>1901263</w:t>
      </w:r>
      <w:r w:rsidRPr="00906E5A">
        <w:rPr>
          <w:rFonts w:ascii="仿宋" w:eastAsia="仿宋" w:hAnsi="仿宋" w:hint="eastAsia"/>
          <w:bCs/>
          <w:sz w:val="32"/>
        </w:rPr>
        <w:t>号《实施强制措施决定书》，决定对申请人位于</w:t>
      </w:r>
      <w:r w:rsidRPr="00906E5A">
        <w:rPr>
          <w:rFonts w:ascii="仿宋" w:eastAsia="仿宋" w:hAnsi="仿宋" w:hint="eastAsia"/>
          <w:bCs/>
          <w:sz w:val="32"/>
          <w:szCs w:val="32"/>
        </w:rPr>
        <w:t>太仓市科教新城</w:t>
      </w:r>
      <w:r w:rsidRPr="00906E5A">
        <w:rPr>
          <w:rFonts w:ascii="仿宋" w:eastAsia="仿宋" w:hint="eastAsia"/>
          <w:sz w:val="32"/>
        </w:rPr>
        <w:t>海域天境苑小区</w:t>
      </w:r>
      <w:r>
        <w:rPr>
          <w:rFonts w:ascii="仿宋" w:eastAsia="仿宋" w:hint="eastAsia"/>
          <w:sz w:val="32"/>
        </w:rPr>
        <w:t>某幢某室</w:t>
      </w:r>
      <w:r w:rsidRPr="00906E5A">
        <w:rPr>
          <w:rFonts w:ascii="仿宋" w:eastAsia="仿宋" w:hint="eastAsia"/>
          <w:sz w:val="32"/>
        </w:rPr>
        <w:t>的违法建设采取行政强制拆除的措施。</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上述事实有下列证据证实：</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bCs/>
          <w:sz w:val="32"/>
          <w:szCs w:val="32"/>
        </w:rPr>
        <w:t>1</w:t>
      </w:r>
      <w:r w:rsidRPr="00906E5A">
        <w:rPr>
          <w:rFonts w:ascii="仿宋" w:eastAsia="仿宋" w:hAnsi="仿宋" w:hint="eastAsia"/>
          <w:bCs/>
          <w:sz w:val="32"/>
          <w:szCs w:val="32"/>
        </w:rPr>
        <w:t>、房屋权属登记信息查询结果证明、房屋分户平面图。证明申请人为涉案房屋产权人。</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hAnsi="仿宋_GB2312" w:cs="仿宋_GB2312"/>
          <w:kern w:val="2"/>
          <w:sz w:val="32"/>
        </w:rPr>
      </w:pPr>
      <w:r w:rsidRPr="00906E5A">
        <w:rPr>
          <w:rFonts w:ascii="仿宋" w:eastAsia="仿宋" w:hAnsi="仿宋" w:cs="Times New Roman"/>
          <w:bCs/>
          <w:kern w:val="2"/>
          <w:sz w:val="32"/>
          <w:szCs w:val="32"/>
        </w:rPr>
        <w:t>2</w:t>
      </w:r>
      <w:r w:rsidRPr="00906E5A">
        <w:rPr>
          <w:rFonts w:ascii="仿宋" w:eastAsia="仿宋" w:hAnsi="仿宋" w:cs="Times New Roman" w:hint="eastAsia"/>
          <w:bCs/>
          <w:kern w:val="2"/>
          <w:sz w:val="32"/>
          <w:szCs w:val="32"/>
        </w:rPr>
        <w:t>、现场检查笔录及照片。</w:t>
      </w:r>
      <w:r w:rsidRPr="00906E5A">
        <w:rPr>
          <w:rFonts w:ascii="仿宋" w:eastAsia="仿宋" w:hAnsi="仿宋_GB2312" w:cs="仿宋_GB2312" w:hint="eastAsia"/>
          <w:kern w:val="2"/>
          <w:sz w:val="32"/>
        </w:rPr>
        <w:t>证明申请人搭建建筑物的</w:t>
      </w:r>
      <w:r w:rsidRPr="00906E5A">
        <w:rPr>
          <w:rFonts w:ascii="仿宋" w:eastAsia="仿宋" w:hint="eastAsia"/>
          <w:kern w:val="2"/>
          <w:sz w:val="32"/>
          <w:szCs w:val="29"/>
        </w:rPr>
        <w:t>事实。</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hAnsi="仿宋"/>
          <w:bCs/>
          <w:kern w:val="2"/>
          <w:sz w:val="32"/>
          <w:szCs w:val="32"/>
        </w:rPr>
      </w:pPr>
      <w:r w:rsidRPr="00906E5A">
        <w:rPr>
          <w:rFonts w:ascii="仿宋" w:eastAsia="仿宋" w:hAnsi="仿宋" w:cs="Times New Roman"/>
          <w:bCs/>
          <w:kern w:val="2"/>
          <w:sz w:val="32"/>
          <w:szCs w:val="32"/>
        </w:rPr>
        <w:t>3</w:t>
      </w:r>
      <w:r w:rsidRPr="00906E5A">
        <w:rPr>
          <w:rFonts w:ascii="仿宋" w:eastAsia="仿宋" w:hAnsi="仿宋" w:cs="Times New Roman" w:hint="eastAsia"/>
          <w:bCs/>
          <w:kern w:val="2"/>
          <w:sz w:val="32"/>
          <w:szCs w:val="32"/>
        </w:rPr>
        <w:t>、</w:t>
      </w:r>
      <w:r w:rsidRPr="00906E5A">
        <w:rPr>
          <w:rFonts w:ascii="仿宋" w:eastAsia="仿宋" w:hAnsi="仿宋" w:hint="eastAsia"/>
          <w:bCs/>
          <w:kern w:val="2"/>
          <w:sz w:val="32"/>
        </w:rPr>
        <w:t>太资规法函</w:t>
      </w:r>
      <w:r w:rsidRPr="00906E5A">
        <w:rPr>
          <w:rFonts w:ascii="仿宋" w:eastAsia="仿宋" w:hAnsi="仿宋"/>
          <w:bCs/>
          <w:kern w:val="2"/>
          <w:sz w:val="32"/>
        </w:rPr>
        <w:t>[2019]22</w:t>
      </w:r>
      <w:r w:rsidRPr="00906E5A">
        <w:rPr>
          <w:rFonts w:ascii="仿宋" w:eastAsia="仿宋" w:hAnsi="仿宋" w:hint="eastAsia"/>
          <w:bCs/>
          <w:kern w:val="2"/>
          <w:sz w:val="32"/>
        </w:rPr>
        <w:t>号</w:t>
      </w:r>
      <w:r w:rsidRPr="00906E5A">
        <w:rPr>
          <w:rFonts w:ascii="仿宋" w:eastAsia="仿宋" w:hAnsi="仿宋" w:hint="eastAsia"/>
          <w:bCs/>
          <w:kern w:val="2"/>
          <w:sz w:val="32"/>
          <w:szCs w:val="32"/>
        </w:rPr>
        <w:t>《关于对科教新城海域天镜苑</w:t>
      </w:r>
      <w:r>
        <w:rPr>
          <w:rFonts w:ascii="仿宋" w:eastAsia="仿宋" w:hAnsi="仿宋" w:hint="eastAsia"/>
          <w:bCs/>
          <w:kern w:val="2"/>
          <w:sz w:val="32"/>
        </w:rPr>
        <w:t>某幢某室</w:t>
      </w:r>
      <w:r w:rsidRPr="00906E5A">
        <w:rPr>
          <w:rFonts w:ascii="仿宋" w:eastAsia="仿宋" w:hAnsi="仿宋" w:hint="eastAsia"/>
          <w:bCs/>
          <w:kern w:val="2"/>
          <w:sz w:val="32"/>
        </w:rPr>
        <w:t>搭建建筑物认定的回函</w:t>
      </w:r>
      <w:r w:rsidRPr="00906E5A">
        <w:rPr>
          <w:rFonts w:ascii="仿宋" w:eastAsia="仿宋" w:hAnsi="仿宋" w:hint="eastAsia"/>
          <w:bCs/>
          <w:kern w:val="2"/>
          <w:sz w:val="32"/>
          <w:szCs w:val="32"/>
        </w:rPr>
        <w:t>》。证明该建设属于无法采取改正措施消除影响的情形。</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hAnsi="仿宋"/>
          <w:bCs/>
          <w:kern w:val="2"/>
          <w:sz w:val="32"/>
          <w:szCs w:val="32"/>
        </w:rPr>
      </w:pPr>
      <w:r w:rsidRPr="00906E5A">
        <w:rPr>
          <w:rFonts w:ascii="仿宋" w:eastAsia="仿宋" w:hAnsi="仿宋"/>
          <w:bCs/>
          <w:kern w:val="2"/>
          <w:sz w:val="32"/>
          <w:szCs w:val="32"/>
        </w:rPr>
        <w:t>4</w:t>
      </w:r>
      <w:r w:rsidRPr="00906E5A">
        <w:rPr>
          <w:rFonts w:ascii="仿宋" w:eastAsia="仿宋" w:hAnsi="仿宋" w:hint="eastAsia"/>
          <w:bCs/>
          <w:kern w:val="2"/>
          <w:sz w:val="32"/>
          <w:szCs w:val="32"/>
        </w:rPr>
        <w:t>、</w:t>
      </w:r>
      <w:r w:rsidRPr="00906E5A">
        <w:rPr>
          <w:rFonts w:ascii="仿宋" w:eastAsia="仿宋" w:hAnsi="仿宋" w:hint="eastAsia"/>
          <w:bCs/>
          <w:kern w:val="2"/>
          <w:sz w:val="32"/>
        </w:rPr>
        <w:t>太行审函</w:t>
      </w:r>
      <w:r w:rsidRPr="00906E5A">
        <w:rPr>
          <w:rFonts w:ascii="仿宋" w:eastAsia="仿宋" w:hAnsi="仿宋"/>
          <w:bCs/>
          <w:kern w:val="2"/>
          <w:sz w:val="32"/>
        </w:rPr>
        <w:t>[2019]25</w:t>
      </w:r>
      <w:r w:rsidRPr="00906E5A">
        <w:rPr>
          <w:rFonts w:ascii="仿宋" w:eastAsia="仿宋" w:hAnsi="仿宋" w:hint="eastAsia"/>
          <w:bCs/>
          <w:kern w:val="2"/>
          <w:sz w:val="32"/>
        </w:rPr>
        <w:t>号</w:t>
      </w:r>
      <w:r w:rsidRPr="00906E5A">
        <w:rPr>
          <w:rFonts w:ascii="仿宋" w:eastAsia="仿宋" w:hAnsi="仿宋" w:hint="eastAsia"/>
          <w:bCs/>
          <w:kern w:val="2"/>
          <w:sz w:val="32"/>
          <w:szCs w:val="32"/>
        </w:rPr>
        <w:t>《关于对科教新城海域天镜苑</w:t>
      </w:r>
      <w:r w:rsidRPr="00906E5A">
        <w:rPr>
          <w:rFonts w:ascii="仿宋" w:eastAsia="仿宋" w:hAnsi="仿宋"/>
          <w:bCs/>
          <w:kern w:val="2"/>
          <w:sz w:val="32"/>
        </w:rPr>
        <w:t>57</w:t>
      </w:r>
      <w:r w:rsidRPr="00906E5A">
        <w:rPr>
          <w:rFonts w:ascii="仿宋" w:eastAsia="仿宋" w:hAnsi="仿宋" w:hint="eastAsia"/>
          <w:bCs/>
          <w:kern w:val="2"/>
          <w:sz w:val="32"/>
        </w:rPr>
        <w:t>幢</w:t>
      </w:r>
      <w:r w:rsidRPr="00906E5A">
        <w:rPr>
          <w:rFonts w:ascii="仿宋" w:eastAsia="仿宋" w:hAnsi="仿宋"/>
          <w:bCs/>
          <w:kern w:val="2"/>
          <w:sz w:val="32"/>
        </w:rPr>
        <w:t>101</w:t>
      </w:r>
      <w:r w:rsidRPr="00906E5A">
        <w:rPr>
          <w:rFonts w:ascii="仿宋" w:eastAsia="仿宋" w:hAnsi="仿宋" w:hint="eastAsia"/>
          <w:bCs/>
          <w:kern w:val="2"/>
          <w:sz w:val="32"/>
        </w:rPr>
        <w:t>室搭建建筑物予以认定的复函</w:t>
      </w:r>
      <w:r w:rsidRPr="00906E5A">
        <w:rPr>
          <w:rFonts w:ascii="仿宋" w:eastAsia="仿宋" w:hAnsi="仿宋" w:hint="eastAsia"/>
          <w:bCs/>
          <w:kern w:val="2"/>
          <w:sz w:val="32"/>
          <w:szCs w:val="32"/>
        </w:rPr>
        <w:t>》。证明该处</w:t>
      </w:r>
      <w:r w:rsidRPr="00906E5A">
        <w:rPr>
          <w:rFonts w:ascii="仿宋" w:eastAsia="仿宋" w:hAnsi="仿宋" w:hint="eastAsia"/>
          <w:bCs/>
          <w:kern w:val="2"/>
          <w:sz w:val="32"/>
        </w:rPr>
        <w:t>建筑面积</w:t>
      </w:r>
      <w:r w:rsidRPr="00906E5A">
        <w:rPr>
          <w:rFonts w:ascii="仿宋" w:eastAsia="仿宋" w:hAnsi="仿宋"/>
          <w:bCs/>
          <w:kern w:val="2"/>
          <w:sz w:val="32"/>
        </w:rPr>
        <w:t>251.18</w:t>
      </w:r>
      <w:r w:rsidRPr="00906E5A">
        <w:rPr>
          <w:rFonts w:ascii="仿宋" w:eastAsia="仿宋" w:hAnsi="仿宋" w:hint="eastAsia"/>
          <w:bCs/>
          <w:kern w:val="2"/>
          <w:sz w:val="32"/>
        </w:rPr>
        <w:t>平方米，其余建筑物未办理建设工程规划许可证</w:t>
      </w:r>
      <w:r w:rsidRPr="00906E5A">
        <w:rPr>
          <w:rFonts w:ascii="仿宋" w:eastAsia="仿宋" w:hAnsi="仿宋" w:hint="eastAsia"/>
          <w:bCs/>
          <w:kern w:val="2"/>
          <w:sz w:val="32"/>
          <w:szCs w:val="32"/>
        </w:rPr>
        <w:t>。</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hAnsi="仿宋"/>
          <w:bCs/>
          <w:kern w:val="2"/>
          <w:sz w:val="32"/>
          <w:szCs w:val="32"/>
        </w:rPr>
      </w:pPr>
      <w:r w:rsidRPr="00906E5A">
        <w:rPr>
          <w:rFonts w:ascii="仿宋" w:eastAsia="仿宋" w:hAnsi="仿宋" w:cs="Times New Roman"/>
          <w:bCs/>
          <w:kern w:val="2"/>
          <w:sz w:val="32"/>
          <w:szCs w:val="32"/>
        </w:rPr>
        <w:t>5</w:t>
      </w:r>
      <w:r w:rsidRPr="00906E5A">
        <w:rPr>
          <w:rFonts w:ascii="仿宋" w:eastAsia="仿宋" w:hAnsi="仿宋" w:cs="Times New Roman" w:hint="eastAsia"/>
          <w:bCs/>
          <w:kern w:val="2"/>
          <w:sz w:val="32"/>
          <w:szCs w:val="32"/>
        </w:rPr>
        <w:t>、</w:t>
      </w:r>
      <w:r w:rsidRPr="00906E5A">
        <w:rPr>
          <w:rFonts w:ascii="仿宋" w:eastAsia="仿宋" w:hAnsi="仿宋" w:hint="eastAsia"/>
          <w:bCs/>
          <w:kern w:val="2"/>
          <w:sz w:val="32"/>
        </w:rPr>
        <w:t>太综执停字</w:t>
      </w:r>
      <w:r w:rsidRPr="00906E5A">
        <w:rPr>
          <w:rFonts w:ascii="仿宋" w:eastAsia="仿宋" w:hAnsi="仿宋"/>
          <w:bCs/>
          <w:kern w:val="2"/>
          <w:sz w:val="32"/>
        </w:rPr>
        <w:t>[2019]</w:t>
      </w:r>
      <w:r w:rsidRPr="00906E5A">
        <w:rPr>
          <w:rFonts w:ascii="仿宋" w:eastAsia="仿宋" w:hAnsi="仿宋" w:hint="eastAsia"/>
          <w:bCs/>
          <w:kern w:val="2"/>
          <w:sz w:val="32"/>
        </w:rPr>
        <w:t>第</w:t>
      </w:r>
      <w:r w:rsidRPr="00906E5A">
        <w:rPr>
          <w:rFonts w:ascii="仿宋" w:eastAsia="仿宋" w:hAnsi="仿宋"/>
          <w:bCs/>
          <w:kern w:val="2"/>
          <w:sz w:val="32"/>
        </w:rPr>
        <w:t>1901263</w:t>
      </w:r>
      <w:r w:rsidRPr="00906E5A">
        <w:rPr>
          <w:rFonts w:ascii="仿宋" w:eastAsia="仿宋" w:hAnsi="仿宋" w:hint="eastAsia"/>
          <w:bCs/>
          <w:kern w:val="2"/>
          <w:sz w:val="32"/>
        </w:rPr>
        <w:t>号</w:t>
      </w:r>
      <w:r w:rsidRPr="00906E5A">
        <w:rPr>
          <w:rFonts w:ascii="仿宋" w:eastAsia="仿宋" w:hAnsi="仿宋" w:hint="eastAsia"/>
          <w:bCs/>
          <w:kern w:val="2"/>
          <w:sz w:val="32"/>
          <w:szCs w:val="32"/>
        </w:rPr>
        <w:t>《</w:t>
      </w:r>
      <w:r w:rsidRPr="00906E5A">
        <w:rPr>
          <w:rFonts w:ascii="仿宋" w:eastAsia="仿宋" w:hAnsi="仿宋" w:hint="eastAsia"/>
          <w:bCs/>
          <w:kern w:val="2"/>
          <w:sz w:val="32"/>
        </w:rPr>
        <w:t>停工（核查）通知书</w:t>
      </w:r>
      <w:r w:rsidRPr="00906E5A">
        <w:rPr>
          <w:rFonts w:ascii="仿宋" w:eastAsia="仿宋" w:hAnsi="仿宋" w:hint="eastAsia"/>
          <w:bCs/>
          <w:kern w:val="2"/>
          <w:sz w:val="32"/>
          <w:szCs w:val="32"/>
        </w:rPr>
        <w:t>》</w:t>
      </w:r>
      <w:r w:rsidRPr="00906E5A">
        <w:rPr>
          <w:rFonts w:ascii="仿宋" w:eastAsia="仿宋" w:hAnsi="仿宋" w:hint="eastAsia"/>
          <w:bCs/>
          <w:kern w:val="2"/>
          <w:sz w:val="32"/>
        </w:rPr>
        <w:t>。证明被申请人责令申请人立即停止建设、接受调查处理。</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hAnsi="仿宋"/>
          <w:bCs/>
          <w:kern w:val="2"/>
          <w:sz w:val="32"/>
        </w:rPr>
      </w:pPr>
      <w:r w:rsidRPr="00906E5A">
        <w:rPr>
          <w:rFonts w:ascii="仿宋" w:eastAsia="仿宋" w:hAnsi="仿宋"/>
          <w:bCs/>
          <w:kern w:val="2"/>
          <w:sz w:val="32"/>
          <w:szCs w:val="32"/>
        </w:rPr>
        <w:t>6</w:t>
      </w:r>
      <w:r w:rsidRPr="00906E5A">
        <w:rPr>
          <w:rFonts w:ascii="仿宋" w:eastAsia="仿宋" w:hAnsi="仿宋" w:hint="eastAsia"/>
          <w:bCs/>
          <w:kern w:val="2"/>
          <w:sz w:val="32"/>
          <w:szCs w:val="32"/>
        </w:rPr>
        <w:t>、</w:t>
      </w:r>
      <w:r w:rsidRPr="00906E5A">
        <w:rPr>
          <w:rFonts w:ascii="仿宋" w:eastAsia="仿宋" w:hAnsi="仿宋" w:hint="eastAsia"/>
          <w:bCs/>
          <w:kern w:val="2"/>
          <w:sz w:val="32"/>
        </w:rPr>
        <w:t>太综执责字</w:t>
      </w:r>
      <w:r w:rsidRPr="00906E5A">
        <w:rPr>
          <w:rFonts w:ascii="仿宋" w:eastAsia="仿宋" w:hAnsi="仿宋"/>
          <w:bCs/>
          <w:kern w:val="2"/>
          <w:sz w:val="32"/>
        </w:rPr>
        <w:t>[2019]</w:t>
      </w:r>
      <w:r w:rsidRPr="00906E5A">
        <w:rPr>
          <w:rFonts w:ascii="仿宋" w:eastAsia="仿宋" w:hAnsi="仿宋" w:hint="eastAsia"/>
          <w:bCs/>
          <w:kern w:val="2"/>
          <w:sz w:val="32"/>
        </w:rPr>
        <w:t>第</w:t>
      </w:r>
      <w:r w:rsidRPr="00906E5A">
        <w:rPr>
          <w:rFonts w:ascii="仿宋" w:eastAsia="仿宋" w:hAnsi="仿宋"/>
          <w:bCs/>
          <w:kern w:val="2"/>
          <w:sz w:val="32"/>
        </w:rPr>
        <w:t>1901263</w:t>
      </w:r>
      <w:r w:rsidRPr="00906E5A">
        <w:rPr>
          <w:rFonts w:ascii="仿宋" w:eastAsia="仿宋" w:hAnsi="仿宋" w:hint="eastAsia"/>
          <w:bCs/>
          <w:kern w:val="2"/>
          <w:sz w:val="32"/>
        </w:rPr>
        <w:t>号</w:t>
      </w:r>
      <w:r w:rsidRPr="00906E5A">
        <w:rPr>
          <w:rFonts w:ascii="仿宋" w:eastAsia="仿宋" w:hAnsi="仿宋" w:hint="eastAsia"/>
          <w:bCs/>
          <w:kern w:val="2"/>
          <w:sz w:val="32"/>
          <w:szCs w:val="32"/>
        </w:rPr>
        <w:t>《</w:t>
      </w:r>
      <w:r w:rsidRPr="00906E5A">
        <w:rPr>
          <w:rFonts w:ascii="仿宋" w:eastAsia="仿宋" w:hAnsi="仿宋" w:hint="eastAsia"/>
          <w:bCs/>
          <w:kern w:val="2"/>
          <w:sz w:val="32"/>
        </w:rPr>
        <w:t>责令改正通知书</w:t>
      </w:r>
      <w:r w:rsidRPr="00906E5A">
        <w:rPr>
          <w:rFonts w:ascii="仿宋" w:eastAsia="仿宋" w:hAnsi="仿宋" w:hint="eastAsia"/>
          <w:bCs/>
          <w:kern w:val="2"/>
          <w:sz w:val="32"/>
          <w:szCs w:val="32"/>
        </w:rPr>
        <w:t>》</w:t>
      </w:r>
      <w:r w:rsidRPr="00906E5A">
        <w:rPr>
          <w:rFonts w:ascii="仿宋" w:eastAsia="仿宋" w:hAnsi="仿宋" w:hint="eastAsia"/>
          <w:bCs/>
          <w:kern w:val="2"/>
          <w:sz w:val="32"/>
        </w:rPr>
        <w:t>。证明被申请人责令申请人立即停止违法建设、</w:t>
      </w:r>
      <w:r w:rsidRPr="00906E5A">
        <w:rPr>
          <w:rFonts w:ascii="仿宋" w:eastAsia="仿宋" w:hAnsi="仿宋"/>
          <w:bCs/>
          <w:kern w:val="2"/>
          <w:sz w:val="32"/>
        </w:rPr>
        <w:t>3</w:t>
      </w:r>
      <w:r w:rsidRPr="00906E5A">
        <w:rPr>
          <w:rFonts w:ascii="仿宋" w:eastAsia="仿宋" w:hAnsi="仿宋" w:hint="eastAsia"/>
          <w:bCs/>
          <w:kern w:val="2"/>
          <w:sz w:val="32"/>
        </w:rPr>
        <w:t>日内将违法建设自行拆除。</w:t>
      </w:r>
    </w:p>
    <w:p w:rsidR="00767B25" w:rsidRDefault="00767B25" w:rsidP="00977BB1">
      <w:pPr>
        <w:pStyle w:val="a"/>
        <w:topLinePunct/>
        <w:autoSpaceDE/>
        <w:autoSpaceDN/>
        <w:adjustRightInd/>
        <w:spacing w:line="580" w:lineRule="exact"/>
        <w:ind w:firstLineChars="200" w:firstLine="640"/>
        <w:jc w:val="both"/>
        <w:rPr>
          <w:rFonts w:ascii="仿宋" w:eastAsia="仿宋"/>
          <w:kern w:val="2"/>
          <w:sz w:val="32"/>
        </w:rPr>
      </w:pPr>
      <w:r w:rsidRPr="00906E5A">
        <w:rPr>
          <w:rFonts w:ascii="仿宋" w:eastAsia="仿宋" w:hAnsi="仿宋"/>
          <w:bCs/>
          <w:kern w:val="2"/>
          <w:sz w:val="32"/>
        </w:rPr>
        <w:t>7</w:t>
      </w:r>
      <w:r w:rsidRPr="00906E5A">
        <w:rPr>
          <w:rFonts w:ascii="仿宋" w:eastAsia="仿宋" w:hAnsi="仿宋" w:hint="eastAsia"/>
          <w:bCs/>
          <w:kern w:val="2"/>
          <w:sz w:val="32"/>
        </w:rPr>
        <w:t>、太综强措字</w:t>
      </w:r>
      <w:r w:rsidRPr="00906E5A">
        <w:rPr>
          <w:rFonts w:ascii="仿宋" w:eastAsia="仿宋" w:hAnsi="仿宋"/>
          <w:bCs/>
          <w:kern w:val="2"/>
          <w:sz w:val="32"/>
        </w:rPr>
        <w:t>[2019]</w:t>
      </w:r>
      <w:r w:rsidRPr="00906E5A">
        <w:rPr>
          <w:rFonts w:ascii="仿宋" w:eastAsia="仿宋" w:hAnsi="仿宋" w:hint="eastAsia"/>
          <w:bCs/>
          <w:kern w:val="2"/>
          <w:sz w:val="32"/>
        </w:rPr>
        <w:t>第</w:t>
      </w:r>
      <w:r w:rsidRPr="00906E5A">
        <w:rPr>
          <w:rFonts w:ascii="仿宋" w:eastAsia="仿宋" w:hAnsi="仿宋"/>
          <w:bCs/>
          <w:kern w:val="2"/>
          <w:sz w:val="32"/>
        </w:rPr>
        <w:t>1901263</w:t>
      </w:r>
      <w:r w:rsidRPr="00906E5A">
        <w:rPr>
          <w:rFonts w:ascii="仿宋" w:eastAsia="仿宋" w:hAnsi="仿宋" w:hint="eastAsia"/>
          <w:bCs/>
          <w:kern w:val="2"/>
          <w:sz w:val="32"/>
        </w:rPr>
        <w:t>号《实施强制措施决定书》。证明被申请人决定对</w:t>
      </w:r>
      <w:r w:rsidRPr="00906E5A">
        <w:rPr>
          <w:rFonts w:ascii="仿宋" w:eastAsia="仿宋" w:hint="eastAsia"/>
          <w:kern w:val="2"/>
          <w:sz w:val="32"/>
        </w:rPr>
        <w:t>海域天境苑小区</w:t>
      </w:r>
      <w:r>
        <w:rPr>
          <w:rFonts w:ascii="仿宋" w:eastAsia="仿宋" w:hint="eastAsia"/>
          <w:kern w:val="2"/>
          <w:sz w:val="32"/>
        </w:rPr>
        <w:t>某幢某室</w:t>
      </w:r>
      <w:r w:rsidRPr="00906E5A">
        <w:rPr>
          <w:rFonts w:ascii="仿宋" w:eastAsia="仿宋" w:hint="eastAsia"/>
          <w:kern w:val="2"/>
          <w:sz w:val="32"/>
        </w:rPr>
        <w:t>的违法建设采取行政强制拆除的措施。</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kern w:val="2"/>
          <w:sz w:val="32"/>
        </w:rPr>
      </w:pPr>
      <w:r>
        <w:rPr>
          <w:rFonts w:ascii="仿宋" w:eastAsia="仿宋"/>
          <w:kern w:val="2"/>
          <w:sz w:val="32"/>
        </w:rPr>
        <w:t>8</w:t>
      </w:r>
      <w:r>
        <w:rPr>
          <w:rFonts w:ascii="仿宋" w:eastAsia="仿宋" w:hint="eastAsia"/>
          <w:kern w:val="2"/>
          <w:sz w:val="32"/>
        </w:rPr>
        <w:t>、违法建设强制拆除呈报表。证明市政府责成被申请人实施强制拆除措施。</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kern w:val="2"/>
          <w:sz w:val="32"/>
        </w:rPr>
      </w:pPr>
      <w:r>
        <w:rPr>
          <w:rFonts w:ascii="仿宋" w:eastAsia="仿宋"/>
          <w:kern w:val="2"/>
          <w:sz w:val="32"/>
        </w:rPr>
        <w:t>9</w:t>
      </w:r>
      <w:r w:rsidRPr="00906E5A">
        <w:rPr>
          <w:rFonts w:ascii="仿宋" w:eastAsia="仿宋" w:hint="eastAsia"/>
          <w:kern w:val="2"/>
          <w:sz w:val="32"/>
        </w:rPr>
        <w:t>、送达文书的照片、短信、送达回证、音视频记录及说明等。证明相关法律文书送达情况。</w:t>
      </w:r>
    </w:p>
    <w:p w:rsidR="00767B25" w:rsidRPr="00906E5A" w:rsidRDefault="00767B25" w:rsidP="00977BB1">
      <w:pPr>
        <w:pStyle w:val="a"/>
        <w:topLinePunct/>
        <w:autoSpaceDE/>
        <w:autoSpaceDN/>
        <w:adjustRightInd/>
        <w:spacing w:line="580" w:lineRule="exact"/>
        <w:ind w:firstLineChars="200" w:firstLine="640"/>
        <w:jc w:val="both"/>
        <w:rPr>
          <w:rFonts w:ascii="仿宋" w:eastAsia="仿宋" w:hAnsi="仿宋" w:cs="Arial"/>
          <w:kern w:val="2"/>
          <w:sz w:val="32"/>
          <w:szCs w:val="32"/>
        </w:rPr>
      </w:pPr>
      <w:r>
        <w:rPr>
          <w:rFonts w:ascii="仿宋" w:eastAsia="仿宋" w:hAnsi="仿宋"/>
          <w:bCs/>
          <w:kern w:val="2"/>
          <w:sz w:val="32"/>
        </w:rPr>
        <w:t>10</w:t>
      </w:r>
      <w:r w:rsidRPr="00906E5A">
        <w:rPr>
          <w:rFonts w:ascii="仿宋" w:eastAsia="仿宋" w:hAnsi="仿宋" w:hint="eastAsia"/>
          <w:bCs/>
          <w:kern w:val="2"/>
          <w:sz w:val="32"/>
        </w:rPr>
        <w:t>、执法证。证明相关执法人员具有执法资格。</w:t>
      </w:r>
    </w:p>
    <w:p w:rsidR="00767B25" w:rsidRPr="00906E5A" w:rsidRDefault="00767B25" w:rsidP="00977BB1">
      <w:pPr>
        <w:pStyle w:val="a"/>
        <w:spacing w:line="580" w:lineRule="exact"/>
        <w:ind w:firstLineChars="200" w:firstLine="640"/>
        <w:jc w:val="both"/>
        <w:rPr>
          <w:rFonts w:ascii="仿宋" w:eastAsia="仿宋" w:hAnsi="仿宋"/>
          <w:kern w:val="2"/>
          <w:sz w:val="32"/>
          <w:szCs w:val="32"/>
        </w:rPr>
      </w:pPr>
      <w:r w:rsidRPr="00906E5A">
        <w:rPr>
          <w:rFonts w:ascii="仿宋" w:eastAsia="仿宋" w:hAnsi="仿宋" w:hint="eastAsia"/>
          <w:bCs/>
          <w:kern w:val="2"/>
          <w:sz w:val="32"/>
          <w:szCs w:val="32"/>
        </w:rPr>
        <w:t>本机关认为：</w:t>
      </w:r>
      <w:r w:rsidRPr="00906E5A">
        <w:rPr>
          <w:rFonts w:ascii="仿宋" w:eastAsia="仿宋" w:hAnsi="仿宋" w:hint="eastAsia"/>
          <w:kern w:val="2"/>
          <w:sz w:val="32"/>
          <w:szCs w:val="32"/>
          <w:shd w:val="clear" w:color="auto" w:fill="FFFFFF"/>
        </w:rPr>
        <w:t>《</w:t>
      </w:r>
      <w:r w:rsidRPr="00906E5A">
        <w:rPr>
          <w:rFonts w:ascii="仿宋" w:eastAsia="仿宋" w:hAnsi="仿宋" w:hint="eastAsia"/>
          <w:kern w:val="2"/>
          <w:sz w:val="32"/>
          <w:szCs w:val="32"/>
        </w:rPr>
        <w:t>苏州市城市管理相对集中行政处罚权实施办法</w:t>
      </w:r>
      <w:r w:rsidRPr="00906E5A">
        <w:rPr>
          <w:rFonts w:ascii="仿宋" w:eastAsia="仿宋" w:hAnsi="仿宋" w:hint="eastAsia"/>
          <w:kern w:val="2"/>
          <w:sz w:val="32"/>
          <w:szCs w:val="32"/>
          <w:shd w:val="clear" w:color="auto" w:fill="FFFFFF"/>
        </w:rPr>
        <w:t>》</w:t>
      </w:r>
      <w:r w:rsidRPr="00906E5A">
        <w:rPr>
          <w:rFonts w:ascii="仿宋" w:eastAsia="仿宋" w:hAnsi="仿宋" w:hint="eastAsia"/>
          <w:bCs/>
          <w:kern w:val="2"/>
          <w:sz w:val="32"/>
          <w:szCs w:val="32"/>
          <w:shd w:val="clear" w:color="auto" w:fill="FFFFFF"/>
        </w:rPr>
        <w:t>第九条规定，</w:t>
      </w:r>
      <w:r w:rsidRPr="00906E5A">
        <w:rPr>
          <w:rFonts w:ascii="仿宋" w:eastAsia="仿宋" w:hAnsi="仿宋" w:hint="eastAsia"/>
          <w:kern w:val="2"/>
          <w:sz w:val="32"/>
          <w:szCs w:val="32"/>
          <w:shd w:val="clear" w:color="auto" w:fill="FFFFFF"/>
        </w:rPr>
        <w:t>城管执法部门行使城乡规划管理方面</w:t>
      </w:r>
      <w:hyperlink r:id="rId6" w:history="1">
        <w:r w:rsidRPr="00906E5A">
          <w:rPr>
            <w:rFonts w:ascii="仿宋" w:eastAsia="仿宋" w:hAnsi="仿宋" w:hint="eastAsia"/>
            <w:kern w:val="2"/>
            <w:sz w:val="32"/>
            <w:szCs w:val="32"/>
          </w:rPr>
          <w:t>法律</w:t>
        </w:r>
      </w:hyperlink>
      <w:r w:rsidRPr="00906E5A">
        <w:rPr>
          <w:rFonts w:ascii="仿宋" w:eastAsia="仿宋" w:hAnsi="仿宋" w:hint="eastAsia"/>
          <w:kern w:val="2"/>
          <w:sz w:val="32"/>
          <w:szCs w:val="32"/>
          <w:shd w:val="clear" w:color="auto" w:fill="FFFFFF"/>
        </w:rPr>
        <w:t>、</w:t>
      </w:r>
      <w:hyperlink r:id="rId7" w:history="1">
        <w:r w:rsidRPr="00906E5A">
          <w:rPr>
            <w:rFonts w:ascii="仿宋" w:eastAsia="仿宋" w:hAnsi="仿宋" w:hint="eastAsia"/>
            <w:kern w:val="2"/>
            <w:sz w:val="32"/>
            <w:szCs w:val="32"/>
          </w:rPr>
          <w:t>法规</w:t>
        </w:r>
      </w:hyperlink>
      <w:r w:rsidRPr="00906E5A">
        <w:rPr>
          <w:rFonts w:ascii="仿宋" w:eastAsia="仿宋" w:hAnsi="仿宋" w:hint="eastAsia"/>
          <w:kern w:val="2"/>
          <w:sz w:val="32"/>
          <w:szCs w:val="32"/>
          <w:shd w:val="clear" w:color="auto" w:fill="FFFFFF"/>
        </w:rPr>
        <w:t>、规章规定的对违法建设的行政处罚权，但对规划部门已受理行政许可但尚未批准即进行建设、已经规划部门批准的在建项目未按照规划设计或者许可条件建设、临时建筑到期后未经续批的违法建设的行政处罚权除外。故</w:t>
      </w:r>
      <w:r w:rsidRPr="00906E5A">
        <w:rPr>
          <w:rFonts w:ascii="仿宋" w:eastAsia="仿宋" w:hAnsi="仿宋" w:hint="eastAsia"/>
          <w:kern w:val="2"/>
          <w:sz w:val="32"/>
          <w:szCs w:val="32"/>
        </w:rPr>
        <w:t>被申请人有权在本行政区域内</w:t>
      </w:r>
      <w:r w:rsidRPr="00906E5A">
        <w:rPr>
          <w:rFonts w:ascii="仿宋" w:eastAsia="仿宋" w:hAnsi="仿宋" w:hint="eastAsia"/>
          <w:kern w:val="2"/>
          <w:sz w:val="32"/>
          <w:szCs w:val="32"/>
          <w:shd w:val="clear" w:color="auto" w:fill="FFFFFF"/>
        </w:rPr>
        <w:t>行使部分违法建设的行政处罚权，</w:t>
      </w:r>
      <w:r w:rsidRPr="00906E5A">
        <w:rPr>
          <w:rFonts w:ascii="仿宋" w:eastAsia="仿宋" w:hAnsi="仿宋" w:hint="eastAsia"/>
          <w:kern w:val="2"/>
          <w:sz w:val="32"/>
          <w:szCs w:val="32"/>
        </w:rPr>
        <w:t>执法主体合法。</w:t>
      </w:r>
    </w:p>
    <w:p w:rsidR="00767B25" w:rsidRPr="00906E5A" w:rsidRDefault="00767B25" w:rsidP="00977BB1">
      <w:pPr>
        <w:pStyle w:val="a"/>
        <w:spacing w:line="580" w:lineRule="exact"/>
        <w:ind w:firstLineChars="200" w:firstLine="640"/>
        <w:jc w:val="both"/>
        <w:rPr>
          <w:rFonts w:ascii="仿宋" w:eastAsia="仿宋" w:hAnsi="仿宋"/>
          <w:kern w:val="2"/>
          <w:sz w:val="32"/>
          <w:szCs w:val="32"/>
        </w:rPr>
      </w:pPr>
      <w:r w:rsidRPr="00906E5A">
        <w:rPr>
          <w:rFonts w:ascii="仿宋" w:eastAsia="仿宋" w:hint="eastAsia"/>
          <w:kern w:val="2"/>
          <w:sz w:val="32"/>
        </w:rPr>
        <w:t>《中华人民共和国城乡规划法》</w:t>
      </w:r>
      <w:r w:rsidRPr="00906E5A">
        <w:rPr>
          <w:rStyle w:val="Strong"/>
          <w:rFonts w:ascii="仿宋" w:eastAsia="仿宋" w:hAnsi="仿宋" w:hint="eastAsia"/>
          <w:b w:val="0"/>
          <w:kern w:val="2"/>
          <w:sz w:val="32"/>
          <w:szCs w:val="32"/>
        </w:rPr>
        <w:t>第六十四条</w:t>
      </w:r>
      <w:r w:rsidRPr="00906E5A">
        <w:rPr>
          <w:rFonts w:ascii="仿宋" w:eastAsia="仿宋" w:hint="eastAsia"/>
          <w:kern w:val="2"/>
          <w:sz w:val="32"/>
        </w:rPr>
        <w:t>规定，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sidRPr="00906E5A">
        <w:rPr>
          <w:rStyle w:val="Strong"/>
          <w:rFonts w:ascii="仿宋" w:eastAsia="仿宋" w:hAnsi="仿宋" w:hint="eastAsia"/>
          <w:b w:val="0"/>
          <w:kern w:val="2"/>
          <w:sz w:val="32"/>
          <w:szCs w:val="32"/>
        </w:rPr>
        <w:t>第六十八条</w:t>
      </w:r>
      <w:r w:rsidRPr="00906E5A">
        <w:rPr>
          <w:rFonts w:ascii="仿宋" w:eastAsia="仿宋" w:hint="eastAsia"/>
          <w:kern w:val="2"/>
          <w:sz w:val="32"/>
        </w:rPr>
        <w:t>规定，城乡规划主管部门作出责令停止建设或者限期拆除的决定后，当事人不停止建设或者逾期不拆除的，建设工程所在地县级以上地方人民政府可以责成有关部门采取查封施工现场、强制拆除等措施。本案中，</w:t>
      </w:r>
      <w:r w:rsidRPr="00906E5A">
        <w:rPr>
          <w:rFonts w:ascii="仿宋" w:eastAsia="仿宋" w:hint="eastAsia"/>
          <w:noProof/>
          <w:kern w:val="2"/>
          <w:sz w:val="32"/>
        </w:rPr>
        <w:t>申请人</w:t>
      </w:r>
      <w:r w:rsidRPr="00906E5A">
        <w:rPr>
          <w:rFonts w:ascii="仿宋" w:eastAsia="仿宋" w:hint="eastAsia"/>
          <w:kern w:val="2"/>
          <w:sz w:val="32"/>
        </w:rPr>
        <w:t>未取得建设工程规划许可证进行建设，违反了中华人民共和国城乡规划法》第六十四条的规定，属违法建设，且无法采取改正措施消除影响，被申请人责令其</w:t>
      </w:r>
      <w:r w:rsidRPr="00906E5A">
        <w:rPr>
          <w:rFonts w:ascii="仿宋" w:eastAsia="仿宋" w:hint="eastAsia"/>
          <w:noProof/>
          <w:kern w:val="2"/>
          <w:sz w:val="32"/>
        </w:rPr>
        <w:t>停止建设，限期拆除的决定符合法律规定。后申请人逾期未拆除，经</w:t>
      </w:r>
      <w:r w:rsidRPr="00906E5A">
        <w:rPr>
          <w:rFonts w:ascii="仿宋" w:eastAsia="仿宋" w:hint="eastAsia"/>
          <w:kern w:val="2"/>
          <w:sz w:val="32"/>
        </w:rPr>
        <w:t>太仓市人民政府责成，被申请人对违法建设</w:t>
      </w:r>
      <w:r w:rsidRPr="00906E5A">
        <w:rPr>
          <w:rFonts w:ascii="仿宋" w:eastAsia="仿宋" w:hint="eastAsia"/>
          <w:noProof/>
          <w:kern w:val="2"/>
          <w:sz w:val="32"/>
        </w:rPr>
        <w:t>作出强制</w:t>
      </w:r>
      <w:r w:rsidRPr="00906E5A">
        <w:rPr>
          <w:rFonts w:ascii="仿宋" w:eastAsia="仿宋" w:hint="eastAsia"/>
          <w:kern w:val="2"/>
          <w:sz w:val="32"/>
        </w:rPr>
        <w:t>拆除的</w:t>
      </w:r>
      <w:r w:rsidRPr="00906E5A">
        <w:rPr>
          <w:rFonts w:ascii="仿宋" w:eastAsia="仿宋" w:hint="eastAsia"/>
          <w:noProof/>
          <w:kern w:val="2"/>
          <w:sz w:val="32"/>
        </w:rPr>
        <w:t>决定</w:t>
      </w:r>
      <w:r w:rsidRPr="00906E5A">
        <w:rPr>
          <w:rFonts w:ascii="仿宋" w:eastAsia="仿宋" w:hint="eastAsia"/>
          <w:kern w:val="2"/>
          <w:sz w:val="32"/>
        </w:rPr>
        <w:t>，符合法律规定，本机关依法予以支持。</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综上，根据《中华人民共和国行政复议法》第二十八条第一款第一项之规定，本机关决定如下：</w:t>
      </w:r>
    </w:p>
    <w:p w:rsidR="00767B25" w:rsidRPr="00906E5A" w:rsidRDefault="00767B25" w:rsidP="00977BB1">
      <w:pPr>
        <w:topLinePunct/>
        <w:spacing w:line="580" w:lineRule="exact"/>
        <w:ind w:firstLineChars="200" w:firstLine="640"/>
        <w:rPr>
          <w:rFonts w:ascii="仿宋" w:eastAsia="仿宋" w:hAnsi="仿宋"/>
          <w:bCs/>
          <w:sz w:val="32"/>
        </w:rPr>
      </w:pPr>
      <w:r w:rsidRPr="00906E5A">
        <w:rPr>
          <w:rFonts w:ascii="仿宋" w:eastAsia="仿宋" w:hAnsi="仿宋" w:hint="eastAsia"/>
          <w:bCs/>
          <w:sz w:val="32"/>
          <w:szCs w:val="32"/>
        </w:rPr>
        <w:t>维持被申请人作出的</w:t>
      </w:r>
      <w:r w:rsidRPr="00906E5A">
        <w:rPr>
          <w:rFonts w:ascii="仿宋" w:eastAsia="仿宋" w:hAnsi="仿宋" w:hint="eastAsia"/>
          <w:bCs/>
          <w:sz w:val="32"/>
        </w:rPr>
        <w:t>太综强措字</w:t>
      </w:r>
      <w:r w:rsidRPr="00906E5A">
        <w:rPr>
          <w:rFonts w:ascii="仿宋" w:eastAsia="仿宋" w:hAnsi="仿宋"/>
          <w:bCs/>
          <w:sz w:val="32"/>
        </w:rPr>
        <w:t>[2019]</w:t>
      </w:r>
      <w:r w:rsidRPr="00906E5A">
        <w:rPr>
          <w:rFonts w:ascii="仿宋" w:eastAsia="仿宋" w:hAnsi="仿宋" w:hint="eastAsia"/>
          <w:bCs/>
          <w:sz w:val="32"/>
        </w:rPr>
        <w:t>第</w:t>
      </w:r>
      <w:r w:rsidRPr="00906E5A">
        <w:rPr>
          <w:rFonts w:ascii="仿宋" w:eastAsia="仿宋" w:hAnsi="仿宋"/>
          <w:bCs/>
          <w:sz w:val="32"/>
        </w:rPr>
        <w:t>1901263</w:t>
      </w:r>
      <w:r w:rsidRPr="00906E5A">
        <w:rPr>
          <w:rFonts w:ascii="仿宋" w:eastAsia="仿宋" w:hAnsi="仿宋" w:hint="eastAsia"/>
          <w:bCs/>
          <w:sz w:val="32"/>
        </w:rPr>
        <w:t>号《实施强制措施决定书》。</w:t>
      </w:r>
    </w:p>
    <w:p w:rsidR="00767B25" w:rsidRPr="00906E5A" w:rsidRDefault="00767B25" w:rsidP="00977BB1">
      <w:pPr>
        <w:topLinePunct/>
        <w:spacing w:line="580" w:lineRule="exact"/>
        <w:ind w:firstLineChars="200" w:firstLine="640"/>
        <w:rPr>
          <w:rFonts w:ascii="仿宋" w:eastAsia="仿宋" w:hAnsi="仿宋"/>
          <w:bCs/>
          <w:sz w:val="32"/>
          <w:szCs w:val="32"/>
        </w:rPr>
      </w:pPr>
      <w:r w:rsidRPr="00906E5A">
        <w:rPr>
          <w:rFonts w:ascii="仿宋" w:eastAsia="仿宋" w:hAnsi="仿宋" w:hint="eastAsia"/>
          <w:bCs/>
          <w:sz w:val="32"/>
          <w:szCs w:val="32"/>
        </w:rPr>
        <w:t>如对本决定不服，可以自接到本决定书之日起</w:t>
      </w:r>
      <w:r w:rsidRPr="00906E5A">
        <w:rPr>
          <w:rFonts w:ascii="仿宋" w:eastAsia="仿宋" w:hAnsi="仿宋"/>
          <w:bCs/>
          <w:sz w:val="32"/>
          <w:szCs w:val="32"/>
        </w:rPr>
        <w:t>15</w:t>
      </w:r>
      <w:r w:rsidRPr="00906E5A">
        <w:rPr>
          <w:rFonts w:ascii="仿宋" w:eastAsia="仿宋" w:hAnsi="仿宋" w:hint="eastAsia"/>
          <w:bCs/>
          <w:sz w:val="32"/>
          <w:szCs w:val="32"/>
        </w:rPr>
        <w:t>日内，向太仓市人民法院提起行政诉讼。</w:t>
      </w:r>
    </w:p>
    <w:p w:rsidR="00767B25" w:rsidRPr="00906E5A" w:rsidRDefault="00767B25" w:rsidP="00977BB1">
      <w:pPr>
        <w:topLinePunct/>
        <w:spacing w:line="580" w:lineRule="exact"/>
        <w:ind w:firstLineChars="200" w:firstLine="640"/>
        <w:rPr>
          <w:rFonts w:ascii="仿宋" w:eastAsia="仿宋" w:hAnsi="仿宋"/>
          <w:bCs/>
          <w:sz w:val="32"/>
          <w:szCs w:val="32"/>
        </w:rPr>
      </w:pPr>
    </w:p>
    <w:p w:rsidR="00767B25" w:rsidRPr="00906E5A" w:rsidRDefault="00767B25" w:rsidP="00977BB1">
      <w:pPr>
        <w:topLinePunct/>
        <w:spacing w:line="580" w:lineRule="exact"/>
        <w:ind w:firstLineChars="200" w:firstLine="640"/>
        <w:jc w:val="right"/>
        <w:rPr>
          <w:rFonts w:ascii="仿宋" w:eastAsia="仿宋" w:hAnsi="仿宋"/>
          <w:bCs/>
          <w:sz w:val="32"/>
          <w:szCs w:val="32"/>
        </w:rPr>
      </w:pPr>
      <w:r w:rsidRPr="00906E5A">
        <w:rPr>
          <w:rFonts w:ascii="仿宋" w:eastAsia="仿宋" w:hAnsi="仿宋"/>
          <w:bCs/>
          <w:sz w:val="32"/>
          <w:szCs w:val="32"/>
        </w:rPr>
        <w:t xml:space="preserve">                         </w:t>
      </w:r>
      <w:r w:rsidRPr="00906E5A">
        <w:rPr>
          <w:rFonts w:ascii="仿宋" w:eastAsia="仿宋" w:hAnsi="仿宋" w:hint="eastAsia"/>
          <w:bCs/>
          <w:sz w:val="32"/>
          <w:szCs w:val="32"/>
        </w:rPr>
        <w:t>二</w:t>
      </w:r>
      <w:r w:rsidRPr="00906E5A">
        <w:rPr>
          <w:rFonts w:ascii="仿宋" w:eastAsia="仿宋" w:hAnsi="仿宋" w:cs="宋体" w:hint="eastAsia"/>
          <w:bCs/>
          <w:sz w:val="32"/>
          <w:szCs w:val="32"/>
        </w:rPr>
        <w:t>〇一九</w:t>
      </w:r>
      <w:r w:rsidRPr="00906E5A">
        <w:rPr>
          <w:rFonts w:ascii="仿宋" w:eastAsia="仿宋" w:hAnsi="仿宋" w:hint="eastAsia"/>
          <w:bCs/>
          <w:sz w:val="32"/>
          <w:szCs w:val="32"/>
        </w:rPr>
        <w:t>年七月十</w:t>
      </w:r>
      <w:r>
        <w:rPr>
          <w:rFonts w:ascii="仿宋" w:eastAsia="仿宋" w:hAnsi="仿宋" w:hint="eastAsia"/>
          <w:bCs/>
          <w:sz w:val="32"/>
          <w:szCs w:val="32"/>
        </w:rPr>
        <w:t>二</w:t>
      </w:r>
      <w:r w:rsidRPr="00906E5A">
        <w:rPr>
          <w:rFonts w:ascii="仿宋" w:eastAsia="仿宋" w:hAnsi="仿宋" w:hint="eastAsia"/>
          <w:bCs/>
          <w:sz w:val="32"/>
          <w:szCs w:val="32"/>
        </w:rPr>
        <w:t>日</w:t>
      </w:r>
    </w:p>
    <w:sectPr w:rsidR="00767B25" w:rsidRPr="00906E5A" w:rsidSect="00EB65C6">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25" w:rsidRDefault="00767B25" w:rsidP="00EB65C6">
      <w:r>
        <w:separator/>
      </w:r>
    </w:p>
  </w:endnote>
  <w:endnote w:type="continuationSeparator" w:id="0">
    <w:p w:rsidR="00767B25" w:rsidRDefault="00767B25" w:rsidP="00EB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25" w:rsidRDefault="00767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B25" w:rsidRDefault="00767B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25" w:rsidRDefault="00767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767B25" w:rsidRDefault="00767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25" w:rsidRDefault="00767B25" w:rsidP="00EB65C6">
      <w:r>
        <w:separator/>
      </w:r>
    </w:p>
  </w:footnote>
  <w:footnote w:type="continuationSeparator" w:id="0">
    <w:p w:rsidR="00767B25" w:rsidRDefault="00767B25" w:rsidP="00EB6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3A4657"/>
    <w:rsid w:val="000164BF"/>
    <w:rsid w:val="00021097"/>
    <w:rsid w:val="0008570C"/>
    <w:rsid w:val="000C1320"/>
    <w:rsid w:val="000D582F"/>
    <w:rsid w:val="000E591D"/>
    <w:rsid w:val="000F1892"/>
    <w:rsid w:val="00121F8A"/>
    <w:rsid w:val="001674C1"/>
    <w:rsid w:val="00175409"/>
    <w:rsid w:val="001B4CF0"/>
    <w:rsid w:val="00213F09"/>
    <w:rsid w:val="00236399"/>
    <w:rsid w:val="00237967"/>
    <w:rsid w:val="002572D2"/>
    <w:rsid w:val="002A662E"/>
    <w:rsid w:val="002D2709"/>
    <w:rsid w:val="00374930"/>
    <w:rsid w:val="003876FC"/>
    <w:rsid w:val="003B2AA2"/>
    <w:rsid w:val="003C6B33"/>
    <w:rsid w:val="00421620"/>
    <w:rsid w:val="00450795"/>
    <w:rsid w:val="00460C0D"/>
    <w:rsid w:val="0046193B"/>
    <w:rsid w:val="004A45D6"/>
    <w:rsid w:val="004C51A7"/>
    <w:rsid w:val="004D2219"/>
    <w:rsid w:val="004E18A9"/>
    <w:rsid w:val="004E4341"/>
    <w:rsid w:val="004F6A10"/>
    <w:rsid w:val="005001FE"/>
    <w:rsid w:val="0050621E"/>
    <w:rsid w:val="005554E1"/>
    <w:rsid w:val="005C568D"/>
    <w:rsid w:val="005E3F9E"/>
    <w:rsid w:val="005F4912"/>
    <w:rsid w:val="005F4D55"/>
    <w:rsid w:val="00607B71"/>
    <w:rsid w:val="00607D60"/>
    <w:rsid w:val="006250FB"/>
    <w:rsid w:val="006332CB"/>
    <w:rsid w:val="00657870"/>
    <w:rsid w:val="00661022"/>
    <w:rsid w:val="006653BE"/>
    <w:rsid w:val="00674042"/>
    <w:rsid w:val="00686131"/>
    <w:rsid w:val="006C09B1"/>
    <w:rsid w:val="006F2175"/>
    <w:rsid w:val="006F2423"/>
    <w:rsid w:val="00743FE9"/>
    <w:rsid w:val="00754800"/>
    <w:rsid w:val="00767AAC"/>
    <w:rsid w:val="00767B25"/>
    <w:rsid w:val="007928C9"/>
    <w:rsid w:val="007A5E53"/>
    <w:rsid w:val="007C5C10"/>
    <w:rsid w:val="00804CAB"/>
    <w:rsid w:val="00812AE5"/>
    <w:rsid w:val="00822272"/>
    <w:rsid w:val="008261C5"/>
    <w:rsid w:val="00855019"/>
    <w:rsid w:val="00883EDC"/>
    <w:rsid w:val="0088525A"/>
    <w:rsid w:val="00894FFD"/>
    <w:rsid w:val="008B51AC"/>
    <w:rsid w:val="008C4303"/>
    <w:rsid w:val="009006A6"/>
    <w:rsid w:val="00906E5A"/>
    <w:rsid w:val="009238EB"/>
    <w:rsid w:val="009260A5"/>
    <w:rsid w:val="00977BB1"/>
    <w:rsid w:val="009A7608"/>
    <w:rsid w:val="00A22ADD"/>
    <w:rsid w:val="00A2545D"/>
    <w:rsid w:val="00A96DB9"/>
    <w:rsid w:val="00AB73A4"/>
    <w:rsid w:val="00AD2A7A"/>
    <w:rsid w:val="00AF0DF1"/>
    <w:rsid w:val="00B13C7A"/>
    <w:rsid w:val="00B2392F"/>
    <w:rsid w:val="00B4476B"/>
    <w:rsid w:val="00B51DB4"/>
    <w:rsid w:val="00BA7192"/>
    <w:rsid w:val="00BD3F17"/>
    <w:rsid w:val="00BD602D"/>
    <w:rsid w:val="00C54C92"/>
    <w:rsid w:val="00C83AA7"/>
    <w:rsid w:val="00CA04D4"/>
    <w:rsid w:val="00CA2565"/>
    <w:rsid w:val="00CA6D23"/>
    <w:rsid w:val="00CD2281"/>
    <w:rsid w:val="00CD4746"/>
    <w:rsid w:val="00CF4DCA"/>
    <w:rsid w:val="00CF59BA"/>
    <w:rsid w:val="00D13B27"/>
    <w:rsid w:val="00D1579B"/>
    <w:rsid w:val="00D17636"/>
    <w:rsid w:val="00D447E7"/>
    <w:rsid w:val="00D6383E"/>
    <w:rsid w:val="00D75C5E"/>
    <w:rsid w:val="00DA2E78"/>
    <w:rsid w:val="00DF30EB"/>
    <w:rsid w:val="00E15C7D"/>
    <w:rsid w:val="00E53A74"/>
    <w:rsid w:val="00E65252"/>
    <w:rsid w:val="00EB02CE"/>
    <w:rsid w:val="00EB65C6"/>
    <w:rsid w:val="00EE58CA"/>
    <w:rsid w:val="00FA4857"/>
    <w:rsid w:val="00FB4D52"/>
    <w:rsid w:val="00FD1D0D"/>
    <w:rsid w:val="00FE0586"/>
    <w:rsid w:val="180779C1"/>
    <w:rsid w:val="323A4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C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B65C6"/>
    <w:pPr>
      <w:jc w:val="left"/>
    </w:pPr>
  </w:style>
  <w:style w:type="character" w:customStyle="1" w:styleId="CommentTextChar">
    <w:name w:val="Comment Text Char"/>
    <w:basedOn w:val="DefaultParagraphFont"/>
    <w:link w:val="CommentText"/>
    <w:uiPriority w:val="99"/>
    <w:semiHidden/>
    <w:locked/>
    <w:rsid w:val="00D17636"/>
    <w:rPr>
      <w:rFonts w:cs="Times New Roman"/>
      <w:sz w:val="24"/>
      <w:szCs w:val="24"/>
    </w:rPr>
  </w:style>
  <w:style w:type="paragraph" w:styleId="Footer">
    <w:name w:val="footer"/>
    <w:basedOn w:val="Normal"/>
    <w:link w:val="FooterChar"/>
    <w:uiPriority w:val="99"/>
    <w:rsid w:val="00EB65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7636"/>
    <w:rPr>
      <w:rFonts w:cs="Times New Roman"/>
      <w:sz w:val="18"/>
      <w:szCs w:val="18"/>
    </w:rPr>
  </w:style>
  <w:style w:type="character" w:styleId="Strong">
    <w:name w:val="Strong"/>
    <w:basedOn w:val="DefaultParagraphFont"/>
    <w:uiPriority w:val="99"/>
    <w:qFormat/>
    <w:rsid w:val="00EB65C6"/>
    <w:rPr>
      <w:rFonts w:cs="Times New Roman"/>
      <w:b/>
      <w:bCs/>
    </w:rPr>
  </w:style>
  <w:style w:type="character" w:styleId="PageNumber">
    <w:name w:val="page number"/>
    <w:basedOn w:val="DefaultParagraphFont"/>
    <w:uiPriority w:val="99"/>
    <w:rsid w:val="00EB65C6"/>
    <w:rPr>
      <w:rFonts w:cs="Times New Roman"/>
    </w:rPr>
  </w:style>
  <w:style w:type="paragraph" w:customStyle="1" w:styleId="a">
    <w:name w:val="样式"/>
    <w:uiPriority w:val="99"/>
    <w:rsid w:val="00EB65C6"/>
    <w:pPr>
      <w:widowControl w:val="0"/>
      <w:autoSpaceDE w:val="0"/>
      <w:autoSpaceDN w:val="0"/>
      <w:adjustRightInd w:val="0"/>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110.com/fag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10.com/fagu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7</Pages>
  <Words>511</Words>
  <Characters>2913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水晶蓝贝</dc:creator>
  <cp:keywords/>
  <dc:description/>
  <cp:lastModifiedBy>gov</cp:lastModifiedBy>
  <cp:revision>32</cp:revision>
  <cp:lastPrinted>2019-07-12T07:53:00Z</cp:lastPrinted>
  <dcterms:created xsi:type="dcterms:W3CDTF">2019-05-08T06:34:00Z</dcterms:created>
  <dcterms:modified xsi:type="dcterms:W3CDTF">2019-09-30T08:02:00Z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