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560" w:lineRule="exact"/>
        <w:jc w:val="both"/>
        <w:textAlignment w:val="center"/>
        <w:rPr>
          <w:rFonts w:hint="default" w:ascii="Times New Roman" w:hAnsi="Times New Roman" w:eastAsia="黑体" w:cs="Times New Roman"/>
          <w:spacing w:val="-1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2022年太仓市级重大事故隐患“挂牌督办”整改单位名单</w:t>
      </w:r>
    </w:p>
    <w:tbl>
      <w:tblPr>
        <w:tblStyle w:val="5"/>
        <w:tblW w:w="1461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069"/>
        <w:gridCol w:w="11"/>
        <w:gridCol w:w="1966"/>
        <w:gridCol w:w="18"/>
        <w:gridCol w:w="2693"/>
        <w:gridCol w:w="3261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隐患单位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隐患类别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跟踪督办部门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苏州达诺铸造有限公司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爆炸、火灾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港区管委会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太仓生态环境局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龙杰机械装备（太仓）有限公司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爆炸、火灾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港区管委会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苏州金仓合金新材料有限公司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高新区管委会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太仓市忠明印刷有限公司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高新区管委会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太仓雅勤木业有限公司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高新区管委会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太仓市江申纸业有限公司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火灾、坍塌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高新区管委会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苏州和昌电子材料有限公司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城厢镇人民政府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沈建良户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危房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城厢镇人民政府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9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太仓冠德电子科技有限公司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危房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城厢镇人民政府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太仓英诺科高分子材料制品有限公司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城厢镇人民政府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11</w:t>
            </w:r>
          </w:p>
        </w:tc>
        <w:tc>
          <w:tcPr>
            <w:tcW w:w="40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太仓市宏源纺织印染有限公司</w:t>
            </w:r>
          </w:p>
        </w:tc>
        <w:tc>
          <w:tcPr>
            <w:tcW w:w="197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7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沙溪镇人民政府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12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太仓荣文印染有限公司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触电、坍塌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沙溪镇人民政府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13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太仓市泰新纺织有限公司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触电、坍塌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沙溪镇人民政府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14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太仓环安特纺织股份有限公司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沙溪镇人民政府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苏州骏发精密机械有限公司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爆炸、火灾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浏河镇人民政府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16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太仓市浏河镇嘉泰炒货厂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火灾、爆炸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浏河镇人民政府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17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太仓森田木业有限公司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粉尘涉爆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浏河镇人民政府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18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太仓市新塘有色铸冶厂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浏河镇人民政府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19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太仓市工艺鞋厂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太仓市明光纺织有限公司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21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太仓市浮桥镇黄兴木材经营部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22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太仓市浮桥镇柳园木制品厂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机械伤害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23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太仓市禹博化纤有限公司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璜泾镇人民政府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24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太仓市峰逸祥化纤厂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璜泾镇人民政府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25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太仓嘉悦化纤有限公司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璜泾镇人民政府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26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太仓市源隆化纤有限公司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火灾、坍塌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璜泾镇人民政府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27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太仓市悦格金属展示制品有限公司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火灾、爆炸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双凤镇人民政府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28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嘉皓岳金属制品（苏州）有限公司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中毒、窒息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双凤镇人民政府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29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苏州云茂环境科技有限公司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中毒、机械伤害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双凤镇人民政府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30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苏州耀越汽车模具有限公司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火灾、爆炸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双凤镇人民政府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市应急局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31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立川木业（太仓）有限公司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沙溪镇人民政府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市消防救援大队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32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太仓市港城幼教中心小太阳幼儿园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燃气爆炸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市校园安全生产专业委员会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33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太仓市浮桥镇九曲小学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燃气爆炸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市校园安全生产专业委员会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34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太仓市浮桥镇幼教中心老闸幼儿园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燃气爆炸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市校园安全生产专业委员会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35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粉尘涉爆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市工矿商贸安全生产专业委员会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36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太仓市志贤金属喷涂厂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粉尘涉爆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市工矿商贸安全生产专业委员会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37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太仓市浮桥镇艺流五金加工厂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粉尘涉爆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市工矿商贸安全生产专业委员会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38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太仓市金利达油剂厂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火灾、泄露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市化工安全生产专业委员会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39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苏州德翔金属表面材料有限公司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火灾、爆炸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市化工安全生产专业委员会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40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太仓市曾湾化工有限公司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危化品泄露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市应急局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市化工安全生产专业委员会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41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太仓颐悦护理院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火灾、触电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市民政局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市养老护理和救助安全生产专业委员会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42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科教新城颐乐护理院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火灾、触电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科教新城管委会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市养老护理和救助安全生产专业委员会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43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陆渡街道福利院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火灾、触电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陆渡街道办事处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市养老护理和救助安全生产专业委员会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九如城浏河康养中心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火灾、触电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浏河镇人民政府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市养老护理和救助安全生产专业委员会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浮桥镇颐悦园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火灾、触电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浮桥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镇人民政府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市养老护理和救助安全生产专业委员会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铭城花园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燃气管道占压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高新区管委会、太仓市天然气有限公司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市城镇燃气安全生产专业委员会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浏河镇中心菜场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燃气管道占压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太仓市天然气有限公司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市城镇燃气安全生产专业委员会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高新区东郊会所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燃气管道占压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高新区管委会、太仓市天然气有限公司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市城镇燃气安全生产专业委员会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东港佳苑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燃气管道占压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城厢镇人民政府、太仓市天然气有限公司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市城镇燃气安全生产专业委员会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小张汽车装潢店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燃气管道占压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浏河镇人民政府、太仓市天然气有限公司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市城镇燃气安全生产专业委员会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太仓市给排水安装工程有限公司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（城厢镇长春北路）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深基坑、有限空间中毒、窒息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市水务集团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城市地下管网安全生产专业委员会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太仓市给排水安装工程有限公司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（璜泾镇荣文路）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深基坑、有限空间中毒、窒息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市水务集团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城市地下管网安全生产专业委员会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苏太渔01156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船舶脱管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刘小亭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市农业农村安全生产专业委员会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S359（G204~昆山界）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车祸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太仓市公路事业发展中心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市农业农村安全生产专业委员会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浏双线绿化遮挡标志标牌及交叉口安全视距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车祸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市资源规划局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市农业农村安全生产专业委员会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浏昆线（K1+400至K9+100）安全生命防护工程隐患路段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车祸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市交运局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市交通运输安全生产专业委员会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G204 南漳泾路交叉口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车祸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科教新城管委会、市交运局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市交通运输安全生产专业委员会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204国省绿化遮挡标志标牌、红绿灯及交叉口安全视距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车祸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市资源规划局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市交通运输安全生产专业委员会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太仓新毛门站—浏河346省道段公用天然气管道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燃气泄露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太仓市天然气有限公司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市特种设备安全生产专业委员会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新毛门站—璜泾鹿河段公用天然气管道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燃气泄露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常熟市苏虞天然气输配有限公司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市特种设备安全生产专业委员会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太仓市汇湖电镀有限公司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烫伤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市市场监管局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市特种设备安全生产专业委员会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娄东宾馆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有限空间中毒、窒息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娄东宾馆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市旅游安全生产专业委员会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太仓大剧院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有限空间中毒、窒息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太仓大剧院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市旅游安全生产专业委员会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8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太仓市图书馆</w:t>
            </w:r>
          </w:p>
        </w:tc>
        <w:tc>
          <w:tcPr>
            <w:tcW w:w="198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有限空间中毒、窒息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太仓市图书馆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市旅游安全生产专业委员会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2022年2月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531" w:right="1814" w:bottom="1531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2"/>
        <w:szCs w:val="3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353A5"/>
    <w:rsid w:val="440353A5"/>
    <w:rsid w:val="7E0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2022-02-28T10:14:00Z</dcterms:created>
  <dc:creator>华浩春</dc:creator>
  <cp:lastModifiedBy>华浩春</cp:lastModifiedBy>
  <cp:lastPrinted>2022-02-28T10:16:36Z</cp:lastPrinted>
  <dcterms:modified xsi:type="dcterms:W3CDTF">2022-02-28T10:18:14Z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962D0FD1BD5646DF8BC41232042F68AC</vt:lpwstr>
  </property>
</Properties>
</file>