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71" w:rsidRPr="00FD7021" w:rsidRDefault="002E3071" w:rsidP="002A2FCF">
      <w:pPr>
        <w:tabs>
          <w:tab w:val="left" w:pos="644"/>
        </w:tabs>
        <w:snapToGrid w:val="0"/>
        <w:spacing w:beforeLines="50" w:afterLines="50"/>
        <w:jc w:val="center"/>
        <w:rPr>
          <w:rFonts w:ascii="仿宋" w:eastAsia="仿宋" w:hAnsi="仿宋" w:cs="宋体"/>
          <w:b/>
          <w:bCs/>
          <w:color w:val="000000"/>
          <w:kern w:val="0"/>
          <w:szCs w:val="32"/>
        </w:rPr>
      </w:pPr>
      <w:r>
        <w:rPr>
          <w:rFonts w:ascii="仿宋" w:eastAsia="仿宋" w:hAnsi="仿宋" w:cs="宋体" w:hint="eastAsia"/>
          <w:b/>
          <w:bCs/>
          <w:color w:val="000000"/>
          <w:kern w:val="0"/>
          <w:szCs w:val="32"/>
        </w:rPr>
        <w:t>太仓</w:t>
      </w:r>
      <w:r w:rsidRPr="00FD7021">
        <w:rPr>
          <w:rFonts w:ascii="仿宋" w:eastAsia="仿宋" w:hAnsi="仿宋" w:cs="宋体" w:hint="eastAsia"/>
          <w:b/>
          <w:bCs/>
          <w:color w:val="000000"/>
          <w:kern w:val="0"/>
          <w:szCs w:val="32"/>
        </w:rPr>
        <w:t>市建筑市场综合考核用表之</w:t>
      </w:r>
      <w:r>
        <w:rPr>
          <w:rFonts w:ascii="仿宋" w:eastAsia="仿宋" w:hAnsi="仿宋" w:cs="宋体" w:hint="eastAsia"/>
          <w:b/>
          <w:bCs/>
          <w:color w:val="000000"/>
          <w:kern w:val="0"/>
          <w:szCs w:val="32"/>
        </w:rPr>
        <w:t>四</w:t>
      </w:r>
      <w:r w:rsidRPr="00FD7021">
        <w:rPr>
          <w:rFonts w:ascii="仿宋" w:eastAsia="仿宋" w:hAnsi="仿宋" w:cs="宋体" w:hint="eastAsia"/>
          <w:b/>
          <w:bCs/>
          <w:color w:val="000000"/>
          <w:kern w:val="0"/>
          <w:szCs w:val="32"/>
        </w:rPr>
        <w:t>（安全生产文明施工）</w:t>
      </w:r>
    </w:p>
    <w:p w:rsidR="002E3071" w:rsidRPr="00FD7021" w:rsidRDefault="002E3071" w:rsidP="002A2FCF">
      <w:pPr>
        <w:snapToGrid w:val="0"/>
        <w:spacing w:beforeLines="50" w:afterLines="50"/>
        <w:ind w:left="420" w:firstLine="420"/>
        <w:rPr>
          <w:rFonts w:ascii="仿宋" w:eastAsia="仿宋" w:hAnsi="仿宋" w:cs="宋体"/>
          <w:bCs/>
          <w:color w:val="000000"/>
          <w:kern w:val="0"/>
          <w:sz w:val="21"/>
          <w:szCs w:val="28"/>
        </w:rPr>
      </w:pPr>
      <w:r w:rsidRPr="00FD7021">
        <w:rPr>
          <w:rFonts w:ascii="仿宋" w:eastAsia="仿宋" w:hAnsi="仿宋" w:cs="宋体" w:hint="eastAsia"/>
          <w:bCs/>
          <w:color w:val="000000"/>
          <w:kern w:val="0"/>
          <w:sz w:val="21"/>
          <w:szCs w:val="28"/>
        </w:rPr>
        <w:t>项目编号：</w:t>
      </w:r>
      <w:r w:rsidRPr="00FD7021">
        <w:rPr>
          <w:rFonts w:ascii="仿宋" w:eastAsia="仿宋" w:hAnsi="仿宋" w:cs="宋体"/>
          <w:bCs/>
          <w:color w:val="000000"/>
          <w:kern w:val="0"/>
          <w:sz w:val="21"/>
          <w:szCs w:val="28"/>
          <w:u w:val="single"/>
        </w:rPr>
        <w:t xml:space="preserve">                           </w:t>
      </w:r>
      <w:r w:rsidRPr="00FD7021">
        <w:rPr>
          <w:rFonts w:ascii="仿宋" w:eastAsia="仿宋" w:hAnsi="仿宋" w:cs="宋体"/>
          <w:bCs/>
          <w:color w:val="000000"/>
          <w:kern w:val="0"/>
          <w:sz w:val="21"/>
          <w:szCs w:val="28"/>
        </w:rPr>
        <w:t xml:space="preserve">     </w:t>
      </w:r>
      <w:r w:rsidRPr="00FD7021">
        <w:rPr>
          <w:rFonts w:ascii="仿宋" w:eastAsia="仿宋" w:hAnsi="仿宋" w:cs="宋体" w:hint="eastAsia"/>
          <w:bCs/>
          <w:color w:val="000000"/>
          <w:kern w:val="0"/>
          <w:sz w:val="21"/>
          <w:szCs w:val="28"/>
        </w:rPr>
        <w:t>检查日期：</w:t>
      </w:r>
      <w:r w:rsidRPr="00FD7021">
        <w:rPr>
          <w:rFonts w:ascii="仿宋" w:eastAsia="仿宋" w:hAnsi="仿宋" w:cs="宋体"/>
          <w:bCs/>
          <w:color w:val="000000"/>
          <w:kern w:val="0"/>
          <w:sz w:val="21"/>
          <w:szCs w:val="28"/>
          <w:u w:val="single"/>
        </w:rPr>
        <w:t xml:space="preserve">                               </w:t>
      </w:r>
      <w:r w:rsidRPr="00FD7021">
        <w:rPr>
          <w:rFonts w:ascii="仿宋" w:eastAsia="仿宋" w:hAnsi="仿宋" w:cs="宋体"/>
          <w:bCs/>
          <w:color w:val="000000"/>
          <w:kern w:val="0"/>
          <w:sz w:val="21"/>
          <w:szCs w:val="28"/>
        </w:rPr>
        <w:t xml:space="preserve"> </w:t>
      </w:r>
    </w:p>
    <w:tbl>
      <w:tblPr>
        <w:tblW w:w="9766" w:type="dxa"/>
        <w:jc w:val="center"/>
        <w:tblLayout w:type="fixed"/>
        <w:tblLook w:val="0000"/>
      </w:tblPr>
      <w:tblGrid>
        <w:gridCol w:w="698"/>
        <w:gridCol w:w="2213"/>
        <w:gridCol w:w="3871"/>
        <w:gridCol w:w="716"/>
        <w:gridCol w:w="709"/>
        <w:gridCol w:w="1559"/>
      </w:tblGrid>
      <w:tr w:rsidR="002E3071" w:rsidRPr="00FD7021" w:rsidTr="00803497">
        <w:trPr>
          <w:trHeight w:val="555"/>
          <w:jc w:val="center"/>
        </w:trPr>
        <w:tc>
          <w:tcPr>
            <w:tcW w:w="9766" w:type="dxa"/>
            <w:gridSpan w:val="6"/>
            <w:tcBorders>
              <w:top w:val="single" w:sz="12" w:space="0" w:color="auto"/>
              <w:left w:val="single" w:sz="12" w:space="0" w:color="auto"/>
              <w:bottom w:val="single" w:sz="4" w:space="0" w:color="auto"/>
              <w:right w:val="single" w:sz="12" w:space="0" w:color="auto"/>
            </w:tcBorders>
            <w:vAlign w:val="center"/>
          </w:tcPr>
          <w:p w:rsidR="002E3071" w:rsidRPr="00FD7021" w:rsidRDefault="002E3071" w:rsidP="00A37CC3">
            <w:pPr>
              <w:snapToGrid w:val="0"/>
              <w:rPr>
                <w:rFonts w:ascii="仿宋" w:eastAsia="仿宋" w:hAnsi="仿宋" w:cs="宋体"/>
                <w:b/>
                <w:bCs/>
                <w:spacing w:val="-12"/>
                <w:kern w:val="0"/>
                <w:sz w:val="21"/>
                <w:szCs w:val="21"/>
              </w:rPr>
            </w:pPr>
            <w:r w:rsidRPr="00FD7021">
              <w:rPr>
                <w:rFonts w:ascii="仿宋" w:eastAsia="仿宋" w:hAnsi="仿宋" w:cs="宋体" w:hint="eastAsia"/>
                <w:b/>
                <w:bCs/>
                <w:spacing w:val="-12"/>
                <w:kern w:val="0"/>
                <w:sz w:val="21"/>
                <w:szCs w:val="21"/>
              </w:rPr>
              <w:t>（施工单位</w:t>
            </w:r>
            <w:r w:rsidRPr="00FD7021">
              <w:rPr>
                <w:rFonts w:ascii="仿宋" w:eastAsia="仿宋" w:hAnsi="仿宋" w:cs="宋体"/>
                <w:b/>
                <w:bCs/>
                <w:spacing w:val="-12"/>
                <w:kern w:val="0"/>
                <w:sz w:val="21"/>
                <w:szCs w:val="21"/>
              </w:rPr>
              <w:t>100</w:t>
            </w:r>
            <w:r w:rsidRPr="00FD7021">
              <w:rPr>
                <w:rFonts w:ascii="仿宋" w:eastAsia="仿宋" w:hAnsi="仿宋" w:cs="宋体" w:hint="eastAsia"/>
                <w:b/>
                <w:bCs/>
                <w:spacing w:val="-12"/>
                <w:kern w:val="0"/>
                <w:sz w:val="21"/>
                <w:szCs w:val="21"/>
              </w:rPr>
              <w:t>分）</w:t>
            </w:r>
          </w:p>
        </w:tc>
      </w:tr>
      <w:tr w:rsidR="002E3071" w:rsidRPr="00FD7021" w:rsidTr="00AA255D">
        <w:trPr>
          <w:trHeight w:val="405"/>
          <w:jc w:val="center"/>
        </w:trPr>
        <w:tc>
          <w:tcPr>
            <w:tcW w:w="698" w:type="dxa"/>
            <w:tcBorders>
              <w:top w:val="nil"/>
              <w:left w:val="single" w:sz="12" w:space="0" w:color="auto"/>
              <w:bottom w:val="single" w:sz="4" w:space="0" w:color="auto"/>
              <w:right w:val="single" w:sz="4" w:space="0" w:color="auto"/>
            </w:tcBorders>
            <w:vAlign w:val="center"/>
          </w:tcPr>
          <w:p w:rsidR="002E3071" w:rsidRPr="00FD7021" w:rsidRDefault="002E3071" w:rsidP="00A37CC3">
            <w:pPr>
              <w:snapToGrid w:val="0"/>
              <w:jc w:val="center"/>
              <w:rPr>
                <w:rFonts w:ascii="仿宋" w:eastAsia="仿宋" w:hAnsi="仿宋" w:cs="宋体"/>
                <w:b/>
                <w:spacing w:val="-12"/>
                <w:kern w:val="0"/>
                <w:sz w:val="21"/>
                <w:szCs w:val="21"/>
              </w:rPr>
            </w:pPr>
            <w:r w:rsidRPr="00FD7021">
              <w:rPr>
                <w:rFonts w:ascii="仿宋" w:eastAsia="仿宋" w:hAnsi="仿宋" w:cs="宋体" w:hint="eastAsia"/>
                <w:b/>
                <w:spacing w:val="-12"/>
                <w:kern w:val="0"/>
                <w:sz w:val="21"/>
                <w:szCs w:val="21"/>
              </w:rPr>
              <w:t>序号</w:t>
            </w:r>
          </w:p>
        </w:tc>
        <w:tc>
          <w:tcPr>
            <w:tcW w:w="2213" w:type="dxa"/>
            <w:tcBorders>
              <w:top w:val="single" w:sz="4" w:space="0" w:color="auto"/>
              <w:left w:val="nil"/>
              <w:bottom w:val="single" w:sz="4" w:space="0" w:color="auto"/>
              <w:right w:val="single" w:sz="4" w:space="0" w:color="auto"/>
            </w:tcBorders>
            <w:vAlign w:val="center"/>
          </w:tcPr>
          <w:p w:rsidR="002E3071" w:rsidRPr="00FD7021" w:rsidRDefault="002E3071" w:rsidP="00A37CC3">
            <w:pPr>
              <w:snapToGrid w:val="0"/>
              <w:jc w:val="center"/>
              <w:rPr>
                <w:rFonts w:ascii="仿宋" w:eastAsia="仿宋" w:hAnsi="仿宋" w:cs="宋体"/>
                <w:b/>
                <w:spacing w:val="-12"/>
                <w:kern w:val="0"/>
                <w:sz w:val="21"/>
                <w:szCs w:val="21"/>
              </w:rPr>
            </w:pPr>
            <w:r w:rsidRPr="00FD7021">
              <w:rPr>
                <w:rFonts w:ascii="仿宋" w:eastAsia="仿宋" w:hAnsi="仿宋" w:cs="宋体" w:hint="eastAsia"/>
                <w:b/>
                <w:spacing w:val="-12"/>
                <w:kern w:val="0"/>
                <w:sz w:val="21"/>
                <w:szCs w:val="21"/>
              </w:rPr>
              <w:t>检查项目</w:t>
            </w:r>
          </w:p>
        </w:tc>
        <w:tc>
          <w:tcPr>
            <w:tcW w:w="3871" w:type="dxa"/>
            <w:tcBorders>
              <w:top w:val="single" w:sz="4" w:space="0" w:color="auto"/>
              <w:left w:val="nil"/>
              <w:bottom w:val="single" w:sz="4" w:space="0" w:color="auto"/>
              <w:right w:val="single" w:sz="4" w:space="0" w:color="auto"/>
            </w:tcBorders>
            <w:vAlign w:val="center"/>
          </w:tcPr>
          <w:p w:rsidR="002E3071" w:rsidRPr="00FD7021" w:rsidRDefault="002E3071" w:rsidP="00A37CC3">
            <w:pPr>
              <w:snapToGrid w:val="0"/>
              <w:jc w:val="center"/>
              <w:rPr>
                <w:rFonts w:ascii="仿宋" w:eastAsia="仿宋" w:hAnsi="仿宋" w:cs="宋体"/>
                <w:b/>
                <w:spacing w:val="-12"/>
                <w:kern w:val="0"/>
                <w:sz w:val="21"/>
                <w:szCs w:val="21"/>
              </w:rPr>
            </w:pPr>
            <w:r w:rsidRPr="00FD7021">
              <w:rPr>
                <w:rFonts w:ascii="仿宋" w:eastAsia="仿宋" w:hAnsi="仿宋" w:cs="宋体" w:hint="eastAsia"/>
                <w:b/>
                <w:spacing w:val="-12"/>
                <w:kern w:val="0"/>
                <w:sz w:val="21"/>
                <w:szCs w:val="21"/>
              </w:rPr>
              <w:t>检查情况及扣分办法</w:t>
            </w:r>
          </w:p>
        </w:tc>
        <w:tc>
          <w:tcPr>
            <w:tcW w:w="716" w:type="dxa"/>
            <w:tcBorders>
              <w:top w:val="nil"/>
              <w:left w:val="nil"/>
              <w:bottom w:val="single" w:sz="4" w:space="0" w:color="auto"/>
              <w:right w:val="single" w:sz="4" w:space="0" w:color="auto"/>
            </w:tcBorders>
            <w:vAlign w:val="center"/>
          </w:tcPr>
          <w:p w:rsidR="002E3071" w:rsidRPr="00FD7021" w:rsidRDefault="002E3071" w:rsidP="00A37CC3">
            <w:pPr>
              <w:snapToGrid w:val="0"/>
              <w:jc w:val="center"/>
              <w:rPr>
                <w:rFonts w:ascii="仿宋" w:eastAsia="仿宋" w:hAnsi="仿宋" w:cs="宋体"/>
                <w:b/>
                <w:spacing w:val="-12"/>
                <w:kern w:val="0"/>
                <w:sz w:val="21"/>
                <w:szCs w:val="21"/>
              </w:rPr>
            </w:pPr>
            <w:r w:rsidRPr="00FD7021">
              <w:rPr>
                <w:rFonts w:ascii="仿宋" w:eastAsia="仿宋" w:hAnsi="仿宋" w:cs="宋体" w:hint="eastAsia"/>
                <w:b/>
                <w:spacing w:val="-12"/>
                <w:kern w:val="0"/>
                <w:sz w:val="21"/>
                <w:szCs w:val="21"/>
              </w:rPr>
              <w:t>扣分</w:t>
            </w:r>
          </w:p>
        </w:tc>
        <w:tc>
          <w:tcPr>
            <w:tcW w:w="709" w:type="dxa"/>
            <w:tcBorders>
              <w:top w:val="nil"/>
              <w:left w:val="nil"/>
              <w:bottom w:val="single" w:sz="4" w:space="0" w:color="auto"/>
              <w:right w:val="single" w:sz="4" w:space="0" w:color="auto"/>
            </w:tcBorders>
            <w:vAlign w:val="center"/>
          </w:tcPr>
          <w:p w:rsidR="002E3071" w:rsidRPr="00FD7021" w:rsidRDefault="002E3071" w:rsidP="00A37CC3">
            <w:pPr>
              <w:snapToGrid w:val="0"/>
              <w:jc w:val="center"/>
              <w:rPr>
                <w:rFonts w:ascii="仿宋" w:eastAsia="仿宋" w:hAnsi="仿宋" w:cs="宋体"/>
                <w:b/>
                <w:spacing w:val="-12"/>
                <w:kern w:val="0"/>
                <w:sz w:val="21"/>
                <w:szCs w:val="21"/>
              </w:rPr>
            </w:pPr>
            <w:r w:rsidRPr="00FD7021">
              <w:rPr>
                <w:rFonts w:ascii="仿宋" w:eastAsia="仿宋" w:hAnsi="仿宋" w:cs="宋体" w:hint="eastAsia"/>
                <w:b/>
                <w:spacing w:val="-12"/>
                <w:kern w:val="0"/>
                <w:sz w:val="21"/>
                <w:szCs w:val="21"/>
              </w:rPr>
              <w:t>得分</w:t>
            </w:r>
          </w:p>
        </w:tc>
        <w:tc>
          <w:tcPr>
            <w:tcW w:w="1559" w:type="dxa"/>
            <w:tcBorders>
              <w:top w:val="nil"/>
              <w:left w:val="nil"/>
              <w:bottom w:val="single" w:sz="4" w:space="0" w:color="auto"/>
              <w:right w:val="single" w:sz="12" w:space="0" w:color="auto"/>
            </w:tcBorders>
            <w:vAlign w:val="center"/>
          </w:tcPr>
          <w:p w:rsidR="002E3071" w:rsidRPr="00FD7021" w:rsidRDefault="002E3071" w:rsidP="00803497">
            <w:pPr>
              <w:snapToGrid w:val="0"/>
              <w:jc w:val="center"/>
              <w:rPr>
                <w:rFonts w:ascii="仿宋" w:eastAsia="仿宋" w:hAnsi="仿宋" w:cs="宋体"/>
                <w:b/>
                <w:spacing w:val="-12"/>
                <w:kern w:val="0"/>
                <w:sz w:val="21"/>
                <w:szCs w:val="21"/>
              </w:rPr>
            </w:pPr>
            <w:r w:rsidRPr="00FD7021">
              <w:rPr>
                <w:rFonts w:ascii="仿宋" w:eastAsia="仿宋" w:hAnsi="仿宋" w:cs="宋体" w:hint="eastAsia"/>
                <w:b/>
                <w:spacing w:val="-12"/>
                <w:kern w:val="0"/>
                <w:sz w:val="21"/>
                <w:szCs w:val="21"/>
              </w:rPr>
              <w:t>扣分原因</w:t>
            </w:r>
          </w:p>
        </w:tc>
      </w:tr>
      <w:tr w:rsidR="002E3071" w:rsidRPr="00FD7021" w:rsidTr="00AA255D">
        <w:trPr>
          <w:trHeight w:val="1170"/>
          <w:jc w:val="center"/>
        </w:trPr>
        <w:tc>
          <w:tcPr>
            <w:tcW w:w="698" w:type="dxa"/>
            <w:tcBorders>
              <w:top w:val="nil"/>
              <w:left w:val="single" w:sz="12" w:space="0" w:color="auto"/>
              <w:bottom w:val="single" w:sz="4" w:space="0" w:color="auto"/>
              <w:right w:val="single" w:sz="4" w:space="0" w:color="auto"/>
            </w:tcBorders>
            <w:vAlign w:val="center"/>
          </w:tcPr>
          <w:p w:rsidR="002E3071" w:rsidRPr="00FD7021" w:rsidRDefault="002E3071" w:rsidP="00A37CC3">
            <w:pPr>
              <w:snapToGrid w:val="0"/>
              <w:jc w:val="center"/>
              <w:rPr>
                <w:rFonts w:ascii="仿宋" w:eastAsia="仿宋" w:hAnsi="仿宋" w:cs="宋体"/>
                <w:spacing w:val="-12"/>
                <w:kern w:val="0"/>
                <w:sz w:val="21"/>
                <w:szCs w:val="21"/>
              </w:rPr>
            </w:pPr>
            <w:r w:rsidRPr="00FD7021">
              <w:rPr>
                <w:rFonts w:ascii="仿宋" w:eastAsia="仿宋" w:hAnsi="仿宋" w:cs="宋体"/>
                <w:spacing w:val="-12"/>
                <w:kern w:val="0"/>
                <w:sz w:val="21"/>
                <w:szCs w:val="21"/>
              </w:rPr>
              <w:t>1</w:t>
            </w:r>
          </w:p>
        </w:tc>
        <w:tc>
          <w:tcPr>
            <w:tcW w:w="2213" w:type="dxa"/>
            <w:tcBorders>
              <w:top w:val="single" w:sz="4" w:space="0" w:color="auto"/>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cs="宋体"/>
                <w:spacing w:val="-12"/>
                <w:kern w:val="0"/>
                <w:sz w:val="21"/>
                <w:szCs w:val="21"/>
              </w:rPr>
            </w:pPr>
            <w:r w:rsidRPr="00FD7021">
              <w:rPr>
                <w:rFonts w:ascii="仿宋" w:eastAsia="仿宋" w:hAnsi="仿宋" w:cs="宋体" w:hint="eastAsia"/>
                <w:spacing w:val="-12"/>
                <w:kern w:val="0"/>
                <w:sz w:val="21"/>
                <w:szCs w:val="21"/>
              </w:rPr>
              <w:t>安全生产责任制、主要管理人员履责情况（</w:t>
            </w:r>
            <w:r w:rsidRPr="00FD7021">
              <w:rPr>
                <w:rFonts w:ascii="仿宋" w:eastAsia="仿宋" w:hAnsi="仿宋" w:cs="宋体"/>
                <w:spacing w:val="-12"/>
                <w:kern w:val="0"/>
                <w:sz w:val="21"/>
                <w:szCs w:val="21"/>
              </w:rPr>
              <w:t>20</w:t>
            </w:r>
            <w:r w:rsidRPr="00FD7021">
              <w:rPr>
                <w:rFonts w:ascii="仿宋" w:eastAsia="仿宋" w:hAnsi="仿宋" w:cs="宋体" w:hint="eastAsia"/>
                <w:spacing w:val="-12"/>
                <w:kern w:val="0"/>
                <w:sz w:val="21"/>
                <w:szCs w:val="21"/>
              </w:rPr>
              <w:t>分）</w:t>
            </w:r>
          </w:p>
        </w:tc>
        <w:tc>
          <w:tcPr>
            <w:tcW w:w="3871" w:type="dxa"/>
            <w:tcBorders>
              <w:top w:val="single" w:sz="4" w:space="0" w:color="auto"/>
              <w:left w:val="nil"/>
              <w:bottom w:val="single" w:sz="4" w:space="0" w:color="auto"/>
              <w:right w:val="single" w:sz="4" w:space="0" w:color="auto"/>
            </w:tcBorders>
            <w:vAlign w:val="center"/>
          </w:tcPr>
          <w:p w:rsidR="002E3071" w:rsidRPr="00FD7021" w:rsidRDefault="002E3071" w:rsidP="00E95352">
            <w:pPr>
              <w:snapToGrid w:val="0"/>
              <w:rPr>
                <w:rFonts w:ascii="仿宋" w:eastAsia="仿宋" w:hAnsi="仿宋" w:cs="宋体"/>
                <w:spacing w:val="-12"/>
                <w:kern w:val="0"/>
                <w:sz w:val="21"/>
                <w:szCs w:val="21"/>
              </w:rPr>
            </w:pPr>
            <w:r w:rsidRPr="00FD7021">
              <w:rPr>
                <w:rFonts w:ascii="仿宋" w:eastAsia="仿宋" w:hAnsi="仿宋" w:cs="宋体" w:hint="eastAsia"/>
                <w:spacing w:val="-12"/>
                <w:kern w:val="0"/>
                <w:sz w:val="21"/>
                <w:szCs w:val="21"/>
              </w:rPr>
              <w:t>未建立安全生产责任制的扣</w:t>
            </w:r>
            <w:r w:rsidRPr="00FD7021">
              <w:rPr>
                <w:rFonts w:ascii="仿宋" w:eastAsia="仿宋" w:hAnsi="仿宋" w:cs="宋体"/>
                <w:spacing w:val="-12"/>
                <w:kern w:val="0"/>
                <w:sz w:val="21"/>
                <w:szCs w:val="21"/>
              </w:rPr>
              <w:t>20</w:t>
            </w:r>
            <w:r>
              <w:rPr>
                <w:rFonts w:ascii="仿宋" w:eastAsia="仿宋" w:hAnsi="仿宋" w:cs="宋体" w:hint="eastAsia"/>
                <w:spacing w:val="-12"/>
                <w:kern w:val="0"/>
                <w:sz w:val="21"/>
                <w:szCs w:val="21"/>
              </w:rPr>
              <w:t>分</w:t>
            </w:r>
            <w:r w:rsidRPr="00FD7021">
              <w:rPr>
                <w:rFonts w:ascii="仿宋" w:eastAsia="仿宋" w:hAnsi="仿宋" w:cs="宋体" w:hint="eastAsia"/>
                <w:spacing w:val="-12"/>
                <w:kern w:val="0"/>
                <w:sz w:val="21"/>
                <w:szCs w:val="21"/>
              </w:rPr>
              <w:t>；未签订总分包合同及安全生产协议的扣</w:t>
            </w:r>
            <w:r w:rsidRPr="00FD7021">
              <w:rPr>
                <w:rFonts w:ascii="仿宋" w:eastAsia="仿宋" w:hAnsi="仿宋" w:cs="宋体"/>
                <w:spacing w:val="-12"/>
                <w:kern w:val="0"/>
                <w:sz w:val="21"/>
                <w:szCs w:val="21"/>
              </w:rPr>
              <w:t>10</w:t>
            </w:r>
            <w:r w:rsidRPr="00FD7021">
              <w:rPr>
                <w:rFonts w:ascii="仿宋" w:eastAsia="仿宋" w:hAnsi="仿宋" w:cs="宋体" w:hint="eastAsia"/>
                <w:spacing w:val="-12"/>
                <w:kern w:val="0"/>
                <w:sz w:val="21"/>
                <w:szCs w:val="21"/>
              </w:rPr>
              <w:t>分；项目经理（包括分包单位项目经理）、安全员不履行职责扣</w:t>
            </w:r>
            <w:r w:rsidRPr="00FD7021">
              <w:rPr>
                <w:rFonts w:ascii="仿宋" w:eastAsia="仿宋" w:hAnsi="仿宋" w:cs="宋体"/>
                <w:spacing w:val="-12"/>
                <w:kern w:val="0"/>
                <w:sz w:val="21"/>
                <w:szCs w:val="21"/>
              </w:rPr>
              <w:t>20</w:t>
            </w:r>
            <w:r w:rsidRPr="00FD7021">
              <w:rPr>
                <w:rFonts w:ascii="仿宋" w:eastAsia="仿宋" w:hAnsi="仿宋" w:cs="宋体" w:hint="eastAsia"/>
                <w:spacing w:val="-12"/>
                <w:kern w:val="0"/>
                <w:sz w:val="21"/>
                <w:szCs w:val="21"/>
              </w:rPr>
              <w:t>分</w:t>
            </w:r>
            <w:r>
              <w:rPr>
                <w:rFonts w:ascii="仿宋" w:eastAsia="仿宋" w:hAnsi="仿宋" w:cs="宋体" w:hint="eastAsia"/>
                <w:spacing w:val="-12"/>
                <w:kern w:val="0"/>
                <w:sz w:val="21"/>
                <w:szCs w:val="21"/>
              </w:rPr>
              <w:t>；</w:t>
            </w:r>
            <w:r w:rsidRPr="00BE6CBA">
              <w:rPr>
                <w:rFonts w:ascii="仿宋" w:eastAsia="仿宋" w:hAnsi="仿宋" w:cs="宋体" w:hint="eastAsia"/>
                <w:spacing w:val="-12"/>
                <w:kern w:val="0"/>
                <w:sz w:val="21"/>
                <w:szCs w:val="21"/>
              </w:rPr>
              <w:t>施工现场消防安全责任人、管理人不明确的扣</w:t>
            </w:r>
            <w:r w:rsidRPr="00BE6CBA">
              <w:rPr>
                <w:rFonts w:ascii="仿宋" w:eastAsia="仿宋" w:hAnsi="仿宋" w:cs="宋体"/>
                <w:spacing w:val="-12"/>
                <w:kern w:val="0"/>
                <w:sz w:val="21"/>
                <w:szCs w:val="21"/>
              </w:rPr>
              <w:t>5</w:t>
            </w:r>
            <w:r>
              <w:rPr>
                <w:rFonts w:ascii="仿宋" w:eastAsia="仿宋" w:hAnsi="仿宋" w:cs="宋体" w:hint="eastAsia"/>
                <w:spacing w:val="-12"/>
                <w:kern w:val="0"/>
                <w:sz w:val="21"/>
                <w:szCs w:val="21"/>
              </w:rPr>
              <w:t>分；企业未定期按</w:t>
            </w:r>
            <w:r w:rsidRPr="00AA255D">
              <w:rPr>
                <w:rFonts w:ascii="仿宋" w:eastAsia="仿宋" w:hAnsi="仿宋" w:cs="宋体"/>
                <w:spacing w:val="-12"/>
                <w:kern w:val="0"/>
                <w:sz w:val="21"/>
                <w:szCs w:val="21"/>
              </w:rPr>
              <w:t>JGJ59-2011</w:t>
            </w:r>
            <w:r>
              <w:rPr>
                <w:rFonts w:ascii="仿宋" w:eastAsia="仿宋" w:hAnsi="仿宋" w:cs="宋体" w:hint="eastAsia"/>
                <w:spacing w:val="-12"/>
                <w:kern w:val="0"/>
                <w:sz w:val="21"/>
                <w:szCs w:val="21"/>
              </w:rPr>
              <w:t>标准检查的扣</w:t>
            </w:r>
            <w:r>
              <w:rPr>
                <w:rFonts w:ascii="仿宋" w:eastAsia="仿宋" w:hAnsi="仿宋" w:cs="宋体"/>
                <w:spacing w:val="-12"/>
                <w:kern w:val="0"/>
                <w:sz w:val="21"/>
                <w:szCs w:val="21"/>
              </w:rPr>
              <w:t>10</w:t>
            </w:r>
            <w:r>
              <w:rPr>
                <w:rFonts w:ascii="仿宋" w:eastAsia="仿宋" w:hAnsi="仿宋" w:cs="宋体" w:hint="eastAsia"/>
                <w:spacing w:val="-12"/>
                <w:kern w:val="0"/>
                <w:sz w:val="21"/>
                <w:szCs w:val="21"/>
              </w:rPr>
              <w:t>分；项目经理未带队组织安全检查的扣</w:t>
            </w:r>
            <w:r>
              <w:rPr>
                <w:rFonts w:ascii="仿宋" w:eastAsia="仿宋" w:hAnsi="仿宋" w:cs="宋体"/>
                <w:spacing w:val="-12"/>
                <w:kern w:val="0"/>
                <w:sz w:val="21"/>
                <w:szCs w:val="21"/>
              </w:rPr>
              <w:t>10</w:t>
            </w:r>
            <w:r>
              <w:rPr>
                <w:rFonts w:ascii="仿宋" w:eastAsia="仿宋" w:hAnsi="仿宋" w:cs="宋体" w:hint="eastAsia"/>
                <w:spacing w:val="-12"/>
                <w:kern w:val="0"/>
                <w:sz w:val="21"/>
                <w:szCs w:val="21"/>
              </w:rPr>
              <w:t>分</w:t>
            </w:r>
            <w:r w:rsidRPr="00FD7021">
              <w:rPr>
                <w:rFonts w:ascii="仿宋" w:eastAsia="仿宋" w:hAnsi="仿宋" w:cs="宋体" w:hint="eastAsia"/>
                <w:spacing w:val="-12"/>
                <w:kern w:val="0"/>
                <w:sz w:val="21"/>
                <w:szCs w:val="21"/>
              </w:rPr>
              <w:t>。</w:t>
            </w:r>
          </w:p>
        </w:tc>
        <w:tc>
          <w:tcPr>
            <w:tcW w:w="716" w:type="dxa"/>
            <w:tcBorders>
              <w:top w:val="nil"/>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spacing w:val="-12"/>
                <w:kern w:val="0"/>
                <w:sz w:val="21"/>
                <w:szCs w:val="21"/>
              </w:rPr>
            </w:pPr>
          </w:p>
        </w:tc>
        <w:tc>
          <w:tcPr>
            <w:tcW w:w="709" w:type="dxa"/>
            <w:tcBorders>
              <w:top w:val="nil"/>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spacing w:val="-12"/>
                <w:kern w:val="0"/>
                <w:sz w:val="21"/>
                <w:szCs w:val="21"/>
              </w:rPr>
            </w:pPr>
          </w:p>
        </w:tc>
        <w:tc>
          <w:tcPr>
            <w:tcW w:w="1559" w:type="dxa"/>
            <w:tcBorders>
              <w:top w:val="nil"/>
              <w:left w:val="nil"/>
              <w:bottom w:val="single" w:sz="4" w:space="0" w:color="auto"/>
              <w:right w:val="single" w:sz="12" w:space="0" w:color="auto"/>
            </w:tcBorders>
            <w:vAlign w:val="center"/>
          </w:tcPr>
          <w:p w:rsidR="002E3071" w:rsidRPr="00FD7021" w:rsidRDefault="002E3071" w:rsidP="00A37CC3">
            <w:pPr>
              <w:snapToGrid w:val="0"/>
              <w:rPr>
                <w:rFonts w:ascii="仿宋" w:eastAsia="仿宋" w:hAnsi="仿宋" w:cs="宋体"/>
                <w:spacing w:val="-12"/>
                <w:kern w:val="0"/>
                <w:sz w:val="21"/>
                <w:szCs w:val="21"/>
              </w:rPr>
            </w:pPr>
          </w:p>
        </w:tc>
      </w:tr>
      <w:tr w:rsidR="002E3071" w:rsidRPr="00FD7021" w:rsidTr="00AA255D">
        <w:trPr>
          <w:trHeight w:val="1110"/>
          <w:jc w:val="center"/>
        </w:trPr>
        <w:tc>
          <w:tcPr>
            <w:tcW w:w="698" w:type="dxa"/>
            <w:tcBorders>
              <w:top w:val="nil"/>
              <w:left w:val="single" w:sz="12" w:space="0" w:color="auto"/>
              <w:bottom w:val="single" w:sz="4" w:space="0" w:color="auto"/>
              <w:right w:val="single" w:sz="4" w:space="0" w:color="auto"/>
            </w:tcBorders>
            <w:vAlign w:val="center"/>
          </w:tcPr>
          <w:p w:rsidR="002E3071" w:rsidRPr="00FD7021" w:rsidRDefault="002E3071" w:rsidP="00A37CC3">
            <w:pPr>
              <w:snapToGrid w:val="0"/>
              <w:jc w:val="center"/>
              <w:rPr>
                <w:rFonts w:ascii="仿宋" w:eastAsia="仿宋" w:hAnsi="仿宋" w:cs="宋体"/>
                <w:spacing w:val="-12"/>
                <w:kern w:val="0"/>
                <w:sz w:val="21"/>
                <w:szCs w:val="21"/>
              </w:rPr>
            </w:pPr>
            <w:r w:rsidRPr="00FD7021">
              <w:rPr>
                <w:rFonts w:ascii="仿宋" w:eastAsia="仿宋" w:hAnsi="仿宋" w:cs="宋体"/>
                <w:spacing w:val="-12"/>
                <w:kern w:val="0"/>
                <w:sz w:val="21"/>
                <w:szCs w:val="21"/>
              </w:rPr>
              <w:t>2</w:t>
            </w:r>
          </w:p>
        </w:tc>
        <w:tc>
          <w:tcPr>
            <w:tcW w:w="2213" w:type="dxa"/>
            <w:tcBorders>
              <w:top w:val="single" w:sz="4" w:space="0" w:color="auto"/>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cs="宋体"/>
                <w:spacing w:val="-12"/>
                <w:kern w:val="0"/>
                <w:sz w:val="21"/>
                <w:szCs w:val="21"/>
              </w:rPr>
            </w:pPr>
            <w:r w:rsidRPr="00FD7021">
              <w:rPr>
                <w:rFonts w:ascii="仿宋" w:eastAsia="仿宋" w:hAnsi="仿宋" w:cs="宋体" w:hint="eastAsia"/>
                <w:spacing w:val="-12"/>
                <w:kern w:val="0"/>
                <w:sz w:val="21"/>
                <w:szCs w:val="21"/>
              </w:rPr>
              <w:t>特种作业人员持证上岗（</w:t>
            </w:r>
            <w:r w:rsidRPr="00FD7021">
              <w:rPr>
                <w:rFonts w:ascii="仿宋" w:eastAsia="仿宋" w:hAnsi="仿宋" w:cs="宋体"/>
                <w:spacing w:val="-12"/>
                <w:kern w:val="0"/>
                <w:sz w:val="21"/>
                <w:szCs w:val="21"/>
              </w:rPr>
              <w:t>10</w:t>
            </w:r>
            <w:r w:rsidRPr="00FD7021">
              <w:rPr>
                <w:rFonts w:ascii="仿宋" w:eastAsia="仿宋" w:hAnsi="仿宋" w:cs="宋体" w:hint="eastAsia"/>
                <w:spacing w:val="-12"/>
                <w:kern w:val="0"/>
                <w:sz w:val="21"/>
                <w:szCs w:val="21"/>
              </w:rPr>
              <w:t>分）</w:t>
            </w:r>
          </w:p>
        </w:tc>
        <w:tc>
          <w:tcPr>
            <w:tcW w:w="3871" w:type="dxa"/>
            <w:tcBorders>
              <w:top w:val="single" w:sz="4" w:space="0" w:color="auto"/>
              <w:left w:val="nil"/>
              <w:bottom w:val="single" w:sz="4" w:space="0" w:color="auto"/>
              <w:right w:val="single" w:sz="4" w:space="0" w:color="auto"/>
            </w:tcBorders>
            <w:vAlign w:val="center"/>
          </w:tcPr>
          <w:p w:rsidR="002E3071" w:rsidRPr="00FD7021" w:rsidRDefault="002E3071" w:rsidP="00E95352">
            <w:pPr>
              <w:snapToGrid w:val="0"/>
              <w:rPr>
                <w:rFonts w:ascii="仿宋" w:eastAsia="仿宋" w:hAnsi="仿宋" w:cs="宋体"/>
                <w:spacing w:val="-12"/>
                <w:kern w:val="0"/>
                <w:sz w:val="21"/>
                <w:szCs w:val="21"/>
              </w:rPr>
            </w:pPr>
            <w:r w:rsidRPr="00FD7021">
              <w:rPr>
                <w:rFonts w:ascii="仿宋" w:eastAsia="仿宋" w:hAnsi="仿宋" w:cs="宋体" w:hint="eastAsia"/>
                <w:spacing w:val="-12"/>
                <w:kern w:val="0"/>
                <w:sz w:val="21"/>
                <w:szCs w:val="21"/>
              </w:rPr>
              <w:t>随机抽查发现未如实建立特种作业人员</w:t>
            </w:r>
            <w:r>
              <w:rPr>
                <w:rFonts w:ascii="仿宋" w:eastAsia="仿宋" w:hAnsi="仿宋" w:cs="宋体" w:hint="eastAsia"/>
                <w:spacing w:val="-12"/>
                <w:kern w:val="0"/>
                <w:sz w:val="21"/>
                <w:szCs w:val="21"/>
              </w:rPr>
              <w:t>动态</w:t>
            </w:r>
            <w:r w:rsidRPr="00FD7021">
              <w:rPr>
                <w:rFonts w:ascii="仿宋" w:eastAsia="仿宋" w:hAnsi="仿宋" w:cs="宋体" w:hint="eastAsia"/>
                <w:spacing w:val="-12"/>
                <w:kern w:val="0"/>
                <w:sz w:val="21"/>
                <w:szCs w:val="21"/>
              </w:rPr>
              <w:t>名册扣</w:t>
            </w:r>
            <w:r w:rsidRPr="00FD7021">
              <w:rPr>
                <w:rFonts w:ascii="仿宋" w:eastAsia="仿宋" w:hAnsi="仿宋" w:cs="宋体"/>
                <w:spacing w:val="-12"/>
                <w:kern w:val="0"/>
                <w:sz w:val="21"/>
                <w:szCs w:val="21"/>
              </w:rPr>
              <w:t>10</w:t>
            </w:r>
            <w:r w:rsidRPr="00FD7021">
              <w:rPr>
                <w:rFonts w:ascii="仿宋" w:eastAsia="仿宋" w:hAnsi="仿宋" w:cs="宋体" w:hint="eastAsia"/>
                <w:spacing w:val="-12"/>
                <w:kern w:val="0"/>
                <w:sz w:val="21"/>
                <w:szCs w:val="21"/>
              </w:rPr>
              <w:t>分；未经培训从事特种作业</w:t>
            </w:r>
            <w:r>
              <w:rPr>
                <w:rFonts w:ascii="仿宋" w:eastAsia="仿宋" w:hAnsi="仿宋" w:cs="宋体" w:hint="eastAsia"/>
                <w:spacing w:val="-12"/>
                <w:kern w:val="0"/>
                <w:sz w:val="21"/>
                <w:szCs w:val="21"/>
              </w:rPr>
              <w:t>每发现一</w:t>
            </w:r>
            <w:r w:rsidRPr="00FD7021">
              <w:rPr>
                <w:rFonts w:ascii="仿宋" w:eastAsia="仿宋" w:hAnsi="仿宋" w:cs="宋体" w:hint="eastAsia"/>
                <w:spacing w:val="-12"/>
                <w:kern w:val="0"/>
                <w:sz w:val="21"/>
                <w:szCs w:val="21"/>
              </w:rPr>
              <w:t>人扣</w:t>
            </w:r>
            <w:r w:rsidRPr="00FD7021">
              <w:rPr>
                <w:rFonts w:ascii="仿宋" w:eastAsia="仿宋" w:hAnsi="仿宋" w:cs="宋体"/>
                <w:spacing w:val="-12"/>
                <w:kern w:val="0"/>
                <w:sz w:val="21"/>
                <w:szCs w:val="21"/>
              </w:rPr>
              <w:t>5</w:t>
            </w:r>
            <w:r w:rsidRPr="00FD7021">
              <w:rPr>
                <w:rFonts w:ascii="仿宋" w:eastAsia="仿宋" w:hAnsi="仿宋" w:cs="宋体" w:hint="eastAsia"/>
                <w:spacing w:val="-12"/>
                <w:kern w:val="0"/>
                <w:sz w:val="21"/>
                <w:szCs w:val="21"/>
              </w:rPr>
              <w:t>分；特种作业人员未持操作证上岗</w:t>
            </w:r>
            <w:r>
              <w:rPr>
                <w:rFonts w:ascii="仿宋" w:eastAsia="仿宋" w:hAnsi="仿宋" w:cs="宋体" w:hint="eastAsia"/>
                <w:spacing w:val="-12"/>
                <w:kern w:val="0"/>
                <w:sz w:val="21"/>
                <w:szCs w:val="21"/>
              </w:rPr>
              <w:t>或操作证失效每发现一</w:t>
            </w:r>
            <w:r w:rsidRPr="00FD7021">
              <w:rPr>
                <w:rFonts w:ascii="仿宋" w:eastAsia="仿宋" w:hAnsi="仿宋" w:cs="宋体" w:hint="eastAsia"/>
                <w:spacing w:val="-12"/>
                <w:kern w:val="0"/>
                <w:sz w:val="21"/>
                <w:szCs w:val="21"/>
              </w:rPr>
              <w:t>人扣</w:t>
            </w:r>
            <w:r w:rsidRPr="00FD7021">
              <w:rPr>
                <w:rFonts w:ascii="仿宋" w:eastAsia="仿宋" w:hAnsi="仿宋" w:cs="宋体"/>
                <w:spacing w:val="-12"/>
                <w:kern w:val="0"/>
                <w:sz w:val="21"/>
                <w:szCs w:val="21"/>
              </w:rPr>
              <w:t>5</w:t>
            </w:r>
            <w:r w:rsidRPr="00FD7021">
              <w:rPr>
                <w:rFonts w:ascii="仿宋" w:eastAsia="仿宋" w:hAnsi="仿宋" w:cs="宋体" w:hint="eastAsia"/>
                <w:spacing w:val="-12"/>
                <w:kern w:val="0"/>
                <w:sz w:val="21"/>
                <w:szCs w:val="21"/>
              </w:rPr>
              <w:t>分。</w:t>
            </w:r>
          </w:p>
        </w:tc>
        <w:tc>
          <w:tcPr>
            <w:tcW w:w="716" w:type="dxa"/>
            <w:tcBorders>
              <w:top w:val="nil"/>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spacing w:val="-12"/>
                <w:kern w:val="0"/>
                <w:sz w:val="21"/>
                <w:szCs w:val="21"/>
              </w:rPr>
            </w:pPr>
          </w:p>
        </w:tc>
        <w:tc>
          <w:tcPr>
            <w:tcW w:w="709" w:type="dxa"/>
            <w:tcBorders>
              <w:top w:val="nil"/>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spacing w:val="-12"/>
                <w:kern w:val="0"/>
                <w:sz w:val="21"/>
                <w:szCs w:val="21"/>
              </w:rPr>
            </w:pPr>
          </w:p>
        </w:tc>
        <w:tc>
          <w:tcPr>
            <w:tcW w:w="1559" w:type="dxa"/>
            <w:tcBorders>
              <w:top w:val="nil"/>
              <w:left w:val="nil"/>
              <w:bottom w:val="single" w:sz="4" w:space="0" w:color="auto"/>
              <w:right w:val="single" w:sz="12" w:space="0" w:color="auto"/>
            </w:tcBorders>
            <w:vAlign w:val="center"/>
          </w:tcPr>
          <w:p w:rsidR="002E3071" w:rsidRPr="00FD7021" w:rsidRDefault="002E3071" w:rsidP="00A37CC3">
            <w:pPr>
              <w:snapToGrid w:val="0"/>
              <w:rPr>
                <w:rFonts w:ascii="仿宋" w:eastAsia="仿宋" w:hAnsi="仿宋" w:cs="宋体"/>
                <w:spacing w:val="-12"/>
                <w:kern w:val="0"/>
                <w:sz w:val="21"/>
                <w:szCs w:val="21"/>
              </w:rPr>
            </w:pPr>
          </w:p>
        </w:tc>
      </w:tr>
      <w:tr w:rsidR="002E3071" w:rsidRPr="00FD7021" w:rsidTr="00AA255D">
        <w:trPr>
          <w:trHeight w:val="990"/>
          <w:jc w:val="center"/>
        </w:trPr>
        <w:tc>
          <w:tcPr>
            <w:tcW w:w="698" w:type="dxa"/>
            <w:tcBorders>
              <w:top w:val="nil"/>
              <w:left w:val="single" w:sz="12" w:space="0" w:color="auto"/>
              <w:bottom w:val="single" w:sz="4" w:space="0" w:color="auto"/>
              <w:right w:val="single" w:sz="4" w:space="0" w:color="auto"/>
            </w:tcBorders>
            <w:vAlign w:val="center"/>
          </w:tcPr>
          <w:p w:rsidR="002E3071" w:rsidRPr="00FD7021" w:rsidRDefault="002E3071" w:rsidP="00A37CC3">
            <w:pPr>
              <w:snapToGrid w:val="0"/>
              <w:jc w:val="center"/>
              <w:rPr>
                <w:rFonts w:ascii="仿宋" w:eastAsia="仿宋" w:hAnsi="仿宋" w:cs="宋体"/>
                <w:spacing w:val="-12"/>
                <w:kern w:val="0"/>
                <w:sz w:val="21"/>
                <w:szCs w:val="21"/>
              </w:rPr>
            </w:pPr>
            <w:r w:rsidRPr="00FD7021">
              <w:rPr>
                <w:rFonts w:ascii="仿宋" w:eastAsia="仿宋" w:hAnsi="仿宋" w:cs="宋体"/>
                <w:spacing w:val="-12"/>
                <w:kern w:val="0"/>
                <w:sz w:val="21"/>
                <w:szCs w:val="21"/>
              </w:rPr>
              <w:t>3</w:t>
            </w:r>
          </w:p>
        </w:tc>
        <w:tc>
          <w:tcPr>
            <w:tcW w:w="2213" w:type="dxa"/>
            <w:tcBorders>
              <w:top w:val="single" w:sz="4" w:space="0" w:color="auto"/>
              <w:left w:val="nil"/>
              <w:bottom w:val="single" w:sz="4" w:space="0" w:color="auto"/>
              <w:right w:val="single" w:sz="4" w:space="0" w:color="auto"/>
            </w:tcBorders>
            <w:vAlign w:val="center"/>
          </w:tcPr>
          <w:p w:rsidR="002E3071" w:rsidRPr="00FD7021" w:rsidRDefault="002E3071" w:rsidP="00E95352">
            <w:pPr>
              <w:snapToGrid w:val="0"/>
              <w:rPr>
                <w:rFonts w:ascii="仿宋" w:eastAsia="仿宋" w:hAnsi="仿宋" w:cs="宋体"/>
                <w:spacing w:val="-12"/>
                <w:kern w:val="0"/>
                <w:sz w:val="21"/>
                <w:szCs w:val="21"/>
              </w:rPr>
            </w:pPr>
            <w:r w:rsidRPr="00FD7021">
              <w:rPr>
                <w:rFonts w:ascii="仿宋" w:eastAsia="仿宋" w:hAnsi="仿宋" w:cs="宋体" w:hint="eastAsia"/>
                <w:spacing w:val="-12"/>
                <w:kern w:val="0"/>
                <w:sz w:val="21"/>
                <w:szCs w:val="21"/>
              </w:rPr>
              <w:t>教育培训</w:t>
            </w:r>
            <w:r>
              <w:rPr>
                <w:rFonts w:ascii="仿宋" w:eastAsia="仿宋" w:hAnsi="仿宋" w:cs="宋体" w:hint="eastAsia"/>
                <w:spacing w:val="-12"/>
                <w:kern w:val="0"/>
                <w:sz w:val="21"/>
                <w:szCs w:val="21"/>
              </w:rPr>
              <w:t>制度落实</w:t>
            </w:r>
            <w:r w:rsidRPr="00FD7021">
              <w:rPr>
                <w:rFonts w:ascii="仿宋" w:eastAsia="仿宋" w:hAnsi="仿宋" w:cs="宋体" w:hint="eastAsia"/>
                <w:spacing w:val="-12"/>
                <w:kern w:val="0"/>
                <w:sz w:val="21"/>
                <w:szCs w:val="21"/>
              </w:rPr>
              <w:t>（</w:t>
            </w:r>
            <w:r w:rsidRPr="00FD7021">
              <w:rPr>
                <w:rFonts w:ascii="仿宋" w:eastAsia="仿宋" w:hAnsi="仿宋" w:cs="宋体"/>
                <w:spacing w:val="-12"/>
                <w:kern w:val="0"/>
                <w:sz w:val="21"/>
                <w:szCs w:val="21"/>
              </w:rPr>
              <w:t>10</w:t>
            </w:r>
            <w:r w:rsidRPr="00FD7021">
              <w:rPr>
                <w:rFonts w:ascii="仿宋" w:eastAsia="仿宋" w:hAnsi="仿宋" w:cs="宋体" w:hint="eastAsia"/>
                <w:spacing w:val="-12"/>
                <w:kern w:val="0"/>
                <w:sz w:val="21"/>
                <w:szCs w:val="21"/>
              </w:rPr>
              <w:t>分）</w:t>
            </w:r>
          </w:p>
        </w:tc>
        <w:tc>
          <w:tcPr>
            <w:tcW w:w="3871" w:type="dxa"/>
            <w:tcBorders>
              <w:top w:val="single" w:sz="4" w:space="0" w:color="auto"/>
              <w:left w:val="nil"/>
              <w:bottom w:val="single" w:sz="4" w:space="0" w:color="auto"/>
              <w:right w:val="single" w:sz="4" w:space="0" w:color="auto"/>
            </w:tcBorders>
            <w:vAlign w:val="center"/>
          </w:tcPr>
          <w:p w:rsidR="002E3071" w:rsidRPr="00FD7021" w:rsidRDefault="002E3071" w:rsidP="00E95352">
            <w:pPr>
              <w:snapToGrid w:val="0"/>
              <w:rPr>
                <w:rFonts w:ascii="仿宋" w:eastAsia="仿宋" w:hAnsi="仿宋" w:cs="宋体"/>
                <w:spacing w:val="-12"/>
                <w:kern w:val="0"/>
                <w:sz w:val="21"/>
                <w:szCs w:val="21"/>
              </w:rPr>
            </w:pPr>
            <w:r w:rsidRPr="00FD7021">
              <w:rPr>
                <w:rFonts w:ascii="仿宋" w:eastAsia="仿宋" w:hAnsi="仿宋" w:cs="宋体" w:hint="eastAsia"/>
                <w:spacing w:val="-12"/>
                <w:kern w:val="0"/>
                <w:sz w:val="21"/>
                <w:szCs w:val="21"/>
              </w:rPr>
              <w:t>未建立安全培训、教育制度扣</w:t>
            </w:r>
            <w:r w:rsidRPr="00FD7021">
              <w:rPr>
                <w:rFonts w:ascii="仿宋" w:eastAsia="仿宋" w:hAnsi="仿宋" w:cs="宋体"/>
                <w:spacing w:val="-12"/>
                <w:kern w:val="0"/>
                <w:sz w:val="21"/>
                <w:szCs w:val="21"/>
              </w:rPr>
              <w:t>10</w:t>
            </w:r>
            <w:r w:rsidRPr="00FD7021">
              <w:rPr>
                <w:rFonts w:ascii="仿宋" w:eastAsia="仿宋" w:hAnsi="仿宋" w:cs="宋体" w:hint="eastAsia"/>
                <w:spacing w:val="-12"/>
                <w:kern w:val="0"/>
                <w:sz w:val="21"/>
                <w:szCs w:val="21"/>
              </w:rPr>
              <w:t>分；随机抽查发现新入场工人、变换工种人员未进行三级安全教育和考核扣</w:t>
            </w:r>
            <w:r w:rsidRPr="00FD7021">
              <w:rPr>
                <w:rFonts w:ascii="仿宋" w:eastAsia="仿宋" w:hAnsi="仿宋" w:cs="宋体"/>
                <w:spacing w:val="-12"/>
                <w:kern w:val="0"/>
                <w:sz w:val="21"/>
                <w:szCs w:val="21"/>
              </w:rPr>
              <w:t>10</w:t>
            </w:r>
            <w:r w:rsidRPr="00FD7021">
              <w:rPr>
                <w:rFonts w:ascii="仿宋" w:eastAsia="仿宋" w:hAnsi="仿宋" w:cs="宋体" w:hint="eastAsia"/>
                <w:spacing w:val="-12"/>
                <w:kern w:val="0"/>
                <w:sz w:val="21"/>
                <w:szCs w:val="21"/>
              </w:rPr>
              <w:t>分；随机抽查发现</w:t>
            </w:r>
            <w:r>
              <w:rPr>
                <w:rFonts w:ascii="仿宋" w:eastAsia="仿宋" w:hAnsi="仿宋" w:cs="宋体" w:hint="eastAsia"/>
                <w:spacing w:val="-12"/>
                <w:kern w:val="0"/>
                <w:sz w:val="21"/>
                <w:szCs w:val="21"/>
              </w:rPr>
              <w:t>三类人员未落实继续</w:t>
            </w:r>
            <w:r w:rsidRPr="00FD7021">
              <w:rPr>
                <w:rFonts w:ascii="仿宋" w:eastAsia="仿宋" w:hAnsi="仿宋" w:cs="宋体" w:hint="eastAsia"/>
                <w:spacing w:val="-12"/>
                <w:kern w:val="0"/>
                <w:sz w:val="21"/>
                <w:szCs w:val="21"/>
              </w:rPr>
              <w:t>教育扣</w:t>
            </w:r>
            <w:r w:rsidRPr="00FD7021">
              <w:rPr>
                <w:rFonts w:ascii="仿宋" w:eastAsia="仿宋" w:hAnsi="仿宋" w:cs="宋体"/>
                <w:spacing w:val="-12"/>
                <w:kern w:val="0"/>
                <w:sz w:val="21"/>
                <w:szCs w:val="21"/>
              </w:rPr>
              <w:t>5</w:t>
            </w:r>
            <w:r w:rsidRPr="00FD7021">
              <w:rPr>
                <w:rFonts w:ascii="仿宋" w:eastAsia="仿宋" w:hAnsi="仿宋" w:cs="宋体" w:hint="eastAsia"/>
                <w:spacing w:val="-12"/>
                <w:kern w:val="0"/>
                <w:sz w:val="21"/>
                <w:szCs w:val="21"/>
              </w:rPr>
              <w:t>分</w:t>
            </w:r>
            <w:r>
              <w:rPr>
                <w:rFonts w:ascii="仿宋" w:eastAsia="仿宋" w:hAnsi="仿宋" w:cs="宋体" w:hint="eastAsia"/>
                <w:spacing w:val="-12"/>
                <w:kern w:val="0"/>
                <w:sz w:val="21"/>
                <w:szCs w:val="21"/>
              </w:rPr>
              <w:t>；教育培训档案弄虚作假扣</w:t>
            </w:r>
            <w:r>
              <w:rPr>
                <w:rFonts w:ascii="仿宋" w:eastAsia="仿宋" w:hAnsi="仿宋" w:cs="宋体"/>
                <w:spacing w:val="-12"/>
                <w:kern w:val="0"/>
                <w:sz w:val="21"/>
                <w:szCs w:val="21"/>
              </w:rPr>
              <w:t>5</w:t>
            </w:r>
            <w:r>
              <w:rPr>
                <w:rFonts w:ascii="仿宋" w:eastAsia="仿宋" w:hAnsi="仿宋" w:cs="宋体" w:hint="eastAsia"/>
                <w:spacing w:val="-12"/>
                <w:kern w:val="0"/>
                <w:sz w:val="21"/>
                <w:szCs w:val="21"/>
              </w:rPr>
              <w:t>分。</w:t>
            </w:r>
          </w:p>
        </w:tc>
        <w:tc>
          <w:tcPr>
            <w:tcW w:w="716" w:type="dxa"/>
            <w:tcBorders>
              <w:top w:val="nil"/>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spacing w:val="-12"/>
                <w:kern w:val="0"/>
                <w:sz w:val="21"/>
                <w:szCs w:val="21"/>
              </w:rPr>
            </w:pPr>
          </w:p>
        </w:tc>
        <w:tc>
          <w:tcPr>
            <w:tcW w:w="709" w:type="dxa"/>
            <w:tcBorders>
              <w:top w:val="nil"/>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spacing w:val="-12"/>
                <w:kern w:val="0"/>
                <w:sz w:val="21"/>
                <w:szCs w:val="21"/>
              </w:rPr>
            </w:pPr>
          </w:p>
        </w:tc>
        <w:tc>
          <w:tcPr>
            <w:tcW w:w="1559" w:type="dxa"/>
            <w:tcBorders>
              <w:top w:val="nil"/>
              <w:left w:val="nil"/>
              <w:bottom w:val="single" w:sz="4" w:space="0" w:color="auto"/>
              <w:right w:val="single" w:sz="12" w:space="0" w:color="auto"/>
            </w:tcBorders>
            <w:vAlign w:val="center"/>
          </w:tcPr>
          <w:p w:rsidR="002E3071" w:rsidRPr="00FD7021" w:rsidRDefault="002E3071" w:rsidP="00A37CC3">
            <w:pPr>
              <w:snapToGrid w:val="0"/>
              <w:rPr>
                <w:rFonts w:ascii="仿宋" w:eastAsia="仿宋" w:hAnsi="仿宋" w:cs="宋体"/>
                <w:spacing w:val="-12"/>
                <w:kern w:val="0"/>
                <w:sz w:val="21"/>
                <w:szCs w:val="21"/>
              </w:rPr>
            </w:pPr>
          </w:p>
        </w:tc>
      </w:tr>
      <w:tr w:rsidR="002E3071" w:rsidRPr="00FD7021" w:rsidTr="00AA255D">
        <w:trPr>
          <w:trHeight w:val="1170"/>
          <w:jc w:val="center"/>
        </w:trPr>
        <w:tc>
          <w:tcPr>
            <w:tcW w:w="698" w:type="dxa"/>
            <w:tcBorders>
              <w:top w:val="nil"/>
              <w:left w:val="single" w:sz="12" w:space="0" w:color="auto"/>
              <w:bottom w:val="single" w:sz="4" w:space="0" w:color="auto"/>
              <w:right w:val="single" w:sz="4" w:space="0" w:color="auto"/>
            </w:tcBorders>
            <w:vAlign w:val="center"/>
          </w:tcPr>
          <w:p w:rsidR="002E3071" w:rsidRPr="00FD7021" w:rsidRDefault="002E3071" w:rsidP="00A37CC3">
            <w:pPr>
              <w:snapToGrid w:val="0"/>
              <w:jc w:val="center"/>
              <w:rPr>
                <w:rFonts w:ascii="仿宋" w:eastAsia="仿宋" w:hAnsi="仿宋" w:cs="宋体"/>
                <w:spacing w:val="-12"/>
                <w:kern w:val="0"/>
                <w:sz w:val="21"/>
                <w:szCs w:val="21"/>
              </w:rPr>
            </w:pPr>
            <w:r w:rsidRPr="00FD7021">
              <w:rPr>
                <w:rFonts w:ascii="仿宋" w:eastAsia="仿宋" w:hAnsi="仿宋" w:cs="宋体"/>
                <w:spacing w:val="-12"/>
                <w:kern w:val="0"/>
                <w:sz w:val="21"/>
                <w:szCs w:val="21"/>
              </w:rPr>
              <w:t>4</w:t>
            </w:r>
          </w:p>
        </w:tc>
        <w:tc>
          <w:tcPr>
            <w:tcW w:w="2213" w:type="dxa"/>
            <w:tcBorders>
              <w:top w:val="single" w:sz="4" w:space="0" w:color="auto"/>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cs="宋体"/>
                <w:spacing w:val="-12"/>
                <w:kern w:val="0"/>
                <w:sz w:val="21"/>
                <w:szCs w:val="21"/>
              </w:rPr>
            </w:pPr>
            <w:r w:rsidRPr="00FD7021">
              <w:rPr>
                <w:rFonts w:ascii="仿宋" w:eastAsia="仿宋" w:hAnsi="仿宋" w:cs="宋体" w:hint="eastAsia"/>
                <w:spacing w:val="-12"/>
                <w:kern w:val="0"/>
                <w:sz w:val="21"/>
                <w:szCs w:val="21"/>
              </w:rPr>
              <w:t>安全防护用具（品）</w:t>
            </w:r>
            <w:r>
              <w:rPr>
                <w:rFonts w:ascii="仿宋" w:eastAsia="仿宋" w:hAnsi="仿宋" w:cs="宋体" w:hint="eastAsia"/>
                <w:spacing w:val="-12"/>
                <w:kern w:val="0"/>
                <w:sz w:val="21"/>
                <w:szCs w:val="21"/>
              </w:rPr>
              <w:t>、</w:t>
            </w:r>
            <w:r w:rsidRPr="00FD7021">
              <w:rPr>
                <w:rFonts w:ascii="仿宋" w:eastAsia="仿宋" w:hAnsi="仿宋" w:cs="宋体" w:hint="eastAsia"/>
                <w:spacing w:val="-12"/>
                <w:kern w:val="0"/>
                <w:sz w:val="21"/>
                <w:szCs w:val="21"/>
              </w:rPr>
              <w:t>机械设备检测、登记（</w:t>
            </w:r>
            <w:r w:rsidRPr="00FD7021">
              <w:rPr>
                <w:rFonts w:ascii="仿宋" w:eastAsia="仿宋" w:hAnsi="仿宋" w:cs="宋体"/>
                <w:spacing w:val="-12"/>
                <w:kern w:val="0"/>
                <w:sz w:val="21"/>
                <w:szCs w:val="21"/>
              </w:rPr>
              <w:t>10</w:t>
            </w:r>
            <w:r w:rsidRPr="00FD7021">
              <w:rPr>
                <w:rFonts w:ascii="仿宋" w:eastAsia="仿宋" w:hAnsi="仿宋" w:cs="宋体" w:hint="eastAsia"/>
                <w:spacing w:val="-12"/>
                <w:kern w:val="0"/>
                <w:sz w:val="21"/>
                <w:szCs w:val="21"/>
              </w:rPr>
              <w:t>分）</w:t>
            </w:r>
          </w:p>
        </w:tc>
        <w:tc>
          <w:tcPr>
            <w:tcW w:w="3871" w:type="dxa"/>
            <w:tcBorders>
              <w:top w:val="single" w:sz="4" w:space="0" w:color="auto"/>
              <w:left w:val="nil"/>
              <w:bottom w:val="single" w:sz="4" w:space="0" w:color="auto"/>
              <w:right w:val="single" w:sz="4" w:space="0" w:color="auto"/>
            </w:tcBorders>
            <w:vAlign w:val="center"/>
          </w:tcPr>
          <w:p w:rsidR="002E3071" w:rsidRPr="00FD7021" w:rsidRDefault="002E3071" w:rsidP="00C03E13">
            <w:pPr>
              <w:snapToGrid w:val="0"/>
              <w:rPr>
                <w:rFonts w:ascii="仿宋" w:eastAsia="仿宋" w:hAnsi="仿宋" w:cs="宋体"/>
                <w:spacing w:val="-12"/>
                <w:kern w:val="0"/>
                <w:sz w:val="21"/>
                <w:szCs w:val="21"/>
              </w:rPr>
            </w:pPr>
            <w:r w:rsidRPr="00FD7021">
              <w:rPr>
                <w:rFonts w:ascii="仿宋" w:eastAsia="仿宋" w:hAnsi="仿宋" w:cs="宋体" w:hint="eastAsia"/>
                <w:spacing w:val="-12"/>
                <w:kern w:val="0"/>
                <w:sz w:val="21"/>
                <w:szCs w:val="21"/>
              </w:rPr>
              <w:t>未提供钢管、扣件、安全网等验收、检测及有效证书的，每项扣</w:t>
            </w:r>
            <w:r w:rsidRPr="00FD7021">
              <w:rPr>
                <w:rFonts w:ascii="仿宋" w:eastAsia="仿宋" w:hAnsi="仿宋" w:cs="宋体"/>
                <w:spacing w:val="-12"/>
                <w:kern w:val="0"/>
                <w:sz w:val="21"/>
                <w:szCs w:val="21"/>
              </w:rPr>
              <w:t>4</w:t>
            </w:r>
            <w:r w:rsidRPr="00FD7021">
              <w:rPr>
                <w:rFonts w:ascii="仿宋" w:eastAsia="仿宋" w:hAnsi="仿宋" w:cs="宋体" w:hint="eastAsia"/>
                <w:spacing w:val="-12"/>
                <w:kern w:val="0"/>
                <w:sz w:val="21"/>
                <w:szCs w:val="21"/>
              </w:rPr>
              <w:t>分：使用不合格产品的扣</w:t>
            </w:r>
            <w:r w:rsidRPr="00FD7021">
              <w:rPr>
                <w:rFonts w:ascii="仿宋" w:eastAsia="仿宋" w:hAnsi="仿宋" w:cs="宋体"/>
                <w:spacing w:val="-12"/>
                <w:kern w:val="0"/>
                <w:sz w:val="21"/>
                <w:szCs w:val="21"/>
              </w:rPr>
              <w:t>5</w:t>
            </w:r>
            <w:r w:rsidRPr="00FD7021">
              <w:rPr>
                <w:rFonts w:ascii="仿宋" w:eastAsia="仿宋" w:hAnsi="仿宋" w:cs="宋体" w:hint="eastAsia"/>
                <w:spacing w:val="-12"/>
                <w:kern w:val="0"/>
                <w:sz w:val="21"/>
                <w:szCs w:val="21"/>
              </w:rPr>
              <w:t>分。抽查发现未验收合格即投入使用的扣</w:t>
            </w:r>
            <w:r w:rsidRPr="00FD7021">
              <w:rPr>
                <w:rFonts w:ascii="仿宋" w:eastAsia="仿宋" w:hAnsi="仿宋" w:cs="宋体"/>
                <w:spacing w:val="-12"/>
                <w:kern w:val="0"/>
                <w:sz w:val="21"/>
                <w:szCs w:val="21"/>
              </w:rPr>
              <w:t>5</w:t>
            </w:r>
            <w:r w:rsidRPr="00FD7021">
              <w:rPr>
                <w:rFonts w:ascii="仿宋" w:eastAsia="仿宋" w:hAnsi="仿宋" w:cs="宋体" w:hint="eastAsia"/>
                <w:spacing w:val="-12"/>
                <w:kern w:val="0"/>
                <w:sz w:val="21"/>
                <w:szCs w:val="21"/>
              </w:rPr>
              <w:t>分</w:t>
            </w:r>
            <w:r>
              <w:rPr>
                <w:rFonts w:ascii="仿宋" w:eastAsia="仿宋" w:hAnsi="仿宋" w:cs="宋体"/>
                <w:spacing w:val="-12"/>
                <w:kern w:val="0"/>
                <w:sz w:val="21"/>
                <w:szCs w:val="21"/>
              </w:rPr>
              <w:t>/</w:t>
            </w:r>
            <w:r>
              <w:rPr>
                <w:rFonts w:ascii="仿宋" w:eastAsia="仿宋" w:hAnsi="仿宋" w:cs="宋体" w:hint="eastAsia"/>
                <w:spacing w:val="-12"/>
                <w:kern w:val="0"/>
                <w:sz w:val="21"/>
                <w:szCs w:val="21"/>
              </w:rPr>
              <w:t>台（件）</w:t>
            </w:r>
            <w:r w:rsidRPr="00FD7021">
              <w:rPr>
                <w:rFonts w:ascii="仿宋" w:eastAsia="仿宋" w:hAnsi="仿宋" w:cs="宋体" w:hint="eastAsia"/>
                <w:spacing w:val="-12"/>
                <w:kern w:val="0"/>
                <w:sz w:val="21"/>
                <w:szCs w:val="21"/>
              </w:rPr>
              <w:t>；未按规定办理使用登记的扣</w:t>
            </w:r>
            <w:bookmarkStart w:id="0" w:name="_GoBack"/>
            <w:bookmarkEnd w:id="0"/>
            <w:r w:rsidRPr="00FD7021">
              <w:rPr>
                <w:rFonts w:ascii="仿宋" w:eastAsia="仿宋" w:hAnsi="仿宋" w:cs="宋体"/>
                <w:spacing w:val="-12"/>
                <w:kern w:val="0"/>
                <w:sz w:val="21"/>
                <w:szCs w:val="21"/>
              </w:rPr>
              <w:t>5</w:t>
            </w:r>
            <w:r w:rsidRPr="00FD7021">
              <w:rPr>
                <w:rFonts w:ascii="仿宋" w:eastAsia="仿宋" w:hAnsi="仿宋" w:cs="宋体" w:hint="eastAsia"/>
                <w:spacing w:val="-12"/>
                <w:kern w:val="0"/>
                <w:sz w:val="21"/>
                <w:szCs w:val="21"/>
              </w:rPr>
              <w:t>分</w:t>
            </w:r>
            <w:r>
              <w:rPr>
                <w:rFonts w:ascii="仿宋" w:eastAsia="仿宋" w:hAnsi="仿宋" w:cs="宋体"/>
                <w:spacing w:val="-12"/>
                <w:kern w:val="0"/>
                <w:sz w:val="21"/>
                <w:szCs w:val="21"/>
              </w:rPr>
              <w:t>/</w:t>
            </w:r>
            <w:r>
              <w:rPr>
                <w:rFonts w:ascii="仿宋" w:eastAsia="仿宋" w:hAnsi="仿宋" w:cs="宋体" w:hint="eastAsia"/>
                <w:spacing w:val="-12"/>
                <w:kern w:val="0"/>
                <w:sz w:val="21"/>
                <w:szCs w:val="21"/>
              </w:rPr>
              <w:t>台（件）；</w:t>
            </w:r>
            <w:r w:rsidRPr="00FD7021">
              <w:rPr>
                <w:rFonts w:ascii="仿宋" w:eastAsia="仿宋" w:hAnsi="仿宋" w:cs="宋体" w:hint="eastAsia"/>
                <w:spacing w:val="-12"/>
                <w:kern w:val="0"/>
                <w:sz w:val="21"/>
                <w:szCs w:val="21"/>
              </w:rPr>
              <w:t>直至扣完</w:t>
            </w:r>
            <w:r w:rsidRPr="00FD7021">
              <w:rPr>
                <w:rFonts w:ascii="仿宋" w:eastAsia="仿宋" w:hAnsi="仿宋" w:cs="宋体"/>
                <w:spacing w:val="-12"/>
                <w:kern w:val="0"/>
                <w:sz w:val="21"/>
                <w:szCs w:val="21"/>
              </w:rPr>
              <w:t>10</w:t>
            </w:r>
            <w:r w:rsidRPr="00FD7021">
              <w:rPr>
                <w:rFonts w:ascii="仿宋" w:eastAsia="仿宋" w:hAnsi="仿宋" w:cs="宋体" w:hint="eastAsia"/>
                <w:spacing w:val="-12"/>
                <w:kern w:val="0"/>
                <w:sz w:val="21"/>
                <w:szCs w:val="21"/>
              </w:rPr>
              <w:t>分</w:t>
            </w:r>
            <w:r>
              <w:rPr>
                <w:rFonts w:ascii="仿宋" w:eastAsia="仿宋" w:hAnsi="仿宋" w:cs="宋体" w:hint="eastAsia"/>
                <w:spacing w:val="-12"/>
                <w:kern w:val="0"/>
                <w:sz w:val="21"/>
                <w:szCs w:val="21"/>
              </w:rPr>
              <w:t>。</w:t>
            </w:r>
          </w:p>
        </w:tc>
        <w:tc>
          <w:tcPr>
            <w:tcW w:w="716" w:type="dxa"/>
            <w:tcBorders>
              <w:top w:val="nil"/>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spacing w:val="-12"/>
                <w:kern w:val="0"/>
                <w:sz w:val="21"/>
                <w:szCs w:val="21"/>
              </w:rPr>
            </w:pPr>
          </w:p>
        </w:tc>
        <w:tc>
          <w:tcPr>
            <w:tcW w:w="709" w:type="dxa"/>
            <w:tcBorders>
              <w:top w:val="nil"/>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spacing w:val="-12"/>
                <w:kern w:val="0"/>
                <w:sz w:val="21"/>
                <w:szCs w:val="21"/>
              </w:rPr>
            </w:pPr>
          </w:p>
        </w:tc>
        <w:tc>
          <w:tcPr>
            <w:tcW w:w="1559" w:type="dxa"/>
            <w:tcBorders>
              <w:top w:val="nil"/>
              <w:left w:val="nil"/>
              <w:bottom w:val="single" w:sz="4" w:space="0" w:color="auto"/>
              <w:right w:val="single" w:sz="12" w:space="0" w:color="auto"/>
            </w:tcBorders>
            <w:vAlign w:val="center"/>
          </w:tcPr>
          <w:p w:rsidR="002E3071" w:rsidRPr="00FD7021" w:rsidRDefault="002E3071" w:rsidP="00A37CC3">
            <w:pPr>
              <w:snapToGrid w:val="0"/>
              <w:rPr>
                <w:rFonts w:ascii="仿宋" w:eastAsia="仿宋" w:hAnsi="仿宋" w:cs="宋体"/>
                <w:spacing w:val="-12"/>
                <w:kern w:val="0"/>
                <w:sz w:val="21"/>
                <w:szCs w:val="21"/>
              </w:rPr>
            </w:pPr>
          </w:p>
        </w:tc>
      </w:tr>
      <w:tr w:rsidR="002E3071" w:rsidRPr="00FD7021" w:rsidTr="00AA255D">
        <w:trPr>
          <w:trHeight w:val="656"/>
          <w:jc w:val="center"/>
        </w:trPr>
        <w:tc>
          <w:tcPr>
            <w:tcW w:w="698" w:type="dxa"/>
            <w:tcBorders>
              <w:top w:val="nil"/>
              <w:left w:val="single" w:sz="12" w:space="0" w:color="auto"/>
              <w:bottom w:val="single" w:sz="4" w:space="0" w:color="auto"/>
              <w:right w:val="single" w:sz="4" w:space="0" w:color="auto"/>
            </w:tcBorders>
            <w:vAlign w:val="center"/>
          </w:tcPr>
          <w:p w:rsidR="002E3071" w:rsidRPr="00FD7021" w:rsidRDefault="002E3071" w:rsidP="00A37CC3">
            <w:pPr>
              <w:snapToGrid w:val="0"/>
              <w:jc w:val="center"/>
              <w:rPr>
                <w:rFonts w:ascii="仿宋" w:eastAsia="仿宋" w:hAnsi="仿宋" w:cs="宋体"/>
                <w:spacing w:val="-12"/>
                <w:kern w:val="0"/>
                <w:sz w:val="21"/>
                <w:szCs w:val="21"/>
              </w:rPr>
            </w:pPr>
            <w:r w:rsidRPr="00FD7021">
              <w:rPr>
                <w:rFonts w:ascii="仿宋" w:eastAsia="仿宋" w:hAnsi="仿宋" w:cs="宋体"/>
                <w:spacing w:val="-12"/>
                <w:kern w:val="0"/>
                <w:sz w:val="21"/>
                <w:szCs w:val="21"/>
              </w:rPr>
              <w:t>5</w:t>
            </w:r>
          </w:p>
        </w:tc>
        <w:tc>
          <w:tcPr>
            <w:tcW w:w="2213" w:type="dxa"/>
            <w:tcBorders>
              <w:top w:val="single" w:sz="4" w:space="0" w:color="auto"/>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cs="宋体"/>
                <w:spacing w:val="-12"/>
                <w:kern w:val="0"/>
                <w:sz w:val="21"/>
                <w:szCs w:val="21"/>
              </w:rPr>
            </w:pPr>
            <w:r w:rsidRPr="00FD7021">
              <w:rPr>
                <w:rFonts w:ascii="仿宋" w:eastAsia="仿宋" w:hAnsi="仿宋" w:cs="宋体" w:hint="eastAsia"/>
                <w:spacing w:val="-12"/>
                <w:kern w:val="0"/>
                <w:sz w:val="21"/>
                <w:szCs w:val="21"/>
              </w:rPr>
              <w:t>安全技术交底（</w:t>
            </w:r>
            <w:r w:rsidRPr="00FD7021">
              <w:rPr>
                <w:rFonts w:ascii="仿宋" w:eastAsia="仿宋" w:hAnsi="仿宋" w:cs="宋体"/>
                <w:spacing w:val="-12"/>
                <w:kern w:val="0"/>
                <w:sz w:val="21"/>
                <w:szCs w:val="21"/>
              </w:rPr>
              <w:t>10</w:t>
            </w:r>
            <w:r w:rsidRPr="00FD7021">
              <w:rPr>
                <w:rFonts w:ascii="仿宋" w:eastAsia="仿宋" w:hAnsi="仿宋" w:cs="宋体" w:hint="eastAsia"/>
                <w:spacing w:val="-12"/>
                <w:kern w:val="0"/>
                <w:sz w:val="21"/>
                <w:szCs w:val="21"/>
              </w:rPr>
              <w:t>分）</w:t>
            </w:r>
          </w:p>
        </w:tc>
        <w:tc>
          <w:tcPr>
            <w:tcW w:w="3871" w:type="dxa"/>
            <w:tcBorders>
              <w:top w:val="single" w:sz="4" w:space="0" w:color="auto"/>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cs="宋体"/>
                <w:spacing w:val="-12"/>
                <w:kern w:val="0"/>
                <w:sz w:val="21"/>
                <w:szCs w:val="21"/>
              </w:rPr>
            </w:pPr>
            <w:r w:rsidRPr="00FD7021">
              <w:rPr>
                <w:rFonts w:ascii="仿宋" w:eastAsia="仿宋" w:hAnsi="仿宋" w:cs="宋体" w:hint="eastAsia"/>
                <w:spacing w:val="-12"/>
                <w:kern w:val="0"/>
                <w:sz w:val="21"/>
                <w:szCs w:val="21"/>
              </w:rPr>
              <w:t>抽查发现未采取书面安全技术交底的扣</w:t>
            </w:r>
            <w:r w:rsidRPr="00FD7021">
              <w:rPr>
                <w:rFonts w:ascii="仿宋" w:eastAsia="仿宋" w:hAnsi="仿宋" w:cs="宋体"/>
                <w:spacing w:val="-12"/>
                <w:kern w:val="0"/>
                <w:sz w:val="21"/>
                <w:szCs w:val="21"/>
              </w:rPr>
              <w:t>10</w:t>
            </w:r>
            <w:r w:rsidRPr="00FD7021">
              <w:rPr>
                <w:rFonts w:ascii="仿宋" w:eastAsia="仿宋" w:hAnsi="仿宋" w:cs="宋体" w:hint="eastAsia"/>
                <w:spacing w:val="-12"/>
                <w:kern w:val="0"/>
                <w:sz w:val="21"/>
                <w:szCs w:val="21"/>
              </w:rPr>
              <w:t>分；交底未履行签字手续扣</w:t>
            </w:r>
            <w:r w:rsidRPr="00FD7021">
              <w:rPr>
                <w:rFonts w:ascii="仿宋" w:eastAsia="仿宋" w:hAnsi="仿宋" w:cs="宋体"/>
                <w:spacing w:val="-12"/>
                <w:kern w:val="0"/>
                <w:sz w:val="21"/>
                <w:szCs w:val="21"/>
              </w:rPr>
              <w:t>5</w:t>
            </w:r>
            <w:r w:rsidRPr="00FD7021">
              <w:rPr>
                <w:rFonts w:ascii="仿宋" w:eastAsia="仿宋" w:hAnsi="仿宋" w:cs="宋体" w:hint="eastAsia"/>
                <w:spacing w:val="-12"/>
                <w:kern w:val="0"/>
                <w:sz w:val="21"/>
                <w:szCs w:val="21"/>
              </w:rPr>
              <w:t>分。</w:t>
            </w:r>
            <w:r w:rsidRPr="00FD7021">
              <w:rPr>
                <w:rFonts w:ascii="仿宋" w:eastAsia="仿宋" w:hAnsi="仿宋" w:cs="宋体"/>
                <w:spacing w:val="-12"/>
                <w:kern w:val="0"/>
                <w:sz w:val="21"/>
                <w:szCs w:val="21"/>
              </w:rPr>
              <w:t xml:space="preserve"> </w:t>
            </w:r>
          </w:p>
        </w:tc>
        <w:tc>
          <w:tcPr>
            <w:tcW w:w="716" w:type="dxa"/>
            <w:tcBorders>
              <w:top w:val="nil"/>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spacing w:val="-12"/>
                <w:kern w:val="0"/>
                <w:sz w:val="21"/>
                <w:szCs w:val="21"/>
              </w:rPr>
            </w:pPr>
          </w:p>
        </w:tc>
        <w:tc>
          <w:tcPr>
            <w:tcW w:w="709" w:type="dxa"/>
            <w:tcBorders>
              <w:top w:val="nil"/>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spacing w:val="-12"/>
                <w:kern w:val="0"/>
                <w:sz w:val="21"/>
                <w:szCs w:val="21"/>
              </w:rPr>
            </w:pPr>
          </w:p>
        </w:tc>
        <w:tc>
          <w:tcPr>
            <w:tcW w:w="1559" w:type="dxa"/>
            <w:tcBorders>
              <w:top w:val="nil"/>
              <w:left w:val="nil"/>
              <w:bottom w:val="single" w:sz="4" w:space="0" w:color="auto"/>
              <w:right w:val="single" w:sz="12" w:space="0" w:color="auto"/>
            </w:tcBorders>
            <w:vAlign w:val="center"/>
          </w:tcPr>
          <w:p w:rsidR="002E3071" w:rsidRPr="00FD7021" w:rsidRDefault="002E3071" w:rsidP="00A37CC3">
            <w:pPr>
              <w:snapToGrid w:val="0"/>
              <w:rPr>
                <w:rFonts w:ascii="仿宋" w:eastAsia="仿宋" w:hAnsi="仿宋" w:cs="宋体"/>
                <w:spacing w:val="-12"/>
                <w:kern w:val="0"/>
                <w:sz w:val="21"/>
                <w:szCs w:val="21"/>
              </w:rPr>
            </w:pPr>
          </w:p>
        </w:tc>
      </w:tr>
      <w:tr w:rsidR="002E3071" w:rsidRPr="00FD7021" w:rsidTr="00AA255D">
        <w:trPr>
          <w:trHeight w:val="836"/>
          <w:jc w:val="center"/>
        </w:trPr>
        <w:tc>
          <w:tcPr>
            <w:tcW w:w="698" w:type="dxa"/>
            <w:tcBorders>
              <w:top w:val="nil"/>
              <w:left w:val="single" w:sz="12" w:space="0" w:color="auto"/>
              <w:bottom w:val="single" w:sz="4" w:space="0" w:color="auto"/>
              <w:right w:val="single" w:sz="4" w:space="0" w:color="auto"/>
            </w:tcBorders>
            <w:vAlign w:val="center"/>
          </w:tcPr>
          <w:p w:rsidR="002E3071" w:rsidRPr="00FD7021" w:rsidRDefault="002E3071" w:rsidP="00A37CC3">
            <w:pPr>
              <w:snapToGrid w:val="0"/>
              <w:jc w:val="center"/>
              <w:rPr>
                <w:rFonts w:ascii="仿宋" w:eastAsia="仿宋" w:hAnsi="仿宋" w:cs="宋体"/>
                <w:spacing w:val="-12"/>
                <w:kern w:val="0"/>
                <w:sz w:val="21"/>
                <w:szCs w:val="21"/>
              </w:rPr>
            </w:pPr>
            <w:r w:rsidRPr="00FD7021">
              <w:rPr>
                <w:rFonts w:ascii="仿宋" w:eastAsia="仿宋" w:hAnsi="仿宋" w:cs="宋体"/>
                <w:spacing w:val="-12"/>
                <w:kern w:val="0"/>
                <w:sz w:val="21"/>
                <w:szCs w:val="21"/>
              </w:rPr>
              <w:t>6</w:t>
            </w:r>
          </w:p>
        </w:tc>
        <w:tc>
          <w:tcPr>
            <w:tcW w:w="2213" w:type="dxa"/>
            <w:tcBorders>
              <w:top w:val="single" w:sz="4" w:space="0" w:color="auto"/>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cs="宋体"/>
                <w:spacing w:val="-12"/>
                <w:kern w:val="0"/>
                <w:sz w:val="21"/>
                <w:szCs w:val="21"/>
              </w:rPr>
            </w:pPr>
            <w:r w:rsidRPr="00FD7021">
              <w:rPr>
                <w:rFonts w:ascii="仿宋" w:eastAsia="仿宋" w:hAnsi="仿宋" w:cs="宋体" w:hint="eastAsia"/>
                <w:spacing w:val="-12"/>
                <w:kern w:val="0"/>
                <w:sz w:val="21"/>
                <w:szCs w:val="21"/>
              </w:rPr>
              <w:t>安全检查及整改情况（</w:t>
            </w:r>
            <w:r w:rsidRPr="00FD7021">
              <w:rPr>
                <w:rFonts w:ascii="仿宋" w:eastAsia="仿宋" w:hAnsi="仿宋" w:cs="宋体"/>
                <w:spacing w:val="-12"/>
                <w:kern w:val="0"/>
                <w:sz w:val="21"/>
                <w:szCs w:val="21"/>
              </w:rPr>
              <w:t>10</w:t>
            </w:r>
            <w:r w:rsidRPr="00FD7021">
              <w:rPr>
                <w:rFonts w:ascii="仿宋" w:eastAsia="仿宋" w:hAnsi="仿宋" w:cs="宋体" w:hint="eastAsia"/>
                <w:spacing w:val="-12"/>
                <w:kern w:val="0"/>
                <w:sz w:val="21"/>
                <w:szCs w:val="21"/>
              </w:rPr>
              <w:t>分）</w:t>
            </w:r>
          </w:p>
        </w:tc>
        <w:tc>
          <w:tcPr>
            <w:tcW w:w="3871" w:type="dxa"/>
            <w:tcBorders>
              <w:top w:val="single" w:sz="4" w:space="0" w:color="auto"/>
              <w:left w:val="nil"/>
              <w:bottom w:val="single" w:sz="4" w:space="0" w:color="auto"/>
              <w:right w:val="single" w:sz="4" w:space="0" w:color="auto"/>
            </w:tcBorders>
            <w:vAlign w:val="center"/>
          </w:tcPr>
          <w:p w:rsidR="002E3071" w:rsidRPr="00FD7021" w:rsidRDefault="002E3071" w:rsidP="00D560B4">
            <w:pPr>
              <w:snapToGrid w:val="0"/>
              <w:rPr>
                <w:rFonts w:ascii="仿宋" w:eastAsia="仿宋" w:hAnsi="仿宋" w:cs="宋体"/>
                <w:spacing w:val="-12"/>
                <w:kern w:val="0"/>
                <w:sz w:val="21"/>
                <w:szCs w:val="21"/>
              </w:rPr>
            </w:pPr>
            <w:r w:rsidRPr="00FD7021">
              <w:rPr>
                <w:rFonts w:ascii="仿宋" w:eastAsia="仿宋" w:hAnsi="仿宋" w:cs="宋体" w:hint="eastAsia"/>
                <w:spacing w:val="-12"/>
                <w:kern w:val="0"/>
                <w:sz w:val="21"/>
                <w:szCs w:val="21"/>
              </w:rPr>
              <w:t>未</w:t>
            </w:r>
            <w:r>
              <w:rPr>
                <w:rFonts w:ascii="仿宋" w:eastAsia="仿宋" w:hAnsi="仿宋" w:cs="宋体" w:hint="eastAsia"/>
                <w:spacing w:val="-12"/>
                <w:kern w:val="0"/>
                <w:sz w:val="21"/>
                <w:szCs w:val="21"/>
              </w:rPr>
              <w:t>按上级要求组织</w:t>
            </w:r>
            <w:r w:rsidRPr="00FD7021">
              <w:rPr>
                <w:rFonts w:ascii="仿宋" w:eastAsia="仿宋" w:hAnsi="仿宋" w:cs="宋体" w:hint="eastAsia"/>
                <w:spacing w:val="-12"/>
                <w:kern w:val="0"/>
                <w:sz w:val="21"/>
                <w:szCs w:val="21"/>
              </w:rPr>
              <w:t>安全检查</w:t>
            </w:r>
            <w:r>
              <w:rPr>
                <w:rFonts w:ascii="仿宋" w:eastAsia="仿宋" w:hAnsi="仿宋" w:cs="宋体" w:hint="eastAsia"/>
                <w:spacing w:val="-12"/>
                <w:kern w:val="0"/>
                <w:sz w:val="21"/>
                <w:szCs w:val="21"/>
              </w:rPr>
              <w:t>的</w:t>
            </w:r>
            <w:r w:rsidRPr="00FD7021">
              <w:rPr>
                <w:rFonts w:ascii="仿宋" w:eastAsia="仿宋" w:hAnsi="仿宋" w:cs="宋体" w:hint="eastAsia"/>
                <w:spacing w:val="-12"/>
                <w:kern w:val="0"/>
                <w:sz w:val="21"/>
                <w:szCs w:val="21"/>
              </w:rPr>
              <w:t>扣</w:t>
            </w:r>
            <w:r w:rsidRPr="00FD7021">
              <w:rPr>
                <w:rFonts w:ascii="仿宋" w:eastAsia="仿宋" w:hAnsi="仿宋" w:cs="宋体"/>
                <w:spacing w:val="-12"/>
                <w:kern w:val="0"/>
                <w:sz w:val="21"/>
                <w:szCs w:val="21"/>
              </w:rPr>
              <w:t>5</w:t>
            </w:r>
            <w:r w:rsidRPr="00FD7021">
              <w:rPr>
                <w:rFonts w:ascii="仿宋" w:eastAsia="仿宋" w:hAnsi="仿宋" w:cs="宋体" w:hint="eastAsia"/>
                <w:spacing w:val="-12"/>
                <w:kern w:val="0"/>
                <w:sz w:val="21"/>
                <w:szCs w:val="21"/>
              </w:rPr>
              <w:t>分</w:t>
            </w:r>
            <w:r>
              <w:rPr>
                <w:rFonts w:ascii="仿宋" w:eastAsia="仿宋" w:hAnsi="仿宋" w:cs="宋体"/>
                <w:spacing w:val="-12"/>
                <w:kern w:val="0"/>
                <w:sz w:val="21"/>
                <w:szCs w:val="21"/>
              </w:rPr>
              <w:t>/</w:t>
            </w:r>
            <w:r>
              <w:rPr>
                <w:rFonts w:ascii="仿宋" w:eastAsia="仿宋" w:hAnsi="仿宋" w:cs="宋体" w:hint="eastAsia"/>
                <w:spacing w:val="-12"/>
                <w:kern w:val="0"/>
                <w:sz w:val="21"/>
                <w:szCs w:val="21"/>
              </w:rPr>
              <w:t>次</w:t>
            </w:r>
            <w:r w:rsidRPr="00FD7021">
              <w:rPr>
                <w:rFonts w:ascii="仿宋" w:eastAsia="仿宋" w:hAnsi="仿宋" w:cs="宋体" w:hint="eastAsia"/>
                <w:spacing w:val="-12"/>
                <w:kern w:val="0"/>
                <w:sz w:val="21"/>
                <w:szCs w:val="21"/>
              </w:rPr>
              <w:t>；安全检查</w:t>
            </w:r>
            <w:r>
              <w:rPr>
                <w:rFonts w:ascii="仿宋" w:eastAsia="仿宋" w:hAnsi="仿宋" w:cs="宋体" w:hint="eastAsia"/>
                <w:spacing w:val="-12"/>
                <w:kern w:val="0"/>
                <w:sz w:val="21"/>
                <w:szCs w:val="21"/>
              </w:rPr>
              <w:t>台账弄虚作假</w:t>
            </w:r>
            <w:r w:rsidRPr="00FD7021">
              <w:rPr>
                <w:rFonts w:ascii="仿宋" w:eastAsia="仿宋" w:hAnsi="仿宋" w:cs="宋体" w:hint="eastAsia"/>
                <w:spacing w:val="-12"/>
                <w:kern w:val="0"/>
                <w:sz w:val="21"/>
                <w:szCs w:val="21"/>
              </w:rPr>
              <w:t>扣</w:t>
            </w:r>
            <w:r w:rsidRPr="00FD7021">
              <w:rPr>
                <w:rFonts w:ascii="仿宋" w:eastAsia="仿宋" w:hAnsi="仿宋" w:cs="宋体"/>
                <w:spacing w:val="-12"/>
                <w:kern w:val="0"/>
                <w:sz w:val="21"/>
                <w:szCs w:val="21"/>
              </w:rPr>
              <w:t>5</w:t>
            </w:r>
            <w:r w:rsidRPr="00FD7021">
              <w:rPr>
                <w:rFonts w:ascii="仿宋" w:eastAsia="仿宋" w:hAnsi="仿宋" w:cs="宋体" w:hint="eastAsia"/>
                <w:spacing w:val="-12"/>
                <w:kern w:val="0"/>
                <w:sz w:val="21"/>
                <w:szCs w:val="21"/>
              </w:rPr>
              <w:t>分，未在规定时间内将隐患整改到位的扣</w:t>
            </w:r>
            <w:r w:rsidRPr="00FD7021">
              <w:rPr>
                <w:rFonts w:ascii="仿宋" w:eastAsia="仿宋" w:hAnsi="仿宋" w:cs="宋体"/>
                <w:spacing w:val="-12"/>
                <w:kern w:val="0"/>
                <w:sz w:val="21"/>
                <w:szCs w:val="21"/>
              </w:rPr>
              <w:t>10</w:t>
            </w:r>
            <w:r w:rsidRPr="00FD7021">
              <w:rPr>
                <w:rFonts w:ascii="仿宋" w:eastAsia="仿宋" w:hAnsi="仿宋" w:cs="宋体" w:hint="eastAsia"/>
                <w:spacing w:val="-12"/>
                <w:kern w:val="0"/>
                <w:sz w:val="21"/>
                <w:szCs w:val="21"/>
              </w:rPr>
              <w:t>分。</w:t>
            </w:r>
          </w:p>
        </w:tc>
        <w:tc>
          <w:tcPr>
            <w:tcW w:w="716" w:type="dxa"/>
            <w:tcBorders>
              <w:top w:val="nil"/>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spacing w:val="-12"/>
                <w:kern w:val="0"/>
                <w:sz w:val="21"/>
                <w:szCs w:val="21"/>
              </w:rPr>
            </w:pPr>
          </w:p>
        </w:tc>
        <w:tc>
          <w:tcPr>
            <w:tcW w:w="709" w:type="dxa"/>
            <w:tcBorders>
              <w:top w:val="nil"/>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spacing w:val="-12"/>
                <w:kern w:val="0"/>
                <w:sz w:val="21"/>
                <w:szCs w:val="21"/>
              </w:rPr>
            </w:pPr>
          </w:p>
        </w:tc>
        <w:tc>
          <w:tcPr>
            <w:tcW w:w="1559" w:type="dxa"/>
            <w:tcBorders>
              <w:top w:val="nil"/>
              <w:left w:val="nil"/>
              <w:bottom w:val="single" w:sz="4" w:space="0" w:color="auto"/>
              <w:right w:val="single" w:sz="12" w:space="0" w:color="auto"/>
            </w:tcBorders>
            <w:vAlign w:val="center"/>
          </w:tcPr>
          <w:p w:rsidR="002E3071" w:rsidRPr="00FD7021" w:rsidRDefault="002E3071" w:rsidP="00A37CC3">
            <w:pPr>
              <w:snapToGrid w:val="0"/>
              <w:rPr>
                <w:rFonts w:ascii="仿宋" w:eastAsia="仿宋" w:hAnsi="仿宋" w:cs="宋体"/>
                <w:spacing w:val="-12"/>
                <w:kern w:val="0"/>
                <w:sz w:val="21"/>
                <w:szCs w:val="21"/>
              </w:rPr>
            </w:pPr>
          </w:p>
        </w:tc>
      </w:tr>
      <w:tr w:rsidR="002E3071" w:rsidRPr="00FD7021" w:rsidTr="00AA255D">
        <w:trPr>
          <w:trHeight w:val="847"/>
          <w:jc w:val="center"/>
        </w:trPr>
        <w:tc>
          <w:tcPr>
            <w:tcW w:w="698" w:type="dxa"/>
            <w:tcBorders>
              <w:top w:val="nil"/>
              <w:left w:val="single" w:sz="12" w:space="0" w:color="auto"/>
              <w:bottom w:val="single" w:sz="4" w:space="0" w:color="auto"/>
              <w:right w:val="single" w:sz="4" w:space="0" w:color="auto"/>
            </w:tcBorders>
            <w:vAlign w:val="center"/>
          </w:tcPr>
          <w:p w:rsidR="002E3071" w:rsidRPr="00FD7021" w:rsidRDefault="002E3071" w:rsidP="00A37CC3">
            <w:pPr>
              <w:snapToGrid w:val="0"/>
              <w:jc w:val="center"/>
              <w:rPr>
                <w:rFonts w:ascii="仿宋" w:eastAsia="仿宋" w:hAnsi="仿宋" w:cs="宋体"/>
                <w:spacing w:val="-12"/>
                <w:kern w:val="0"/>
                <w:sz w:val="21"/>
                <w:szCs w:val="21"/>
              </w:rPr>
            </w:pPr>
            <w:r w:rsidRPr="00FD7021">
              <w:rPr>
                <w:rFonts w:ascii="仿宋" w:eastAsia="仿宋" w:hAnsi="仿宋" w:cs="宋体"/>
                <w:spacing w:val="-12"/>
                <w:kern w:val="0"/>
                <w:sz w:val="21"/>
                <w:szCs w:val="21"/>
              </w:rPr>
              <w:t>7</w:t>
            </w:r>
          </w:p>
        </w:tc>
        <w:tc>
          <w:tcPr>
            <w:tcW w:w="2213" w:type="dxa"/>
            <w:tcBorders>
              <w:top w:val="single" w:sz="4" w:space="0" w:color="auto"/>
              <w:left w:val="nil"/>
              <w:bottom w:val="single" w:sz="4" w:space="0" w:color="auto"/>
              <w:right w:val="single" w:sz="4" w:space="0" w:color="auto"/>
            </w:tcBorders>
            <w:vAlign w:val="center"/>
          </w:tcPr>
          <w:p w:rsidR="002E3071" w:rsidRPr="00FD7021" w:rsidRDefault="002E3071" w:rsidP="00430466">
            <w:pPr>
              <w:snapToGrid w:val="0"/>
              <w:rPr>
                <w:rFonts w:ascii="仿宋" w:eastAsia="仿宋" w:hAnsi="仿宋" w:cs="宋体"/>
                <w:spacing w:val="-12"/>
                <w:kern w:val="0"/>
                <w:sz w:val="21"/>
                <w:szCs w:val="21"/>
              </w:rPr>
            </w:pPr>
            <w:r w:rsidRPr="00FD7021">
              <w:rPr>
                <w:rFonts w:ascii="仿宋" w:eastAsia="仿宋" w:hAnsi="仿宋" w:cs="宋体" w:hint="eastAsia"/>
                <w:spacing w:val="-12"/>
                <w:kern w:val="0"/>
                <w:sz w:val="21"/>
                <w:szCs w:val="21"/>
              </w:rPr>
              <w:t>施工组织设计（</w:t>
            </w:r>
            <w:r>
              <w:rPr>
                <w:rFonts w:ascii="仿宋" w:eastAsia="仿宋" w:hAnsi="仿宋" w:cs="宋体"/>
                <w:spacing w:val="-12"/>
                <w:kern w:val="0"/>
                <w:sz w:val="21"/>
                <w:szCs w:val="21"/>
              </w:rPr>
              <w:t>15</w:t>
            </w:r>
            <w:r w:rsidRPr="00FD7021">
              <w:rPr>
                <w:rFonts w:ascii="仿宋" w:eastAsia="仿宋" w:hAnsi="仿宋" w:cs="宋体" w:hint="eastAsia"/>
                <w:spacing w:val="-12"/>
                <w:kern w:val="0"/>
                <w:sz w:val="21"/>
                <w:szCs w:val="21"/>
              </w:rPr>
              <w:t>分）</w:t>
            </w:r>
          </w:p>
        </w:tc>
        <w:tc>
          <w:tcPr>
            <w:tcW w:w="3871" w:type="dxa"/>
            <w:tcBorders>
              <w:top w:val="single" w:sz="4" w:space="0" w:color="auto"/>
              <w:left w:val="nil"/>
              <w:bottom w:val="single" w:sz="4" w:space="0" w:color="auto"/>
              <w:right w:val="single" w:sz="4" w:space="0" w:color="auto"/>
            </w:tcBorders>
            <w:vAlign w:val="center"/>
          </w:tcPr>
          <w:p w:rsidR="002E3071" w:rsidRPr="00FD7021" w:rsidRDefault="002E3071" w:rsidP="00430466">
            <w:pPr>
              <w:snapToGrid w:val="0"/>
              <w:rPr>
                <w:rFonts w:ascii="仿宋" w:eastAsia="仿宋" w:hAnsi="仿宋" w:cs="宋体"/>
                <w:spacing w:val="-12"/>
                <w:kern w:val="0"/>
                <w:sz w:val="21"/>
                <w:szCs w:val="21"/>
              </w:rPr>
            </w:pPr>
            <w:r w:rsidRPr="00FD7021">
              <w:rPr>
                <w:rFonts w:ascii="仿宋" w:eastAsia="仿宋" w:hAnsi="仿宋" w:cs="宋体" w:hint="eastAsia"/>
                <w:spacing w:val="-12"/>
                <w:kern w:val="0"/>
                <w:sz w:val="21"/>
                <w:szCs w:val="21"/>
              </w:rPr>
              <w:t>施工组织设计中未制定安全措施的扣</w:t>
            </w:r>
            <w:r>
              <w:rPr>
                <w:rFonts w:ascii="仿宋" w:eastAsia="仿宋" w:hAnsi="仿宋" w:cs="宋体"/>
                <w:spacing w:val="-12"/>
                <w:kern w:val="0"/>
                <w:sz w:val="21"/>
                <w:szCs w:val="21"/>
              </w:rPr>
              <w:t>15</w:t>
            </w:r>
            <w:r w:rsidRPr="00FD7021">
              <w:rPr>
                <w:rFonts w:ascii="仿宋" w:eastAsia="仿宋" w:hAnsi="仿宋" w:cs="宋体" w:hint="eastAsia"/>
                <w:spacing w:val="-12"/>
                <w:kern w:val="0"/>
                <w:sz w:val="21"/>
                <w:szCs w:val="21"/>
              </w:rPr>
              <w:t>分；施工组织设计、专项方案未经审批或审批手续不全的扣</w:t>
            </w:r>
            <w:r>
              <w:rPr>
                <w:rFonts w:ascii="仿宋" w:eastAsia="仿宋" w:hAnsi="仿宋" w:cs="宋体"/>
                <w:spacing w:val="-12"/>
                <w:kern w:val="0"/>
                <w:sz w:val="21"/>
                <w:szCs w:val="21"/>
              </w:rPr>
              <w:t>15</w:t>
            </w:r>
            <w:r w:rsidRPr="00FD7021">
              <w:rPr>
                <w:rFonts w:ascii="仿宋" w:eastAsia="仿宋" w:hAnsi="仿宋" w:cs="宋体" w:hint="eastAsia"/>
                <w:spacing w:val="-12"/>
                <w:kern w:val="0"/>
                <w:sz w:val="21"/>
                <w:szCs w:val="21"/>
              </w:rPr>
              <w:t>分。</w:t>
            </w:r>
          </w:p>
        </w:tc>
        <w:tc>
          <w:tcPr>
            <w:tcW w:w="716" w:type="dxa"/>
            <w:tcBorders>
              <w:top w:val="nil"/>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spacing w:val="-12"/>
                <w:kern w:val="0"/>
                <w:sz w:val="21"/>
                <w:szCs w:val="21"/>
              </w:rPr>
            </w:pPr>
          </w:p>
        </w:tc>
        <w:tc>
          <w:tcPr>
            <w:tcW w:w="709" w:type="dxa"/>
            <w:tcBorders>
              <w:top w:val="nil"/>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spacing w:val="-12"/>
                <w:kern w:val="0"/>
                <w:sz w:val="21"/>
                <w:szCs w:val="21"/>
              </w:rPr>
            </w:pPr>
          </w:p>
        </w:tc>
        <w:tc>
          <w:tcPr>
            <w:tcW w:w="1559" w:type="dxa"/>
            <w:tcBorders>
              <w:top w:val="nil"/>
              <w:left w:val="nil"/>
              <w:bottom w:val="single" w:sz="4" w:space="0" w:color="auto"/>
              <w:right w:val="single" w:sz="12" w:space="0" w:color="auto"/>
            </w:tcBorders>
            <w:vAlign w:val="center"/>
          </w:tcPr>
          <w:p w:rsidR="002E3071" w:rsidRPr="00FD7021" w:rsidRDefault="002E3071" w:rsidP="00A37CC3">
            <w:pPr>
              <w:snapToGrid w:val="0"/>
              <w:rPr>
                <w:rFonts w:ascii="仿宋" w:eastAsia="仿宋" w:hAnsi="仿宋" w:cs="宋体"/>
                <w:spacing w:val="-12"/>
                <w:kern w:val="0"/>
                <w:sz w:val="21"/>
                <w:szCs w:val="21"/>
              </w:rPr>
            </w:pPr>
          </w:p>
        </w:tc>
      </w:tr>
      <w:tr w:rsidR="002E3071" w:rsidRPr="00FD7021" w:rsidTr="00AA255D">
        <w:trPr>
          <w:trHeight w:val="1440"/>
          <w:jc w:val="center"/>
        </w:trPr>
        <w:tc>
          <w:tcPr>
            <w:tcW w:w="698" w:type="dxa"/>
            <w:tcBorders>
              <w:top w:val="single" w:sz="4" w:space="0" w:color="auto"/>
              <w:left w:val="single" w:sz="12" w:space="0" w:color="auto"/>
              <w:bottom w:val="single" w:sz="4" w:space="0" w:color="auto"/>
              <w:right w:val="single" w:sz="4" w:space="0" w:color="auto"/>
            </w:tcBorders>
            <w:vAlign w:val="center"/>
          </w:tcPr>
          <w:p w:rsidR="002E3071" w:rsidRPr="00FD7021" w:rsidRDefault="002E3071" w:rsidP="00A37CC3">
            <w:pPr>
              <w:snapToGrid w:val="0"/>
              <w:jc w:val="center"/>
              <w:rPr>
                <w:rFonts w:ascii="仿宋" w:eastAsia="仿宋" w:hAnsi="仿宋" w:cs="宋体"/>
                <w:spacing w:val="-12"/>
                <w:kern w:val="0"/>
                <w:sz w:val="21"/>
                <w:szCs w:val="21"/>
              </w:rPr>
            </w:pPr>
            <w:r w:rsidRPr="00FD7021">
              <w:rPr>
                <w:rFonts w:ascii="仿宋" w:eastAsia="仿宋" w:hAnsi="仿宋" w:cs="宋体"/>
                <w:spacing w:val="-12"/>
                <w:kern w:val="0"/>
                <w:sz w:val="21"/>
                <w:szCs w:val="21"/>
              </w:rPr>
              <w:t>8</w:t>
            </w:r>
          </w:p>
        </w:tc>
        <w:tc>
          <w:tcPr>
            <w:tcW w:w="2213" w:type="dxa"/>
            <w:tcBorders>
              <w:top w:val="single" w:sz="4" w:space="0" w:color="auto"/>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cs="宋体"/>
                <w:spacing w:val="-12"/>
                <w:kern w:val="0"/>
                <w:sz w:val="21"/>
                <w:szCs w:val="21"/>
              </w:rPr>
            </w:pPr>
            <w:r>
              <w:rPr>
                <w:rFonts w:ascii="仿宋" w:eastAsia="仿宋" w:hAnsi="仿宋" w:cs="宋体" w:hint="eastAsia"/>
                <w:spacing w:val="-12"/>
                <w:kern w:val="0"/>
                <w:sz w:val="21"/>
                <w:szCs w:val="21"/>
              </w:rPr>
              <w:t>危大工程管理（</w:t>
            </w:r>
            <w:r>
              <w:rPr>
                <w:rFonts w:ascii="仿宋" w:eastAsia="仿宋" w:hAnsi="仿宋" w:cs="宋体"/>
                <w:spacing w:val="-12"/>
                <w:kern w:val="0"/>
                <w:sz w:val="21"/>
                <w:szCs w:val="21"/>
              </w:rPr>
              <w:t>15</w:t>
            </w:r>
            <w:r>
              <w:rPr>
                <w:rFonts w:ascii="仿宋" w:eastAsia="仿宋" w:hAnsi="仿宋" w:cs="宋体" w:hint="eastAsia"/>
                <w:spacing w:val="-12"/>
                <w:kern w:val="0"/>
                <w:sz w:val="21"/>
                <w:szCs w:val="21"/>
              </w:rPr>
              <w:t>分）</w:t>
            </w:r>
          </w:p>
        </w:tc>
        <w:tc>
          <w:tcPr>
            <w:tcW w:w="3871" w:type="dxa"/>
            <w:tcBorders>
              <w:top w:val="single" w:sz="4" w:space="0" w:color="auto"/>
              <w:left w:val="nil"/>
              <w:bottom w:val="single" w:sz="4" w:space="0" w:color="auto"/>
              <w:right w:val="single" w:sz="4" w:space="0" w:color="auto"/>
            </w:tcBorders>
            <w:vAlign w:val="center"/>
          </w:tcPr>
          <w:p w:rsidR="002E3071" w:rsidRPr="00FD7021" w:rsidRDefault="002E3071" w:rsidP="00743D3F">
            <w:pPr>
              <w:snapToGrid w:val="0"/>
              <w:rPr>
                <w:rFonts w:ascii="仿宋" w:eastAsia="仿宋" w:hAnsi="仿宋" w:cs="宋体"/>
                <w:spacing w:val="-12"/>
                <w:kern w:val="0"/>
                <w:sz w:val="21"/>
                <w:szCs w:val="21"/>
              </w:rPr>
            </w:pPr>
            <w:r w:rsidRPr="00FD7021">
              <w:rPr>
                <w:rFonts w:ascii="仿宋" w:eastAsia="仿宋" w:hAnsi="仿宋" w:cs="宋体" w:hint="eastAsia"/>
                <w:spacing w:val="-12"/>
                <w:kern w:val="0"/>
                <w:sz w:val="21"/>
                <w:szCs w:val="21"/>
              </w:rPr>
              <w:t>危险性较大的分部分项工程未编制安全专项施工方案扣</w:t>
            </w:r>
            <w:r>
              <w:rPr>
                <w:rFonts w:ascii="仿宋" w:eastAsia="仿宋" w:hAnsi="仿宋" w:cs="宋体"/>
                <w:spacing w:val="-12"/>
                <w:kern w:val="0"/>
                <w:sz w:val="21"/>
                <w:szCs w:val="21"/>
              </w:rPr>
              <w:t>15</w:t>
            </w:r>
            <w:r w:rsidRPr="00FD7021">
              <w:rPr>
                <w:rFonts w:ascii="仿宋" w:eastAsia="仿宋" w:hAnsi="仿宋" w:cs="宋体" w:hint="eastAsia"/>
                <w:spacing w:val="-12"/>
                <w:kern w:val="0"/>
                <w:sz w:val="21"/>
                <w:szCs w:val="21"/>
              </w:rPr>
              <w:t>分；未按规定对超过一定规模的危险性较大分部分项工程进行专家论证的或未按专家意见进行完善的扣</w:t>
            </w:r>
            <w:r>
              <w:rPr>
                <w:rFonts w:ascii="仿宋" w:eastAsia="仿宋" w:hAnsi="仿宋" w:cs="宋体"/>
                <w:spacing w:val="-12"/>
                <w:kern w:val="0"/>
                <w:sz w:val="21"/>
                <w:szCs w:val="21"/>
              </w:rPr>
              <w:t>15</w:t>
            </w:r>
            <w:r w:rsidRPr="00FD7021">
              <w:rPr>
                <w:rFonts w:ascii="仿宋" w:eastAsia="仿宋" w:hAnsi="仿宋" w:cs="宋体" w:hint="eastAsia"/>
                <w:spacing w:val="-12"/>
                <w:kern w:val="0"/>
                <w:sz w:val="21"/>
                <w:szCs w:val="21"/>
              </w:rPr>
              <w:t>分</w:t>
            </w:r>
            <w:r>
              <w:rPr>
                <w:rFonts w:ascii="仿宋" w:eastAsia="仿宋" w:hAnsi="仿宋" w:cs="宋体" w:hint="eastAsia"/>
                <w:spacing w:val="-12"/>
                <w:kern w:val="0"/>
                <w:sz w:val="21"/>
                <w:szCs w:val="21"/>
              </w:rPr>
              <w:t>；</w:t>
            </w:r>
            <w:r w:rsidRPr="00743D3F">
              <w:rPr>
                <w:rFonts w:ascii="仿宋" w:eastAsia="仿宋" w:hAnsi="仿宋" w:cs="宋体" w:hint="eastAsia"/>
                <w:spacing w:val="-12"/>
                <w:kern w:val="0"/>
                <w:sz w:val="21"/>
                <w:szCs w:val="21"/>
              </w:rPr>
              <w:t>专项施工方案</w:t>
            </w:r>
            <w:r>
              <w:rPr>
                <w:rFonts w:ascii="仿宋" w:eastAsia="仿宋" w:hAnsi="仿宋" w:cs="宋体" w:hint="eastAsia"/>
                <w:spacing w:val="-12"/>
                <w:kern w:val="0"/>
                <w:sz w:val="21"/>
                <w:szCs w:val="21"/>
              </w:rPr>
              <w:t>未采取书面</w:t>
            </w:r>
            <w:r w:rsidRPr="00743D3F">
              <w:rPr>
                <w:rFonts w:ascii="仿宋" w:eastAsia="仿宋" w:hAnsi="仿宋" w:cs="宋体" w:hint="eastAsia"/>
                <w:spacing w:val="-12"/>
                <w:kern w:val="0"/>
                <w:sz w:val="21"/>
                <w:szCs w:val="21"/>
              </w:rPr>
              <w:t>方案交底</w:t>
            </w:r>
            <w:r>
              <w:rPr>
                <w:rFonts w:ascii="仿宋" w:eastAsia="仿宋" w:hAnsi="仿宋" w:cs="宋体" w:hint="eastAsia"/>
                <w:spacing w:val="-12"/>
                <w:kern w:val="0"/>
                <w:sz w:val="21"/>
                <w:szCs w:val="21"/>
              </w:rPr>
              <w:t>的扣</w:t>
            </w:r>
            <w:r>
              <w:rPr>
                <w:rFonts w:ascii="仿宋" w:eastAsia="仿宋" w:hAnsi="仿宋" w:cs="宋体"/>
                <w:spacing w:val="-12"/>
                <w:kern w:val="0"/>
                <w:sz w:val="21"/>
                <w:szCs w:val="21"/>
              </w:rPr>
              <w:t>10</w:t>
            </w:r>
            <w:r>
              <w:rPr>
                <w:rFonts w:ascii="仿宋" w:eastAsia="仿宋" w:hAnsi="仿宋" w:cs="宋体" w:hint="eastAsia"/>
                <w:spacing w:val="-12"/>
                <w:kern w:val="0"/>
                <w:sz w:val="21"/>
                <w:szCs w:val="21"/>
              </w:rPr>
              <w:t>分；未</w:t>
            </w:r>
            <w:r w:rsidRPr="002A7952">
              <w:rPr>
                <w:rFonts w:ascii="仿宋" w:eastAsia="仿宋" w:hAnsi="仿宋" w:cs="宋体" w:hint="eastAsia"/>
                <w:spacing w:val="-12"/>
                <w:kern w:val="0"/>
                <w:sz w:val="21"/>
                <w:szCs w:val="21"/>
              </w:rPr>
              <w:t>在施工现场显著位置公告危大工程名称、施工时间和具体责任人员，并在危险区域设置安全警示标志</w:t>
            </w:r>
            <w:r>
              <w:rPr>
                <w:rFonts w:ascii="仿宋" w:eastAsia="仿宋" w:hAnsi="仿宋" w:cs="宋体" w:hint="eastAsia"/>
                <w:spacing w:val="-12"/>
                <w:kern w:val="0"/>
                <w:sz w:val="21"/>
                <w:szCs w:val="21"/>
              </w:rPr>
              <w:t>的扣</w:t>
            </w:r>
            <w:r>
              <w:rPr>
                <w:rFonts w:ascii="仿宋" w:eastAsia="仿宋" w:hAnsi="仿宋" w:cs="宋体"/>
                <w:spacing w:val="-12"/>
                <w:kern w:val="0"/>
                <w:sz w:val="21"/>
                <w:szCs w:val="21"/>
              </w:rPr>
              <w:t>10</w:t>
            </w:r>
            <w:r>
              <w:rPr>
                <w:rFonts w:ascii="仿宋" w:eastAsia="仿宋" w:hAnsi="仿宋" w:cs="宋体" w:hint="eastAsia"/>
                <w:spacing w:val="-12"/>
                <w:kern w:val="0"/>
                <w:sz w:val="21"/>
                <w:szCs w:val="21"/>
              </w:rPr>
              <w:t>分，</w:t>
            </w:r>
            <w:r w:rsidRPr="002A7952">
              <w:rPr>
                <w:rFonts w:ascii="仿宋" w:eastAsia="仿宋" w:hAnsi="仿宋" w:cs="宋体" w:hint="eastAsia"/>
                <w:spacing w:val="-12"/>
                <w:kern w:val="0"/>
                <w:sz w:val="21"/>
                <w:szCs w:val="21"/>
              </w:rPr>
              <w:t>危大工程验收合格后，施工单位</w:t>
            </w:r>
            <w:r>
              <w:rPr>
                <w:rFonts w:ascii="仿宋" w:eastAsia="仿宋" w:hAnsi="仿宋" w:cs="宋体" w:hint="eastAsia"/>
                <w:spacing w:val="-12"/>
                <w:kern w:val="0"/>
                <w:sz w:val="21"/>
                <w:szCs w:val="21"/>
              </w:rPr>
              <w:t>未</w:t>
            </w:r>
            <w:r w:rsidRPr="002A7952">
              <w:rPr>
                <w:rFonts w:ascii="仿宋" w:eastAsia="仿宋" w:hAnsi="仿宋" w:cs="宋体" w:hint="eastAsia"/>
                <w:spacing w:val="-12"/>
                <w:kern w:val="0"/>
                <w:sz w:val="21"/>
                <w:szCs w:val="21"/>
              </w:rPr>
              <w:t>在施工现场明显位置设置验收标识牌，公示验收时间及责任人员</w:t>
            </w:r>
            <w:r>
              <w:rPr>
                <w:rFonts w:ascii="仿宋" w:eastAsia="仿宋" w:hAnsi="仿宋" w:cs="宋体" w:hint="eastAsia"/>
                <w:spacing w:val="-12"/>
                <w:kern w:val="0"/>
                <w:sz w:val="21"/>
                <w:szCs w:val="21"/>
              </w:rPr>
              <w:t>的扣</w:t>
            </w:r>
            <w:r>
              <w:rPr>
                <w:rFonts w:ascii="仿宋" w:eastAsia="仿宋" w:hAnsi="仿宋" w:cs="宋体"/>
                <w:spacing w:val="-12"/>
                <w:kern w:val="0"/>
                <w:sz w:val="21"/>
                <w:szCs w:val="21"/>
              </w:rPr>
              <w:t>5</w:t>
            </w:r>
            <w:r>
              <w:rPr>
                <w:rFonts w:ascii="仿宋" w:eastAsia="仿宋" w:hAnsi="仿宋" w:cs="宋体" w:hint="eastAsia"/>
                <w:spacing w:val="-12"/>
                <w:kern w:val="0"/>
                <w:sz w:val="21"/>
                <w:szCs w:val="21"/>
              </w:rPr>
              <w:t>分；未</w:t>
            </w:r>
            <w:r w:rsidRPr="002A7952">
              <w:rPr>
                <w:rFonts w:ascii="仿宋" w:eastAsia="仿宋" w:hAnsi="仿宋" w:cs="宋体" w:hint="eastAsia"/>
                <w:spacing w:val="-12"/>
                <w:kern w:val="0"/>
                <w:sz w:val="21"/>
                <w:szCs w:val="21"/>
              </w:rPr>
              <w:t>建立危大工程安全管理档案</w:t>
            </w:r>
            <w:r>
              <w:rPr>
                <w:rFonts w:ascii="仿宋" w:eastAsia="仿宋" w:hAnsi="仿宋" w:cs="宋体" w:hint="eastAsia"/>
                <w:spacing w:val="-12"/>
                <w:kern w:val="0"/>
                <w:sz w:val="21"/>
                <w:szCs w:val="21"/>
              </w:rPr>
              <w:t>的扣</w:t>
            </w:r>
            <w:r>
              <w:rPr>
                <w:rFonts w:ascii="仿宋" w:eastAsia="仿宋" w:hAnsi="仿宋" w:cs="宋体"/>
                <w:spacing w:val="-12"/>
                <w:kern w:val="0"/>
                <w:sz w:val="21"/>
                <w:szCs w:val="21"/>
              </w:rPr>
              <w:t>5</w:t>
            </w:r>
            <w:r>
              <w:rPr>
                <w:rFonts w:ascii="仿宋" w:eastAsia="仿宋" w:hAnsi="仿宋" w:cs="宋体" w:hint="eastAsia"/>
                <w:spacing w:val="-12"/>
                <w:kern w:val="0"/>
                <w:sz w:val="21"/>
                <w:szCs w:val="21"/>
              </w:rPr>
              <w:t>分。</w:t>
            </w:r>
          </w:p>
        </w:tc>
        <w:tc>
          <w:tcPr>
            <w:tcW w:w="716" w:type="dxa"/>
            <w:tcBorders>
              <w:top w:val="single" w:sz="4" w:space="0" w:color="auto"/>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spacing w:val="-12"/>
                <w:kern w:val="0"/>
                <w:sz w:val="21"/>
                <w:szCs w:val="21"/>
              </w:rPr>
            </w:pPr>
          </w:p>
        </w:tc>
        <w:tc>
          <w:tcPr>
            <w:tcW w:w="709" w:type="dxa"/>
            <w:tcBorders>
              <w:top w:val="single" w:sz="4" w:space="0" w:color="auto"/>
              <w:left w:val="nil"/>
              <w:bottom w:val="single" w:sz="4" w:space="0" w:color="auto"/>
              <w:right w:val="single" w:sz="4" w:space="0" w:color="auto"/>
            </w:tcBorders>
            <w:vAlign w:val="center"/>
          </w:tcPr>
          <w:p w:rsidR="002E3071" w:rsidRPr="00FD7021" w:rsidRDefault="002E3071" w:rsidP="00A37CC3">
            <w:pPr>
              <w:snapToGrid w:val="0"/>
              <w:rPr>
                <w:rFonts w:ascii="仿宋" w:eastAsia="仿宋" w:hAnsi="仿宋"/>
                <w:spacing w:val="-12"/>
                <w:kern w:val="0"/>
                <w:sz w:val="21"/>
                <w:szCs w:val="21"/>
              </w:rPr>
            </w:pPr>
          </w:p>
        </w:tc>
        <w:tc>
          <w:tcPr>
            <w:tcW w:w="1559" w:type="dxa"/>
            <w:tcBorders>
              <w:top w:val="single" w:sz="4" w:space="0" w:color="auto"/>
              <w:left w:val="nil"/>
              <w:bottom w:val="single" w:sz="4" w:space="0" w:color="auto"/>
              <w:right w:val="single" w:sz="12" w:space="0" w:color="auto"/>
            </w:tcBorders>
            <w:vAlign w:val="center"/>
          </w:tcPr>
          <w:p w:rsidR="002E3071" w:rsidRPr="00FD7021" w:rsidRDefault="002E3071" w:rsidP="00A37CC3">
            <w:pPr>
              <w:snapToGrid w:val="0"/>
              <w:rPr>
                <w:rFonts w:ascii="仿宋" w:eastAsia="仿宋" w:hAnsi="仿宋" w:cs="宋体"/>
                <w:spacing w:val="-12"/>
                <w:kern w:val="0"/>
                <w:sz w:val="21"/>
                <w:szCs w:val="21"/>
              </w:rPr>
            </w:pPr>
          </w:p>
        </w:tc>
      </w:tr>
      <w:tr w:rsidR="002E3071" w:rsidRPr="00FD7021" w:rsidTr="00803497">
        <w:trPr>
          <w:trHeight w:val="615"/>
          <w:jc w:val="center"/>
        </w:trPr>
        <w:tc>
          <w:tcPr>
            <w:tcW w:w="9766" w:type="dxa"/>
            <w:gridSpan w:val="6"/>
            <w:tcBorders>
              <w:top w:val="single" w:sz="4" w:space="0" w:color="auto"/>
              <w:left w:val="single" w:sz="12" w:space="0" w:color="auto"/>
              <w:bottom w:val="single" w:sz="12" w:space="0" w:color="auto"/>
              <w:right w:val="single" w:sz="12" w:space="0" w:color="auto"/>
            </w:tcBorders>
            <w:vAlign w:val="center"/>
          </w:tcPr>
          <w:p w:rsidR="002E3071" w:rsidRPr="00FD7021" w:rsidRDefault="002E3071" w:rsidP="00A37CC3">
            <w:pPr>
              <w:snapToGrid w:val="0"/>
              <w:rPr>
                <w:rFonts w:ascii="仿宋" w:eastAsia="仿宋" w:hAnsi="仿宋" w:cs="宋体"/>
                <w:spacing w:val="-12"/>
                <w:kern w:val="0"/>
                <w:sz w:val="21"/>
                <w:szCs w:val="21"/>
              </w:rPr>
            </w:pPr>
            <w:r w:rsidRPr="00543165">
              <w:rPr>
                <w:rFonts w:ascii="仿宋" w:eastAsia="仿宋" w:hAnsi="仿宋" w:cs="宋体" w:hint="eastAsia"/>
                <w:b/>
                <w:spacing w:val="-12"/>
                <w:kern w:val="0"/>
                <w:sz w:val="21"/>
                <w:szCs w:val="21"/>
              </w:rPr>
              <w:t>得分</w:t>
            </w:r>
            <w:r>
              <w:rPr>
                <w:rFonts w:ascii="仿宋" w:eastAsia="仿宋" w:hAnsi="仿宋" w:cs="宋体" w:hint="eastAsia"/>
                <w:spacing w:val="-12"/>
                <w:kern w:val="0"/>
                <w:sz w:val="21"/>
                <w:szCs w:val="21"/>
              </w:rPr>
              <w:t>：</w:t>
            </w:r>
            <w:r w:rsidRPr="00543165">
              <w:rPr>
                <w:rFonts w:ascii="仿宋" w:eastAsia="仿宋" w:hAnsi="仿宋" w:cs="宋体"/>
                <w:spacing w:val="-12"/>
                <w:kern w:val="0"/>
                <w:sz w:val="21"/>
                <w:szCs w:val="21"/>
                <w:u w:val="single"/>
              </w:rPr>
              <w:t xml:space="preserve">                </w:t>
            </w:r>
          </w:p>
        </w:tc>
      </w:tr>
    </w:tbl>
    <w:p w:rsidR="002E3071" w:rsidRDefault="002E3071" w:rsidP="002E3071">
      <w:pPr>
        <w:snapToGrid w:val="0"/>
        <w:spacing w:beforeLines="50" w:afterLines="50"/>
        <w:ind w:firstLineChars="200" w:firstLine="31680"/>
        <w:jc w:val="left"/>
        <w:rPr>
          <w:rFonts w:ascii="仿宋_GB2312" w:hAnsi="宋体" w:cs="宋体"/>
          <w:bCs/>
          <w:color w:val="000000"/>
          <w:kern w:val="0"/>
          <w:sz w:val="21"/>
          <w:szCs w:val="28"/>
        </w:rPr>
      </w:pPr>
    </w:p>
    <w:p w:rsidR="002E3071" w:rsidRPr="00B76466" w:rsidRDefault="002E3071" w:rsidP="00523616">
      <w:pPr>
        <w:snapToGrid w:val="0"/>
        <w:spacing w:beforeLines="50" w:afterLines="50"/>
        <w:ind w:firstLineChars="200" w:firstLine="31680"/>
        <w:jc w:val="left"/>
        <w:rPr>
          <w:rFonts w:ascii="仿宋_GB2312" w:hAnsi="宋体" w:cs="宋体"/>
          <w:bCs/>
          <w:color w:val="000000"/>
          <w:kern w:val="0"/>
          <w:sz w:val="21"/>
          <w:szCs w:val="28"/>
        </w:rPr>
      </w:pPr>
      <w:r w:rsidRPr="00E02CBA">
        <w:rPr>
          <w:rFonts w:ascii="仿宋_GB2312" w:hAnsi="宋体" w:cs="宋体" w:hint="eastAsia"/>
          <w:bCs/>
          <w:color w:val="000000"/>
          <w:kern w:val="0"/>
          <w:sz w:val="21"/>
          <w:szCs w:val="28"/>
        </w:rPr>
        <w:t>检查人（签字）：</w:t>
      </w:r>
      <w:r w:rsidRPr="00E02CBA">
        <w:rPr>
          <w:rFonts w:ascii="仿宋_GB2312" w:hAnsi="宋体" w:cs="宋体"/>
          <w:bCs/>
          <w:color w:val="000000"/>
          <w:kern w:val="0"/>
          <w:sz w:val="21"/>
          <w:szCs w:val="28"/>
          <w:u w:val="single"/>
        </w:rPr>
        <w:t xml:space="preserve">                     </w:t>
      </w:r>
      <w:r w:rsidRPr="00E02CBA">
        <w:rPr>
          <w:rFonts w:ascii="仿宋_GB2312" w:hAnsi="宋体" w:cs="宋体"/>
          <w:bCs/>
          <w:color w:val="000000"/>
          <w:kern w:val="0"/>
          <w:sz w:val="21"/>
          <w:szCs w:val="28"/>
        </w:rPr>
        <w:t xml:space="preserve">    </w:t>
      </w:r>
      <w:r w:rsidRPr="00E02CBA">
        <w:rPr>
          <w:rFonts w:ascii="仿宋_GB2312" w:hAnsi="宋体" w:cs="宋体" w:hint="eastAsia"/>
          <w:bCs/>
          <w:color w:val="000000"/>
          <w:kern w:val="0"/>
          <w:sz w:val="21"/>
          <w:szCs w:val="28"/>
        </w:rPr>
        <w:t>被检查单位（签字或盖章）：</w:t>
      </w:r>
      <w:r w:rsidRPr="00E02CBA">
        <w:rPr>
          <w:rFonts w:ascii="仿宋_GB2312" w:hAnsi="宋体" w:cs="宋体"/>
          <w:bCs/>
          <w:color w:val="000000"/>
          <w:kern w:val="0"/>
          <w:sz w:val="21"/>
          <w:szCs w:val="28"/>
          <w:u w:val="single"/>
        </w:rPr>
        <w:t xml:space="preserve">                       </w:t>
      </w:r>
      <w:r>
        <w:rPr>
          <w:rFonts w:ascii="仿宋_GB2312" w:hAnsi="宋体" w:cs="宋体"/>
          <w:bCs/>
          <w:color w:val="000000"/>
          <w:kern w:val="0"/>
          <w:sz w:val="21"/>
          <w:szCs w:val="28"/>
        </w:rPr>
        <w:t xml:space="preserve"> </w:t>
      </w:r>
    </w:p>
    <w:sectPr w:rsidR="002E3071" w:rsidRPr="00B76466" w:rsidSect="00C207FC">
      <w:pgSz w:w="11906" w:h="16838"/>
      <w:pgMar w:top="851" w:right="720" w:bottom="851" w:left="72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071" w:rsidRDefault="002E3071" w:rsidP="00D40008">
      <w:r>
        <w:separator/>
      </w:r>
    </w:p>
  </w:endnote>
  <w:endnote w:type="continuationSeparator" w:id="0">
    <w:p w:rsidR="002E3071" w:rsidRDefault="002E3071" w:rsidP="00D40008">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071" w:rsidRDefault="002E3071" w:rsidP="00D40008">
      <w:r>
        <w:separator/>
      </w:r>
    </w:p>
  </w:footnote>
  <w:footnote w:type="continuationSeparator" w:id="0">
    <w:p w:rsidR="002E3071" w:rsidRDefault="002E3071" w:rsidP="00D400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06D"/>
    <w:rsid w:val="0004274D"/>
    <w:rsid w:val="000F625B"/>
    <w:rsid w:val="00280D2F"/>
    <w:rsid w:val="00285F73"/>
    <w:rsid w:val="002A2FCF"/>
    <w:rsid w:val="002A7952"/>
    <w:rsid w:val="002E3071"/>
    <w:rsid w:val="002F53C1"/>
    <w:rsid w:val="00391F76"/>
    <w:rsid w:val="003C0159"/>
    <w:rsid w:val="00430466"/>
    <w:rsid w:val="004643C0"/>
    <w:rsid w:val="004E306D"/>
    <w:rsid w:val="00523616"/>
    <w:rsid w:val="005243F8"/>
    <w:rsid w:val="00543165"/>
    <w:rsid w:val="00743D3F"/>
    <w:rsid w:val="00745C93"/>
    <w:rsid w:val="00803497"/>
    <w:rsid w:val="0083151C"/>
    <w:rsid w:val="00A37CC3"/>
    <w:rsid w:val="00AA255D"/>
    <w:rsid w:val="00B76466"/>
    <w:rsid w:val="00BE6CBA"/>
    <w:rsid w:val="00C03E13"/>
    <w:rsid w:val="00C207FC"/>
    <w:rsid w:val="00C56A26"/>
    <w:rsid w:val="00C866BD"/>
    <w:rsid w:val="00D40008"/>
    <w:rsid w:val="00D51E25"/>
    <w:rsid w:val="00D560B4"/>
    <w:rsid w:val="00DC2775"/>
    <w:rsid w:val="00E02CBA"/>
    <w:rsid w:val="00E95352"/>
    <w:rsid w:val="00FD70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08"/>
    <w:pPr>
      <w:widowControl w:val="0"/>
      <w:jc w:val="both"/>
    </w:pPr>
    <w:rPr>
      <w:rFonts w:ascii="Times New Roman" w:eastAsia="仿宋_GB2312" w:hAnsi="Times New Roman"/>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0008"/>
    <w:pPr>
      <w:pBdr>
        <w:bottom w:val="single" w:sz="6" w:space="1" w:color="auto"/>
      </w:pBdr>
      <w:tabs>
        <w:tab w:val="center" w:pos="4153"/>
        <w:tab w:val="right" w:pos="8306"/>
      </w:tabs>
      <w:snapToGrid w:val="0"/>
      <w:jc w:val="center"/>
    </w:pPr>
    <w:rPr>
      <w:rFonts w:ascii="等线" w:eastAsia="等线" w:hAnsi="等线"/>
      <w:sz w:val="18"/>
      <w:szCs w:val="18"/>
    </w:rPr>
  </w:style>
  <w:style w:type="character" w:customStyle="1" w:styleId="HeaderChar">
    <w:name w:val="Header Char"/>
    <w:basedOn w:val="DefaultParagraphFont"/>
    <w:link w:val="Header"/>
    <w:uiPriority w:val="99"/>
    <w:locked/>
    <w:rsid w:val="00D40008"/>
    <w:rPr>
      <w:rFonts w:cs="Times New Roman"/>
      <w:sz w:val="18"/>
      <w:szCs w:val="18"/>
    </w:rPr>
  </w:style>
  <w:style w:type="paragraph" w:styleId="Footer">
    <w:name w:val="footer"/>
    <w:basedOn w:val="Normal"/>
    <w:link w:val="FooterChar"/>
    <w:uiPriority w:val="99"/>
    <w:rsid w:val="00D40008"/>
    <w:pPr>
      <w:tabs>
        <w:tab w:val="center" w:pos="4153"/>
        <w:tab w:val="right" w:pos="8306"/>
      </w:tabs>
      <w:snapToGrid w:val="0"/>
      <w:jc w:val="left"/>
    </w:pPr>
    <w:rPr>
      <w:rFonts w:ascii="等线" w:eastAsia="等线" w:hAnsi="等线"/>
      <w:sz w:val="18"/>
      <w:szCs w:val="18"/>
    </w:rPr>
  </w:style>
  <w:style w:type="character" w:customStyle="1" w:styleId="FooterChar">
    <w:name w:val="Footer Char"/>
    <w:basedOn w:val="DefaultParagraphFont"/>
    <w:link w:val="Footer"/>
    <w:uiPriority w:val="99"/>
    <w:locked/>
    <w:rsid w:val="00D40008"/>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693191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D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Pages>
  <Words>173</Words>
  <Characters>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李海波</dc:creator>
  <cp:keywords/>
  <dc:description/>
  <cp:lastModifiedBy>xue</cp:lastModifiedBy>
  <cp:revision>21</cp:revision>
  <cp:lastPrinted>2019-05-05T03:12:00Z</cp:lastPrinted>
  <dcterms:created xsi:type="dcterms:W3CDTF">2016-06-22T07:43:00Z</dcterms:created>
  <dcterms:modified xsi:type="dcterms:W3CDTF">2019-05-05T03:13:00Z</dcterms:modified>
</cp:coreProperties>
</file>