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2"/>
        <w:tblpPr w:leftFromText="181" w:rightFromText="181" w:vertAnchor="page" w:horzAnchor="margin" w:tblpXSpec="center" w:tblpY="209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8845"/>
      </w:tblGrid>
      <w:tr w:rsidR="00684AAC" w:rsidRPr="00977908" w:rsidTr="00684AAC">
        <w:trPr>
          <w:trHeight w:val="20"/>
        </w:trPr>
        <w:tc>
          <w:tcPr>
            <w:tcW w:w="8845" w:type="dxa"/>
            <w:vAlign w:val="center"/>
          </w:tcPr>
          <w:p w:rsidR="00684AAC" w:rsidRPr="00684AAC" w:rsidRDefault="00684AAC" w:rsidP="00684AAC">
            <w:pPr>
              <w:pStyle w:val="10"/>
              <w:tabs>
                <w:tab w:val="left" w:pos="5040"/>
              </w:tabs>
              <w:spacing w:line="560" w:lineRule="exact"/>
              <w:jc w:val="left"/>
              <w:rPr>
                <w:rFonts w:ascii="黑体" w:eastAsia="黑体" w:hAnsi="黑体"/>
                <w:sz w:val="32"/>
                <w:szCs w:val="32"/>
              </w:rPr>
            </w:pPr>
            <w:r>
              <w:rPr>
                <w:rFonts w:ascii="黑体" w:eastAsia="黑体" w:hAnsi="黑体" w:hint="eastAsia"/>
                <w:sz w:val="32"/>
                <w:szCs w:val="32"/>
              </w:rPr>
              <w:t xml:space="preserve">　　</w:t>
            </w:r>
          </w:p>
        </w:tc>
      </w:tr>
      <w:tr w:rsidR="00684AAC" w:rsidRPr="00977908" w:rsidTr="00684AAC">
        <w:trPr>
          <w:trHeight w:val="1963"/>
        </w:trPr>
        <w:tc>
          <w:tcPr>
            <w:tcW w:w="8845" w:type="dxa"/>
            <w:vAlign w:val="center"/>
          </w:tcPr>
          <w:p w:rsidR="00684AAC" w:rsidRPr="00977908" w:rsidRDefault="00684AAC" w:rsidP="00684AAC">
            <w:pPr>
              <w:pStyle w:val="10"/>
              <w:tabs>
                <w:tab w:val="left" w:pos="5040"/>
              </w:tabs>
              <w:spacing w:line="1600" w:lineRule="exact"/>
              <w:rPr>
                <w:rFonts w:ascii="Times New Roman" w:eastAsia="黑体"/>
                <w:w w:val="68"/>
                <w:sz w:val="32"/>
                <w:szCs w:val="32"/>
              </w:rPr>
            </w:pPr>
            <w:r w:rsidRPr="00977908">
              <w:rPr>
                <w:rFonts w:ascii="Times New Roman" w:eastAsia="方正小标宋简体"/>
                <w:color w:val="FF0000"/>
                <w:w w:val="68"/>
                <w:sz w:val="144"/>
              </w:rPr>
              <w:t>太仓市人民政府文件</w:t>
            </w:r>
          </w:p>
        </w:tc>
      </w:tr>
      <w:tr w:rsidR="00684AAC" w:rsidRPr="00977908" w:rsidTr="00684AAC">
        <w:trPr>
          <w:trHeight w:val="20"/>
        </w:trPr>
        <w:tc>
          <w:tcPr>
            <w:tcW w:w="8845" w:type="dxa"/>
            <w:vAlign w:val="center"/>
          </w:tcPr>
          <w:p w:rsidR="00684AAC" w:rsidRPr="00977908" w:rsidRDefault="00684AAC" w:rsidP="00684AAC">
            <w:pPr>
              <w:pStyle w:val="10"/>
              <w:tabs>
                <w:tab w:val="left" w:pos="5040"/>
              </w:tabs>
              <w:spacing w:line="560" w:lineRule="exact"/>
              <w:rPr>
                <w:rFonts w:ascii="Times New Roman" w:eastAsia="方正小标宋简体"/>
              </w:rPr>
            </w:pPr>
          </w:p>
        </w:tc>
      </w:tr>
      <w:tr w:rsidR="00684AAC" w:rsidRPr="007E259E" w:rsidTr="00684AAC">
        <w:trPr>
          <w:trHeight w:val="712"/>
        </w:trPr>
        <w:tc>
          <w:tcPr>
            <w:tcW w:w="8845" w:type="dxa"/>
          </w:tcPr>
          <w:p w:rsidR="00684AAC" w:rsidRPr="007E259E" w:rsidRDefault="00784BA3" w:rsidP="00411333">
            <w:pPr>
              <w:tabs>
                <w:tab w:val="left" w:pos="8364"/>
              </w:tabs>
              <w:spacing w:line="560" w:lineRule="exact"/>
              <w:ind w:firstLine="0"/>
              <w:jc w:val="center"/>
              <w:rPr>
                <w:rFonts w:ascii="Times New Roman" w:eastAsia="方正大标宋简体"/>
                <w:szCs w:val="32"/>
              </w:rPr>
            </w:pPr>
            <w:r w:rsidRPr="00784BA3">
              <w:rPr>
                <w:rFonts w:ascii="Times New Roman" w:eastAsia="方正小标宋简体"/>
                <w:noProof/>
                <w:snapToGrid/>
                <w:szCs w:val="32"/>
              </w:rPr>
              <w:pict>
                <v:shapetype id="_x0000_t32" coordsize="21600,21600" o:spt="32" o:oned="t" path="m,l21600,21600e" filled="f">
                  <v:path arrowok="t" fillok="f" o:connecttype="none"/>
                  <o:lock v:ext="edit" shapetype="t"/>
                </v:shapetype>
                <v:shape id="_x0000_s1030" type="#_x0000_t32" style="position:absolute;left:0;text-align:left;margin-left:0;margin-top:35.7pt;width:442.2pt;height:.05pt;z-index:251658240;mso-position-horizontal:center;mso-position-horizontal-relative:text;mso-position-vertical-relative:text" o:connectortype="straight" strokecolor="red" strokeweight="3pt"/>
              </w:pict>
            </w:r>
            <w:r w:rsidR="00684AAC" w:rsidRPr="007E259E">
              <w:rPr>
                <w:rFonts w:ascii="Times New Roman" w:eastAsia="仿宋_GB2312"/>
                <w:szCs w:val="32"/>
              </w:rPr>
              <w:t>太政发〔</w:t>
            </w:r>
            <w:r w:rsidR="00684AAC" w:rsidRPr="007E259E">
              <w:rPr>
                <w:rFonts w:ascii="Times New Roman" w:eastAsia="仿宋_GB2312"/>
                <w:szCs w:val="32"/>
              </w:rPr>
              <w:t>2021</w:t>
            </w:r>
            <w:r w:rsidR="00684AAC" w:rsidRPr="007E259E">
              <w:rPr>
                <w:rFonts w:ascii="Times New Roman" w:eastAsia="仿宋_GB2312"/>
                <w:szCs w:val="32"/>
              </w:rPr>
              <w:t>〕</w:t>
            </w:r>
            <w:r w:rsidR="00411333">
              <w:rPr>
                <w:rFonts w:ascii="Times New Roman" w:eastAsia="仿宋_GB2312" w:hint="eastAsia"/>
                <w:szCs w:val="32"/>
              </w:rPr>
              <w:t>56</w:t>
            </w:r>
            <w:r w:rsidR="00684AAC" w:rsidRPr="007E259E">
              <w:rPr>
                <w:rFonts w:ascii="Times New Roman" w:eastAsia="仿宋_GB2312"/>
                <w:szCs w:val="32"/>
              </w:rPr>
              <w:t>号</w:t>
            </w:r>
          </w:p>
        </w:tc>
      </w:tr>
    </w:tbl>
    <w:p w:rsidR="00644F87" w:rsidRDefault="00644F87" w:rsidP="00324B39">
      <w:pPr>
        <w:pStyle w:val="10"/>
        <w:spacing w:line="600" w:lineRule="exact"/>
        <w:rPr>
          <w:rFonts w:ascii="Times New Roman" w:eastAsia="方正小标宋简体"/>
        </w:rPr>
      </w:pPr>
    </w:p>
    <w:p w:rsidR="00324B39" w:rsidRPr="00324B39" w:rsidRDefault="00324B39" w:rsidP="00324B39"/>
    <w:p w:rsidR="00324B39" w:rsidRDefault="00A42CF4" w:rsidP="00324B39">
      <w:pPr>
        <w:pStyle w:val="10"/>
        <w:spacing w:line="600" w:lineRule="exact"/>
        <w:rPr>
          <w:rFonts w:ascii="Times New Roman" w:eastAsia="方正小标宋简体"/>
        </w:rPr>
      </w:pPr>
      <w:r>
        <w:rPr>
          <w:rFonts w:ascii="Times New Roman" w:eastAsia="方正小标宋简体" w:hint="eastAsia"/>
        </w:rPr>
        <w:t>太仓市人民</w:t>
      </w:r>
      <w:r w:rsidR="00AF289D" w:rsidRPr="00977908">
        <w:rPr>
          <w:rFonts w:ascii="Times New Roman" w:eastAsia="方正小标宋简体"/>
        </w:rPr>
        <w:t>政府关于</w:t>
      </w:r>
      <w:r w:rsidR="00D91F45" w:rsidRPr="00D91F45">
        <w:rPr>
          <w:rFonts w:ascii="Times New Roman" w:eastAsia="方正小标宋简体" w:hint="eastAsia"/>
        </w:rPr>
        <w:t>在</w:t>
      </w:r>
      <w:r>
        <w:rPr>
          <w:rFonts w:ascii="Times New Roman" w:eastAsia="方正小标宋简体" w:hint="eastAsia"/>
        </w:rPr>
        <w:t>全</w:t>
      </w:r>
      <w:r w:rsidR="00D91F45" w:rsidRPr="00D91F45">
        <w:rPr>
          <w:rFonts w:ascii="Times New Roman" w:eastAsia="方正小标宋简体" w:hint="eastAsia"/>
        </w:rPr>
        <w:t>市开展镇（街道）</w:t>
      </w:r>
    </w:p>
    <w:p w:rsidR="00D91F45" w:rsidRPr="00D91F45" w:rsidRDefault="00D91F45" w:rsidP="00324B39">
      <w:pPr>
        <w:pStyle w:val="10"/>
        <w:spacing w:line="600" w:lineRule="exact"/>
        <w:rPr>
          <w:rFonts w:ascii="Times New Roman" w:eastAsia="方正小标宋简体"/>
        </w:rPr>
      </w:pPr>
      <w:r w:rsidRPr="00D91F45">
        <w:rPr>
          <w:rFonts w:ascii="Times New Roman" w:eastAsia="方正小标宋简体" w:hint="eastAsia"/>
        </w:rPr>
        <w:t>相对集中行政处罚权工作的公告</w:t>
      </w:r>
    </w:p>
    <w:p w:rsidR="00390F4E" w:rsidRPr="00D91F45" w:rsidRDefault="00977908" w:rsidP="00324B39">
      <w:pPr>
        <w:pStyle w:val="10"/>
        <w:spacing w:line="600" w:lineRule="exact"/>
        <w:rPr>
          <w:rFonts w:ascii="Times New Roman" w:eastAsia="方正小标宋简体"/>
        </w:rPr>
      </w:pPr>
      <w:r w:rsidRPr="00977908">
        <w:rPr>
          <w:rFonts w:ascii="Times New Roman" w:eastAsia="方正小标宋简体"/>
        </w:rPr>
        <w:t xml:space="preserve">　　　　</w:t>
      </w:r>
    </w:p>
    <w:p w:rsidR="00D91F45" w:rsidRPr="00D91F45" w:rsidRDefault="00D91F45" w:rsidP="00324B39">
      <w:pPr>
        <w:spacing w:line="600" w:lineRule="exact"/>
        <w:ind w:firstLineChars="200" w:firstLine="630"/>
        <w:rPr>
          <w:rFonts w:ascii="Times New Roman" w:eastAsia="仿宋_GB2312"/>
          <w:szCs w:val="32"/>
        </w:rPr>
      </w:pPr>
      <w:r w:rsidRPr="00D91F45">
        <w:rPr>
          <w:rFonts w:ascii="Times New Roman" w:eastAsia="仿宋_GB2312" w:hint="eastAsia"/>
          <w:szCs w:val="32"/>
        </w:rPr>
        <w:t>为贯彻落实</w:t>
      </w:r>
      <w:r w:rsidR="00353551" w:rsidRPr="00D91F45">
        <w:rPr>
          <w:rFonts w:ascii="Times New Roman" w:eastAsia="仿宋_GB2312" w:hint="eastAsia"/>
          <w:szCs w:val="32"/>
        </w:rPr>
        <w:t>中共中央办公厅国务院办公厅</w:t>
      </w:r>
      <w:r w:rsidRPr="00D91F45">
        <w:rPr>
          <w:rFonts w:ascii="Times New Roman" w:eastAsia="仿宋_GB2312" w:hint="eastAsia"/>
          <w:szCs w:val="32"/>
        </w:rPr>
        <w:t>《关于推进基层整合审批服务力量的实施意见》</w:t>
      </w:r>
      <w:r w:rsidR="00353551">
        <w:rPr>
          <w:rFonts w:ascii="Times New Roman" w:eastAsia="仿宋_GB2312" w:hint="eastAsia"/>
          <w:szCs w:val="32"/>
        </w:rPr>
        <w:t>和</w:t>
      </w:r>
      <w:r w:rsidR="00353551" w:rsidRPr="00D91F45">
        <w:rPr>
          <w:rFonts w:ascii="Times New Roman" w:eastAsia="仿宋_GB2312" w:hint="eastAsia"/>
          <w:szCs w:val="32"/>
        </w:rPr>
        <w:t>省委办公厅省政府办公厅</w:t>
      </w:r>
      <w:r w:rsidRPr="00D91F45">
        <w:rPr>
          <w:rFonts w:ascii="Times New Roman" w:eastAsia="仿宋_GB2312"/>
          <w:szCs w:val="32"/>
        </w:rPr>
        <w:t>《</w:t>
      </w:r>
      <w:r w:rsidRPr="00D91F45">
        <w:rPr>
          <w:rFonts w:ascii="Times New Roman" w:eastAsia="仿宋_GB2312" w:hint="eastAsia"/>
          <w:szCs w:val="32"/>
        </w:rPr>
        <w:t>关于深化综合行政执法体制改革的指导意见》</w:t>
      </w:r>
      <w:r w:rsidRPr="00D91F45">
        <w:rPr>
          <w:rFonts w:ascii="Times New Roman" w:eastAsia="仿宋_GB2312"/>
          <w:szCs w:val="32"/>
        </w:rPr>
        <w:t>等文件</w:t>
      </w:r>
      <w:r w:rsidRPr="00D91F45">
        <w:rPr>
          <w:rFonts w:ascii="Times New Roman" w:eastAsia="仿宋_GB2312" w:hint="eastAsia"/>
          <w:szCs w:val="32"/>
        </w:rPr>
        <w:t>精神，推进基层治理体系和治理能力现代化，根据《中华人民共和国行政处罚法》《中华人民共和国行政强制法》等规定，经省政府同意，决定在我市开展镇（街道）相对集中行政处罚权工作。现将有关事项公告如下：</w:t>
      </w:r>
    </w:p>
    <w:p w:rsidR="00D91F45" w:rsidRPr="00D91F45" w:rsidRDefault="00D91F45" w:rsidP="00324B39">
      <w:pPr>
        <w:spacing w:line="600" w:lineRule="exact"/>
        <w:ind w:firstLineChars="200" w:firstLine="630"/>
        <w:rPr>
          <w:rFonts w:ascii="Times New Roman" w:eastAsia="仿宋_GB2312"/>
          <w:szCs w:val="32"/>
        </w:rPr>
      </w:pPr>
      <w:r w:rsidRPr="00D91F45">
        <w:rPr>
          <w:rFonts w:ascii="Times New Roman" w:eastAsia="仿宋_GB2312"/>
          <w:szCs w:val="32"/>
        </w:rPr>
        <w:t>一、我市开展镇（街道）相对集中行政处罚权工作的镇人民政府、街道办事处为：城厢镇、沙溪镇、浏河镇、浮桥镇、璜泾</w:t>
      </w:r>
      <w:r w:rsidRPr="00D91F45">
        <w:rPr>
          <w:rFonts w:ascii="Times New Roman" w:eastAsia="仿宋_GB2312"/>
          <w:szCs w:val="32"/>
        </w:rPr>
        <w:lastRenderedPageBreak/>
        <w:t>镇、双凤镇、娄东街道、陆渡街道。</w:t>
      </w:r>
    </w:p>
    <w:p w:rsidR="00D91F45" w:rsidRPr="00D91F45" w:rsidRDefault="00D91F45" w:rsidP="00324B39">
      <w:pPr>
        <w:spacing w:line="600" w:lineRule="exact"/>
        <w:ind w:firstLineChars="200" w:firstLine="630"/>
        <w:rPr>
          <w:rFonts w:ascii="Times New Roman" w:eastAsia="仿宋_GB2312"/>
          <w:szCs w:val="32"/>
        </w:rPr>
      </w:pPr>
      <w:r w:rsidRPr="00D91F45">
        <w:rPr>
          <w:rFonts w:ascii="Times New Roman" w:eastAsia="仿宋_GB2312"/>
          <w:szCs w:val="32"/>
        </w:rPr>
        <w:t>二、镇人民政府、街道办事处行使水利、供水、污水处理、建设、市容环卫、城市绿化、城市照明、户外广告、历史文化名城名镇名村保护、种子、农药、兽药、饲料、农业机械、渔业、农产品质量安全、乳品质量安全、生猪屠宰、动物防疫、田间基础设施以及农村村民非法占地建住宅等行政管理方面的部分行政处罚权及与之相关的行政强制措施权（具体见附件）。</w:t>
      </w:r>
    </w:p>
    <w:p w:rsidR="00D91F45" w:rsidRPr="00D91F45" w:rsidRDefault="00D91F45" w:rsidP="00324B39">
      <w:pPr>
        <w:spacing w:line="600" w:lineRule="exact"/>
        <w:ind w:firstLineChars="200" w:firstLine="630"/>
        <w:rPr>
          <w:rFonts w:ascii="Times New Roman" w:eastAsia="仿宋_GB2312"/>
          <w:szCs w:val="32"/>
        </w:rPr>
      </w:pPr>
      <w:r w:rsidRPr="00D91F45">
        <w:rPr>
          <w:rFonts w:ascii="Times New Roman" w:eastAsia="仿宋_GB2312"/>
          <w:szCs w:val="32"/>
        </w:rPr>
        <w:t>三、自本公告发布之日起，相关权力由镇人民政府、街道办事处以自己的名义、在本行政区域范围内行使，原实施机关不再行使，仍然行使的，其作出的行政处罚决定无效。</w:t>
      </w:r>
    </w:p>
    <w:p w:rsidR="00D91F45" w:rsidRPr="00D91F45" w:rsidRDefault="00D91F45" w:rsidP="00324B39">
      <w:pPr>
        <w:spacing w:line="600" w:lineRule="exact"/>
        <w:ind w:firstLineChars="200" w:firstLine="630"/>
        <w:rPr>
          <w:rFonts w:ascii="Times New Roman" w:eastAsia="仿宋_GB2312"/>
          <w:szCs w:val="32"/>
        </w:rPr>
      </w:pPr>
      <w:r w:rsidRPr="00D91F45">
        <w:rPr>
          <w:rFonts w:ascii="Times New Roman" w:eastAsia="仿宋_GB2312"/>
          <w:szCs w:val="32"/>
        </w:rPr>
        <w:t>四、沙溪镇、浏河镇除集中行使本公告涉及的行政处罚权及与之相关的行政强制措施权外，应按照经济发达镇行政管理体制改革要求，继续行使已承接的相应权力。</w:t>
      </w:r>
    </w:p>
    <w:p w:rsidR="00D91F45" w:rsidRPr="00D91F45" w:rsidRDefault="00D91F45" w:rsidP="00324B39">
      <w:pPr>
        <w:spacing w:line="600" w:lineRule="exact"/>
        <w:ind w:firstLineChars="200" w:firstLine="630"/>
        <w:rPr>
          <w:rFonts w:ascii="Times New Roman" w:eastAsia="仿宋_GB2312"/>
          <w:szCs w:val="32"/>
        </w:rPr>
      </w:pPr>
      <w:r w:rsidRPr="00D91F45">
        <w:rPr>
          <w:rFonts w:ascii="Times New Roman" w:eastAsia="仿宋_GB2312"/>
          <w:szCs w:val="32"/>
        </w:rPr>
        <w:t>五、各镇人民政府、街道办事处要全面推行行政执法</w:t>
      </w:r>
      <w:r w:rsidRPr="00D91F45">
        <w:rPr>
          <w:rFonts w:ascii="Times New Roman" w:eastAsia="仿宋_GB2312"/>
          <w:szCs w:val="32"/>
        </w:rPr>
        <w:t>“</w:t>
      </w:r>
      <w:r w:rsidRPr="00D91F45">
        <w:rPr>
          <w:rFonts w:ascii="Times New Roman" w:eastAsia="仿宋_GB2312"/>
          <w:szCs w:val="32"/>
        </w:rPr>
        <w:t>三项制度</w:t>
      </w:r>
      <w:r w:rsidRPr="00D91F45">
        <w:rPr>
          <w:rFonts w:ascii="Times New Roman" w:eastAsia="仿宋_GB2312"/>
          <w:szCs w:val="32"/>
        </w:rPr>
        <w:t>”</w:t>
      </w:r>
      <w:r w:rsidRPr="00D91F45">
        <w:rPr>
          <w:rFonts w:ascii="Times New Roman" w:eastAsia="仿宋_GB2312"/>
          <w:szCs w:val="32"/>
        </w:rPr>
        <w:t>，加强行政执法规范化建设，全面落实行政执法责任制，行政执法人员应当持有省政府统一制发的《江苏省行政执法证》执法，严格依照法定程序履行职责。</w:t>
      </w:r>
    </w:p>
    <w:p w:rsidR="00D91F45" w:rsidRDefault="00D91F45" w:rsidP="00324B39">
      <w:pPr>
        <w:spacing w:line="600" w:lineRule="exact"/>
        <w:ind w:firstLineChars="200" w:firstLine="630"/>
        <w:rPr>
          <w:rFonts w:ascii="Times New Roman" w:eastAsia="仿宋_GB2312"/>
          <w:szCs w:val="32"/>
        </w:rPr>
      </w:pPr>
      <w:r w:rsidRPr="00D91F45">
        <w:rPr>
          <w:rFonts w:ascii="Times New Roman" w:eastAsia="仿宋_GB2312"/>
          <w:szCs w:val="32"/>
        </w:rPr>
        <w:t>六、公民、法人或者其他组织不服相关镇人民政府、街道办事处作出的行政处罚和行政强制的，可以依法向太仓市人民政府申请行政复议或者向有管辖权的人民法院提起行政诉讼。</w:t>
      </w:r>
    </w:p>
    <w:p w:rsidR="00324B39" w:rsidRPr="00D91F45" w:rsidRDefault="00324B39" w:rsidP="00324B39">
      <w:pPr>
        <w:spacing w:line="600" w:lineRule="exact"/>
        <w:ind w:firstLineChars="200" w:firstLine="630"/>
        <w:rPr>
          <w:rFonts w:ascii="Times New Roman" w:eastAsia="仿宋_GB2312"/>
          <w:szCs w:val="32"/>
        </w:rPr>
      </w:pPr>
    </w:p>
    <w:p w:rsidR="00D91F45" w:rsidRPr="00D91F45" w:rsidRDefault="00D91F45" w:rsidP="00324B39">
      <w:pPr>
        <w:spacing w:line="600" w:lineRule="exact"/>
        <w:ind w:firstLineChars="200" w:firstLine="630"/>
        <w:rPr>
          <w:rFonts w:ascii="Times New Roman" w:eastAsia="仿宋_GB2312"/>
          <w:szCs w:val="32"/>
        </w:rPr>
      </w:pPr>
      <w:r w:rsidRPr="00D91F45">
        <w:rPr>
          <w:rFonts w:ascii="Times New Roman" w:eastAsia="仿宋_GB2312"/>
          <w:szCs w:val="32"/>
        </w:rPr>
        <w:lastRenderedPageBreak/>
        <w:t>七、本公告自发布之日起生效。</w:t>
      </w:r>
    </w:p>
    <w:p w:rsidR="00A42CF4" w:rsidRDefault="00A42CF4" w:rsidP="00324B39">
      <w:pPr>
        <w:spacing w:line="600" w:lineRule="exact"/>
        <w:ind w:firstLineChars="200" w:firstLine="630"/>
        <w:rPr>
          <w:rFonts w:ascii="Times New Roman" w:eastAsia="仿宋_GB2312"/>
          <w:szCs w:val="32"/>
        </w:rPr>
      </w:pPr>
      <w:r>
        <w:rPr>
          <w:rFonts w:ascii="Times New Roman" w:eastAsia="仿宋_GB2312" w:hint="eastAsia"/>
          <w:szCs w:val="32"/>
        </w:rPr>
        <w:t>特此公告。</w:t>
      </w:r>
    </w:p>
    <w:p w:rsidR="00A42CF4" w:rsidRDefault="00A42CF4" w:rsidP="00324B39">
      <w:pPr>
        <w:spacing w:line="600" w:lineRule="exact"/>
        <w:ind w:firstLineChars="200" w:firstLine="630"/>
        <w:jc w:val="left"/>
        <w:rPr>
          <w:rFonts w:ascii="Times New Roman" w:eastAsia="仿宋_GB2312"/>
          <w:szCs w:val="32"/>
        </w:rPr>
      </w:pPr>
    </w:p>
    <w:p w:rsidR="00D91F45" w:rsidRPr="00D91F45" w:rsidRDefault="00D91F45" w:rsidP="00324B39">
      <w:pPr>
        <w:spacing w:line="600" w:lineRule="exact"/>
        <w:ind w:firstLineChars="200" w:firstLine="630"/>
        <w:jc w:val="left"/>
        <w:rPr>
          <w:rFonts w:ascii="Times New Roman" w:eastAsia="仿宋_GB2312"/>
          <w:szCs w:val="32"/>
        </w:rPr>
      </w:pPr>
      <w:r w:rsidRPr="00D91F45">
        <w:rPr>
          <w:rFonts w:ascii="Times New Roman" w:eastAsia="仿宋_GB2312" w:hint="eastAsia"/>
          <w:szCs w:val="32"/>
        </w:rPr>
        <w:t>附件：集中行使的事项目录清单</w:t>
      </w:r>
    </w:p>
    <w:p w:rsidR="00324B39" w:rsidRPr="00D91F45" w:rsidRDefault="00324B39" w:rsidP="00324B39">
      <w:pPr>
        <w:spacing w:line="600" w:lineRule="exact"/>
        <w:ind w:firstLine="0"/>
        <w:jc w:val="left"/>
        <w:rPr>
          <w:rFonts w:ascii="Times New Roman" w:eastAsia="仿宋_GB2312"/>
          <w:szCs w:val="32"/>
        </w:rPr>
      </w:pPr>
    </w:p>
    <w:p w:rsidR="00A52D3C" w:rsidRPr="007E259E" w:rsidRDefault="00A52D3C" w:rsidP="00324B39">
      <w:pPr>
        <w:spacing w:line="600" w:lineRule="exact"/>
        <w:ind w:firstLine="0"/>
        <w:jc w:val="left"/>
        <w:rPr>
          <w:rFonts w:ascii="Times New Roman" w:eastAsia="仿宋_GB2312"/>
          <w:szCs w:val="32"/>
        </w:rPr>
      </w:pPr>
    </w:p>
    <w:tbl>
      <w:tblPr>
        <w:tblStyle w:val="af2"/>
        <w:tblpPr w:leftFromText="181" w:rightFromText="181" w:vertAnchor="text" w:horzAnchor="margin" w:tblpXSpec="center" w:tblpY="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5103"/>
        <w:gridCol w:w="2980"/>
        <w:gridCol w:w="762"/>
      </w:tblGrid>
      <w:tr w:rsidR="00164468" w:rsidRPr="007E259E" w:rsidTr="00324B39">
        <w:trPr>
          <w:cantSplit/>
          <w:trHeight w:val="20"/>
        </w:trPr>
        <w:tc>
          <w:tcPr>
            <w:tcW w:w="5103" w:type="dxa"/>
            <w:vAlign w:val="center"/>
          </w:tcPr>
          <w:p w:rsidR="00164468" w:rsidRPr="007E259E" w:rsidRDefault="00164468" w:rsidP="00324B39">
            <w:pPr>
              <w:pStyle w:val="10"/>
              <w:tabs>
                <w:tab w:val="left" w:pos="5040"/>
              </w:tabs>
              <w:spacing w:line="600" w:lineRule="exact"/>
              <w:rPr>
                <w:rFonts w:ascii="Times New Roman" w:eastAsia="仿宋_GB2312"/>
                <w:sz w:val="32"/>
                <w:szCs w:val="32"/>
              </w:rPr>
            </w:pPr>
          </w:p>
        </w:tc>
        <w:tc>
          <w:tcPr>
            <w:tcW w:w="2980" w:type="dxa"/>
            <w:vAlign w:val="center"/>
          </w:tcPr>
          <w:p w:rsidR="00164468" w:rsidRPr="007E259E" w:rsidRDefault="00164468" w:rsidP="00324B39">
            <w:pPr>
              <w:pStyle w:val="10"/>
              <w:tabs>
                <w:tab w:val="left" w:pos="5040"/>
              </w:tabs>
              <w:spacing w:line="600" w:lineRule="exact"/>
              <w:rPr>
                <w:rFonts w:ascii="Times New Roman" w:eastAsia="仿宋_GB2312"/>
                <w:sz w:val="32"/>
                <w:szCs w:val="32"/>
              </w:rPr>
            </w:pPr>
            <w:r w:rsidRPr="007E259E">
              <w:rPr>
                <w:rFonts w:ascii="Times New Roman" w:eastAsia="仿宋_GB2312"/>
                <w:sz w:val="32"/>
                <w:szCs w:val="32"/>
              </w:rPr>
              <w:t>太仓市人民政府</w:t>
            </w:r>
          </w:p>
        </w:tc>
        <w:tc>
          <w:tcPr>
            <w:tcW w:w="762" w:type="dxa"/>
            <w:vAlign w:val="center"/>
          </w:tcPr>
          <w:p w:rsidR="00164468" w:rsidRPr="007E259E" w:rsidRDefault="00164468" w:rsidP="00324B39">
            <w:pPr>
              <w:pStyle w:val="10"/>
              <w:tabs>
                <w:tab w:val="left" w:pos="5040"/>
              </w:tabs>
              <w:spacing w:line="600" w:lineRule="exact"/>
              <w:rPr>
                <w:rFonts w:ascii="Times New Roman" w:eastAsia="仿宋_GB2312"/>
                <w:sz w:val="32"/>
                <w:szCs w:val="32"/>
              </w:rPr>
            </w:pPr>
          </w:p>
        </w:tc>
      </w:tr>
      <w:tr w:rsidR="00164468" w:rsidRPr="007E259E" w:rsidTr="00324B39">
        <w:trPr>
          <w:cantSplit/>
          <w:trHeight w:val="20"/>
        </w:trPr>
        <w:tc>
          <w:tcPr>
            <w:tcW w:w="5103" w:type="dxa"/>
            <w:vAlign w:val="center"/>
          </w:tcPr>
          <w:p w:rsidR="00164468" w:rsidRPr="007E259E" w:rsidRDefault="00164468" w:rsidP="00324B39">
            <w:pPr>
              <w:pStyle w:val="10"/>
              <w:tabs>
                <w:tab w:val="left" w:pos="5040"/>
              </w:tabs>
              <w:spacing w:line="600" w:lineRule="exact"/>
              <w:rPr>
                <w:rFonts w:ascii="Times New Roman" w:eastAsia="仿宋_GB2312"/>
                <w:sz w:val="32"/>
                <w:szCs w:val="32"/>
              </w:rPr>
            </w:pPr>
          </w:p>
        </w:tc>
        <w:tc>
          <w:tcPr>
            <w:tcW w:w="2980" w:type="dxa"/>
            <w:vAlign w:val="center"/>
          </w:tcPr>
          <w:p w:rsidR="00164468" w:rsidRPr="007E259E" w:rsidRDefault="00164468" w:rsidP="00411333">
            <w:pPr>
              <w:pStyle w:val="10"/>
              <w:tabs>
                <w:tab w:val="left" w:pos="5040"/>
              </w:tabs>
              <w:spacing w:line="600" w:lineRule="exact"/>
              <w:rPr>
                <w:rFonts w:ascii="Times New Roman" w:eastAsia="仿宋_GB2312"/>
                <w:sz w:val="32"/>
                <w:szCs w:val="32"/>
              </w:rPr>
            </w:pPr>
            <w:r w:rsidRPr="007E259E">
              <w:rPr>
                <w:rFonts w:ascii="Times New Roman" w:eastAsia="仿宋_GB2312"/>
                <w:sz w:val="32"/>
                <w:szCs w:val="32"/>
              </w:rPr>
              <w:t>2021</w:t>
            </w:r>
            <w:r w:rsidRPr="007E259E">
              <w:rPr>
                <w:rFonts w:ascii="Times New Roman" w:eastAsia="仿宋_GB2312"/>
                <w:sz w:val="32"/>
                <w:szCs w:val="32"/>
              </w:rPr>
              <w:t>年</w:t>
            </w:r>
            <w:r w:rsidR="00411333">
              <w:rPr>
                <w:rFonts w:ascii="Times New Roman" w:eastAsia="仿宋_GB2312" w:hint="eastAsia"/>
                <w:sz w:val="32"/>
                <w:szCs w:val="32"/>
              </w:rPr>
              <w:t>9</w:t>
            </w:r>
            <w:r w:rsidRPr="007E259E">
              <w:rPr>
                <w:rFonts w:ascii="Times New Roman" w:eastAsia="仿宋_GB2312"/>
                <w:sz w:val="32"/>
                <w:szCs w:val="32"/>
              </w:rPr>
              <w:t>月</w:t>
            </w:r>
            <w:r w:rsidR="00411333">
              <w:rPr>
                <w:rFonts w:ascii="Times New Roman" w:eastAsia="仿宋_GB2312" w:hint="eastAsia"/>
                <w:sz w:val="32"/>
                <w:szCs w:val="32"/>
              </w:rPr>
              <w:t>7</w:t>
            </w:r>
            <w:r w:rsidRPr="007E259E">
              <w:rPr>
                <w:rFonts w:ascii="Times New Roman" w:eastAsia="仿宋_GB2312"/>
                <w:sz w:val="32"/>
                <w:szCs w:val="32"/>
              </w:rPr>
              <w:t>日</w:t>
            </w:r>
          </w:p>
        </w:tc>
        <w:tc>
          <w:tcPr>
            <w:tcW w:w="762" w:type="dxa"/>
            <w:vAlign w:val="center"/>
          </w:tcPr>
          <w:p w:rsidR="00164468" w:rsidRPr="007E259E" w:rsidRDefault="00164468" w:rsidP="00324B39">
            <w:pPr>
              <w:pStyle w:val="10"/>
              <w:tabs>
                <w:tab w:val="left" w:pos="5040"/>
              </w:tabs>
              <w:spacing w:line="600" w:lineRule="exact"/>
              <w:rPr>
                <w:rFonts w:ascii="Times New Roman" w:eastAsia="仿宋_GB2312"/>
                <w:sz w:val="32"/>
                <w:szCs w:val="32"/>
              </w:rPr>
            </w:pPr>
          </w:p>
        </w:tc>
      </w:tr>
    </w:tbl>
    <w:p w:rsidR="0076669E" w:rsidRPr="007E259E" w:rsidRDefault="00324B39" w:rsidP="00324B39">
      <w:pPr>
        <w:spacing w:line="600" w:lineRule="exact"/>
        <w:ind w:firstLine="0"/>
        <w:jc w:val="left"/>
        <w:rPr>
          <w:rFonts w:ascii="Times New Roman" w:eastAsia="仿宋_GB2312"/>
          <w:szCs w:val="32"/>
        </w:rPr>
      </w:pPr>
      <w:r>
        <w:rPr>
          <w:rFonts w:ascii="Times New Roman" w:eastAsia="仿宋_GB2312" w:hint="eastAsia"/>
          <w:szCs w:val="32"/>
        </w:rPr>
        <w:t xml:space="preserve">    </w:t>
      </w:r>
      <w:r>
        <w:rPr>
          <w:rFonts w:ascii="Times New Roman" w:eastAsia="仿宋_GB2312"/>
          <w:szCs w:val="32"/>
        </w:rPr>
        <w:t>（</w:t>
      </w:r>
      <w:r w:rsidR="0076669E" w:rsidRPr="007E259E">
        <w:rPr>
          <w:rFonts w:ascii="Times New Roman" w:eastAsia="仿宋_GB2312"/>
          <w:szCs w:val="32"/>
        </w:rPr>
        <w:t>此件公开发布</w:t>
      </w:r>
      <w:r>
        <w:rPr>
          <w:rFonts w:ascii="Times New Roman" w:eastAsia="仿宋_GB2312"/>
          <w:szCs w:val="32"/>
        </w:rPr>
        <w:t>）</w:t>
      </w:r>
    </w:p>
    <w:p w:rsidR="0076669E" w:rsidRDefault="0076669E" w:rsidP="00324B39">
      <w:pPr>
        <w:spacing w:line="600" w:lineRule="exact"/>
        <w:ind w:firstLine="0"/>
        <w:jc w:val="left"/>
        <w:rPr>
          <w:rFonts w:ascii="Times New Roman" w:eastAsia="仿宋_GB2312"/>
          <w:szCs w:val="32"/>
        </w:rPr>
      </w:pPr>
    </w:p>
    <w:p w:rsidR="00A42CF4" w:rsidRDefault="00A42CF4" w:rsidP="00324B39">
      <w:pPr>
        <w:spacing w:line="600" w:lineRule="exact"/>
        <w:ind w:firstLine="0"/>
        <w:jc w:val="left"/>
        <w:rPr>
          <w:rFonts w:ascii="Times New Roman" w:eastAsia="仿宋_GB2312"/>
          <w:szCs w:val="32"/>
        </w:rPr>
      </w:pPr>
    </w:p>
    <w:p w:rsidR="00A42CF4" w:rsidRDefault="00A42CF4" w:rsidP="00324B39">
      <w:pPr>
        <w:spacing w:line="600" w:lineRule="exact"/>
        <w:ind w:firstLine="0"/>
        <w:jc w:val="left"/>
        <w:rPr>
          <w:rFonts w:ascii="Times New Roman" w:eastAsia="仿宋_GB2312"/>
          <w:szCs w:val="32"/>
        </w:rPr>
      </w:pPr>
    </w:p>
    <w:p w:rsidR="00324B39" w:rsidRDefault="00324B39" w:rsidP="00324B39">
      <w:pPr>
        <w:spacing w:line="600" w:lineRule="exact"/>
        <w:ind w:firstLine="0"/>
        <w:jc w:val="left"/>
        <w:rPr>
          <w:rFonts w:ascii="Times New Roman" w:eastAsia="仿宋_GB2312"/>
          <w:szCs w:val="32"/>
        </w:rPr>
      </w:pPr>
    </w:p>
    <w:p w:rsidR="00324B39" w:rsidRDefault="00324B39" w:rsidP="00324B39">
      <w:pPr>
        <w:spacing w:line="600" w:lineRule="exact"/>
        <w:ind w:firstLine="0"/>
        <w:jc w:val="left"/>
        <w:rPr>
          <w:rFonts w:ascii="Times New Roman" w:eastAsia="仿宋_GB2312"/>
          <w:szCs w:val="32"/>
        </w:rPr>
      </w:pPr>
    </w:p>
    <w:p w:rsidR="00324B39" w:rsidRDefault="00324B39" w:rsidP="00324B39">
      <w:pPr>
        <w:spacing w:line="600" w:lineRule="exact"/>
        <w:ind w:firstLine="0"/>
        <w:jc w:val="left"/>
        <w:rPr>
          <w:rFonts w:ascii="Times New Roman" w:eastAsia="仿宋_GB2312"/>
          <w:szCs w:val="32"/>
        </w:rPr>
      </w:pPr>
    </w:p>
    <w:p w:rsidR="00324B39" w:rsidRDefault="00324B39" w:rsidP="00324B39">
      <w:pPr>
        <w:spacing w:line="600" w:lineRule="exact"/>
        <w:ind w:firstLine="0"/>
        <w:jc w:val="left"/>
        <w:rPr>
          <w:rFonts w:ascii="Times New Roman" w:eastAsia="仿宋_GB2312"/>
          <w:szCs w:val="32"/>
        </w:rPr>
      </w:pPr>
    </w:p>
    <w:p w:rsidR="00324B39" w:rsidRDefault="00324B39" w:rsidP="00324B39">
      <w:pPr>
        <w:spacing w:line="600" w:lineRule="exact"/>
        <w:ind w:firstLine="0"/>
        <w:jc w:val="left"/>
        <w:rPr>
          <w:rFonts w:ascii="Times New Roman" w:eastAsia="仿宋_GB2312"/>
          <w:szCs w:val="32"/>
        </w:rPr>
      </w:pPr>
    </w:p>
    <w:p w:rsidR="00324B39" w:rsidRDefault="00324B39" w:rsidP="00324B39">
      <w:pPr>
        <w:spacing w:line="600" w:lineRule="exact"/>
        <w:ind w:firstLine="0"/>
        <w:jc w:val="left"/>
        <w:rPr>
          <w:rFonts w:ascii="Times New Roman" w:eastAsia="仿宋_GB2312"/>
          <w:szCs w:val="32"/>
        </w:rPr>
      </w:pPr>
    </w:p>
    <w:p w:rsidR="00324B39" w:rsidRDefault="00324B39" w:rsidP="00324B39">
      <w:pPr>
        <w:spacing w:line="600" w:lineRule="exact"/>
        <w:ind w:firstLine="0"/>
        <w:jc w:val="left"/>
        <w:rPr>
          <w:rFonts w:ascii="Times New Roman" w:eastAsia="仿宋_GB2312"/>
          <w:szCs w:val="32"/>
        </w:rPr>
      </w:pPr>
    </w:p>
    <w:p w:rsidR="00A42CF4" w:rsidRPr="007E259E" w:rsidRDefault="00A42CF4" w:rsidP="00324B39">
      <w:pPr>
        <w:spacing w:line="520" w:lineRule="exact"/>
        <w:ind w:firstLine="0"/>
        <w:jc w:val="left"/>
        <w:rPr>
          <w:rFonts w:ascii="Times New Roman" w:eastAsia="仿宋_GB2312"/>
          <w:szCs w:val="32"/>
        </w:rPr>
      </w:pPr>
    </w:p>
    <w:tbl>
      <w:tblPr>
        <w:tblStyle w:val="af2"/>
        <w:tblpPr w:leftFromText="180" w:rightFromText="180" w:vertAnchor="text" w:horzAnchor="margin" w:tblpXSpec="center" w:tblpY="155"/>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3405"/>
        <w:gridCol w:w="5245"/>
        <w:gridCol w:w="195"/>
      </w:tblGrid>
      <w:tr w:rsidR="0076669E" w:rsidRPr="00A42CF4" w:rsidTr="00A42CF4">
        <w:trPr>
          <w:trHeight w:val="20"/>
        </w:trPr>
        <w:tc>
          <w:tcPr>
            <w:tcW w:w="3405" w:type="dxa"/>
            <w:vAlign w:val="center"/>
          </w:tcPr>
          <w:p w:rsidR="0076669E" w:rsidRPr="00A42CF4" w:rsidRDefault="0076669E" w:rsidP="00F7705D">
            <w:pPr>
              <w:pStyle w:val="10"/>
              <w:tabs>
                <w:tab w:val="left" w:pos="5040"/>
              </w:tabs>
              <w:spacing w:line="360" w:lineRule="exact"/>
              <w:jc w:val="left"/>
              <w:rPr>
                <w:rFonts w:ascii="Times New Roman" w:eastAsia="仿宋_GB2312"/>
                <w:sz w:val="28"/>
              </w:rPr>
            </w:pPr>
            <w:r w:rsidRPr="00A42CF4">
              <w:rPr>
                <w:rFonts w:ascii="Times New Roman" w:eastAsia="仿宋_GB2312"/>
                <w:sz w:val="28"/>
              </w:rPr>
              <w:t xml:space="preserve">　太仓市人民政府办公室</w:t>
            </w:r>
          </w:p>
        </w:tc>
        <w:tc>
          <w:tcPr>
            <w:tcW w:w="5245" w:type="dxa"/>
            <w:vAlign w:val="center"/>
          </w:tcPr>
          <w:p w:rsidR="0076669E" w:rsidRPr="00A42CF4" w:rsidRDefault="0076669E" w:rsidP="00411333">
            <w:pPr>
              <w:pStyle w:val="10"/>
              <w:tabs>
                <w:tab w:val="left" w:pos="5040"/>
              </w:tabs>
              <w:spacing w:line="360" w:lineRule="exact"/>
              <w:jc w:val="right"/>
              <w:rPr>
                <w:rFonts w:ascii="Times New Roman" w:eastAsia="仿宋_GB2312"/>
                <w:sz w:val="28"/>
              </w:rPr>
            </w:pPr>
            <w:r w:rsidRPr="00A42CF4">
              <w:rPr>
                <w:rFonts w:ascii="Times New Roman" w:eastAsia="仿宋_GB2312"/>
                <w:sz w:val="28"/>
              </w:rPr>
              <w:t>2021</w:t>
            </w:r>
            <w:r w:rsidRPr="00A42CF4">
              <w:rPr>
                <w:rFonts w:ascii="Times New Roman" w:eastAsia="仿宋_GB2312"/>
                <w:sz w:val="28"/>
              </w:rPr>
              <w:t>年</w:t>
            </w:r>
            <w:r w:rsidR="00411333">
              <w:rPr>
                <w:rFonts w:ascii="Times New Roman" w:eastAsia="仿宋_GB2312" w:hint="eastAsia"/>
                <w:sz w:val="28"/>
              </w:rPr>
              <w:t>9</w:t>
            </w:r>
            <w:r w:rsidRPr="00A42CF4">
              <w:rPr>
                <w:rFonts w:ascii="Times New Roman" w:eastAsia="仿宋_GB2312"/>
                <w:sz w:val="28"/>
              </w:rPr>
              <w:t>月</w:t>
            </w:r>
            <w:r w:rsidR="00411333">
              <w:rPr>
                <w:rFonts w:ascii="Times New Roman" w:eastAsia="仿宋_GB2312" w:hint="eastAsia"/>
                <w:sz w:val="28"/>
              </w:rPr>
              <w:t>7</w:t>
            </w:r>
            <w:r w:rsidRPr="00A42CF4">
              <w:rPr>
                <w:rFonts w:ascii="Times New Roman" w:eastAsia="仿宋_GB2312"/>
                <w:sz w:val="28"/>
              </w:rPr>
              <w:t>日印发</w:t>
            </w:r>
          </w:p>
        </w:tc>
        <w:tc>
          <w:tcPr>
            <w:tcW w:w="195" w:type="dxa"/>
            <w:vAlign w:val="center"/>
          </w:tcPr>
          <w:p w:rsidR="0076669E" w:rsidRPr="00A42CF4" w:rsidRDefault="0076669E" w:rsidP="00F7705D">
            <w:pPr>
              <w:pStyle w:val="10"/>
              <w:tabs>
                <w:tab w:val="left" w:pos="5040"/>
              </w:tabs>
              <w:spacing w:line="360" w:lineRule="exact"/>
              <w:rPr>
                <w:rFonts w:ascii="Times New Roman" w:eastAsia="仿宋_GB2312"/>
                <w:sz w:val="28"/>
              </w:rPr>
            </w:pPr>
          </w:p>
        </w:tc>
      </w:tr>
    </w:tbl>
    <w:p w:rsidR="00AF660F" w:rsidRPr="00977908" w:rsidRDefault="00AF660F" w:rsidP="00324B39">
      <w:pPr>
        <w:spacing w:line="20" w:lineRule="exact"/>
        <w:ind w:firstLine="0"/>
        <w:jc w:val="left"/>
        <w:rPr>
          <w:rFonts w:ascii="Times New Roman" w:eastAsia="仿宋_GB2312"/>
        </w:rPr>
      </w:pPr>
    </w:p>
    <w:sectPr w:rsidR="00AF660F" w:rsidRPr="00977908" w:rsidSect="00AF660F">
      <w:footerReference w:type="even" r:id="rId8"/>
      <w:footerReference w:type="default" r:id="rId9"/>
      <w:pgSz w:w="11906" w:h="16838"/>
      <w:pgMar w:top="2098" w:right="1474" w:bottom="1985" w:left="1474" w:header="851" w:footer="1531" w:gutter="113"/>
      <w:pgNumType w:start="1"/>
      <w:cols w:space="720"/>
      <w:docGrid w:type="linesAndChars" w:linePitch="590" w:charSpace="-10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915" w:rsidRDefault="00533915" w:rsidP="00720F2E">
      <w:pPr>
        <w:spacing w:line="240" w:lineRule="auto"/>
      </w:pPr>
      <w:r>
        <w:separator/>
      </w:r>
    </w:p>
  </w:endnote>
  <w:endnote w:type="continuationSeparator" w:id="1">
    <w:p w:rsidR="00533915" w:rsidRDefault="00533915" w:rsidP="00720F2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汉鼎简仿宋">
    <w:altName w:val="仿宋"/>
    <w:charset w:val="86"/>
    <w:family w:val="modern"/>
    <w:pitch w:val="default"/>
    <w:sig w:usb0="00000000" w:usb1="00000000" w:usb2="00000010" w:usb3="00000000" w:csb0="00040000" w:csb1="00000000"/>
  </w:font>
  <w:font w:name="汉鼎简楷体">
    <w:altName w:val="宋体"/>
    <w:charset w:val="86"/>
    <w:family w:val="auto"/>
    <w:pitch w:val="default"/>
    <w:sig w:usb0="00000000" w:usb1="0000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汉鼎简大宋">
    <w:altName w:val="宋体"/>
    <w:charset w:val="86"/>
    <w:family w:val="modern"/>
    <w:pitch w:val="default"/>
    <w:sig w:usb0="00000000" w:usb1="00000000" w:usb2="00000010" w:usb3="00000000" w:csb0="00040000" w:csb1="00000000"/>
  </w:font>
  <w:font w:name="汉鼎简黑体">
    <w:altName w:val="宋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4483838"/>
      <w:docPartObj>
        <w:docPartGallery w:val="Page Numbers (Bottom of Page)"/>
        <w:docPartUnique/>
      </w:docPartObj>
    </w:sdtPr>
    <w:sdtEndPr>
      <w:rPr>
        <w:rFonts w:ascii="Times New Roman" w:hAnsi="Times New Roman"/>
      </w:rPr>
    </w:sdtEndPr>
    <w:sdtContent>
      <w:p w:rsidR="000834F5" w:rsidRDefault="00FD3445" w:rsidP="000834F5">
        <w:pPr>
          <w:pStyle w:val="a5"/>
          <w:jc w:val="left"/>
        </w:pPr>
        <w:r>
          <w:rPr>
            <w:rFonts w:hint="eastAsia"/>
          </w:rPr>
          <w:t xml:space="preserve">　</w:t>
        </w:r>
        <w:r w:rsidR="000834F5" w:rsidRPr="000834F5">
          <w:rPr>
            <w:rFonts w:ascii="Times New Roman" w:hAnsi="Times New Roman"/>
          </w:rPr>
          <w:t xml:space="preserve">— </w:t>
        </w:r>
        <w:r w:rsidR="00784BA3" w:rsidRPr="000834F5">
          <w:rPr>
            <w:rFonts w:ascii="Times New Roman" w:hAnsi="Times New Roman"/>
          </w:rPr>
          <w:fldChar w:fldCharType="begin"/>
        </w:r>
        <w:r w:rsidR="000834F5" w:rsidRPr="000834F5">
          <w:rPr>
            <w:rFonts w:ascii="Times New Roman" w:hAnsi="Times New Roman"/>
          </w:rPr>
          <w:instrText xml:space="preserve"> PAGE   \* MERGEFORMAT </w:instrText>
        </w:r>
        <w:r w:rsidR="00784BA3" w:rsidRPr="000834F5">
          <w:rPr>
            <w:rFonts w:ascii="Times New Roman" w:hAnsi="Times New Roman"/>
          </w:rPr>
          <w:fldChar w:fldCharType="separate"/>
        </w:r>
        <w:r w:rsidR="00AF660F" w:rsidRPr="00AF660F">
          <w:rPr>
            <w:rFonts w:ascii="Times New Roman" w:hAnsi="Times New Roman"/>
            <w:noProof/>
            <w:lang w:val="zh-CN"/>
          </w:rPr>
          <w:t>2</w:t>
        </w:r>
        <w:r w:rsidR="00784BA3" w:rsidRPr="000834F5">
          <w:rPr>
            <w:rFonts w:ascii="Times New Roman" w:hAnsi="Times New Roman"/>
          </w:rPr>
          <w:fldChar w:fldCharType="end"/>
        </w:r>
        <w:r w:rsidR="000834F5" w:rsidRPr="000834F5">
          <w:rPr>
            <w:rFonts w:ascii="Times New Roman" w:hAnsi="Times New Roman"/>
          </w:rPr>
          <w:t xml:space="preserve">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F2E" w:rsidRPr="001A571D" w:rsidRDefault="00AF289D" w:rsidP="00AF660F">
    <w:pPr>
      <w:pStyle w:val="a5"/>
      <w:tabs>
        <w:tab w:val="left" w:pos="5122"/>
        <w:tab w:val="right" w:pos="8844"/>
      </w:tabs>
      <w:rPr>
        <w:rFonts w:ascii="Times New Roman" w:hAnsi="Times New Roman"/>
      </w:rPr>
    </w:pPr>
    <w:r w:rsidRPr="000834F5">
      <w:rPr>
        <w:rFonts w:ascii="Times New Roman" w:eastAsiaTheme="minorEastAsia" w:hAnsi="Times New Roman"/>
      </w:rPr>
      <w:t xml:space="preserve">— </w:t>
    </w:r>
    <w:r w:rsidR="00784BA3" w:rsidRPr="000834F5">
      <w:rPr>
        <w:rFonts w:ascii="Times New Roman" w:eastAsiaTheme="minorEastAsia" w:hAnsi="Times New Roman"/>
      </w:rPr>
      <w:fldChar w:fldCharType="begin"/>
    </w:r>
    <w:r w:rsidRPr="000834F5">
      <w:rPr>
        <w:rStyle w:val="a7"/>
        <w:rFonts w:ascii="Times New Roman" w:eastAsiaTheme="minorEastAsia" w:hAnsi="Times New Roman"/>
      </w:rPr>
      <w:instrText xml:space="preserve"> PAGE </w:instrText>
    </w:r>
    <w:r w:rsidR="00784BA3" w:rsidRPr="000834F5">
      <w:rPr>
        <w:rFonts w:ascii="Times New Roman" w:eastAsiaTheme="minorEastAsia" w:hAnsi="Times New Roman"/>
      </w:rPr>
      <w:fldChar w:fldCharType="separate"/>
    </w:r>
    <w:r w:rsidR="00A15214">
      <w:rPr>
        <w:rStyle w:val="a7"/>
        <w:rFonts w:ascii="Times New Roman" w:eastAsiaTheme="minorEastAsia" w:hAnsi="Times New Roman"/>
        <w:noProof/>
      </w:rPr>
      <w:t>1</w:t>
    </w:r>
    <w:r w:rsidR="00784BA3" w:rsidRPr="000834F5">
      <w:rPr>
        <w:rFonts w:ascii="Times New Roman" w:eastAsiaTheme="minorEastAsia" w:hAnsi="Times New Roman"/>
      </w:rPr>
      <w:fldChar w:fldCharType="end"/>
    </w:r>
    <w:r w:rsidR="00A15214">
      <w:rPr>
        <w:rFonts w:ascii="Times New Roman" w:eastAsiaTheme="minorEastAsia" w:hAnsi="Times New Roman" w:hint="eastAsia"/>
      </w:rPr>
      <w:t xml:space="preserve"> </w:t>
    </w:r>
    <w:r w:rsidRPr="000834F5">
      <w:rPr>
        <w:rFonts w:ascii="Times New Roman" w:eastAsiaTheme="minorEastAsia" w:hAnsi="Times New Roman"/>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915" w:rsidRDefault="00533915" w:rsidP="00720F2E">
      <w:pPr>
        <w:spacing w:line="240" w:lineRule="auto"/>
      </w:pPr>
      <w:r>
        <w:separator/>
      </w:r>
    </w:p>
  </w:footnote>
  <w:footnote w:type="continuationSeparator" w:id="1">
    <w:p w:rsidR="00533915" w:rsidRDefault="00533915" w:rsidP="00720F2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attachedTemplate r:id="rId1"/>
  <w:stylePaneFormatFilter w:val="3F01"/>
  <w:trackRevisions/>
  <w:defaultTabStop w:val="425"/>
  <w:drawingGridHorizontalSpacing w:val="315"/>
  <w:drawingGridVerticalSpacing w:val="295"/>
  <w:displayHorizontalDrawingGridEvery w:val="0"/>
  <w:displayVerticalDrawingGridEvery w:val="2"/>
  <w:characterSpacingControl w:val="compressPunctuation"/>
  <w:noLineBreaksAfter w:lang="zh-CN" w:val="([{·‘“〈《「『【〔〖（．［｛￡￥"/>
  <w:noLineBreaksBefore w:lang="zh-CN" w:val="!),.:;?]}¨·ˇˉ―‖’”…∶、。〃々〉》」』】〕〗！＂％＇），．：；？］｀｜｝～￠"/>
  <w:hdrShapeDefaults>
    <o:shapedefaults v:ext="edit" spidmax="8193"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6FE46DAD"/>
    <w:rsid w:val="00000D19"/>
    <w:rsid w:val="00003841"/>
    <w:rsid w:val="00052195"/>
    <w:rsid w:val="00081671"/>
    <w:rsid w:val="000834F5"/>
    <w:rsid w:val="00094287"/>
    <w:rsid w:val="000D3AA4"/>
    <w:rsid w:val="001021A3"/>
    <w:rsid w:val="00102DF7"/>
    <w:rsid w:val="00112728"/>
    <w:rsid w:val="00122C9F"/>
    <w:rsid w:val="001408C6"/>
    <w:rsid w:val="00140ECB"/>
    <w:rsid w:val="00164468"/>
    <w:rsid w:val="00182602"/>
    <w:rsid w:val="001A571D"/>
    <w:rsid w:val="00263A01"/>
    <w:rsid w:val="00263A7F"/>
    <w:rsid w:val="002930B6"/>
    <w:rsid w:val="002A2455"/>
    <w:rsid w:val="003023FC"/>
    <w:rsid w:val="00324B39"/>
    <w:rsid w:val="003304E1"/>
    <w:rsid w:val="00353551"/>
    <w:rsid w:val="00365C1A"/>
    <w:rsid w:val="00366AE4"/>
    <w:rsid w:val="00384C27"/>
    <w:rsid w:val="00385E1B"/>
    <w:rsid w:val="00390DD4"/>
    <w:rsid w:val="00390F4E"/>
    <w:rsid w:val="003A3AD6"/>
    <w:rsid w:val="003E013A"/>
    <w:rsid w:val="00411333"/>
    <w:rsid w:val="00423CBB"/>
    <w:rsid w:val="00443EAB"/>
    <w:rsid w:val="00447723"/>
    <w:rsid w:val="00452798"/>
    <w:rsid w:val="004631A1"/>
    <w:rsid w:val="00463453"/>
    <w:rsid w:val="004A5E94"/>
    <w:rsid w:val="004D67ED"/>
    <w:rsid w:val="004D7DE5"/>
    <w:rsid w:val="00503539"/>
    <w:rsid w:val="00506B71"/>
    <w:rsid w:val="005110E9"/>
    <w:rsid w:val="00533915"/>
    <w:rsid w:val="00565667"/>
    <w:rsid w:val="00583458"/>
    <w:rsid w:val="005A5D7D"/>
    <w:rsid w:val="005B2DEB"/>
    <w:rsid w:val="005B6A40"/>
    <w:rsid w:val="005D4F62"/>
    <w:rsid w:val="005F7808"/>
    <w:rsid w:val="006131E7"/>
    <w:rsid w:val="00615B05"/>
    <w:rsid w:val="006160B7"/>
    <w:rsid w:val="00644F87"/>
    <w:rsid w:val="006663F1"/>
    <w:rsid w:val="00681CD0"/>
    <w:rsid w:val="00684AAC"/>
    <w:rsid w:val="00692939"/>
    <w:rsid w:val="006E0540"/>
    <w:rsid w:val="006F21AC"/>
    <w:rsid w:val="006F5F5E"/>
    <w:rsid w:val="00720F2E"/>
    <w:rsid w:val="00723E52"/>
    <w:rsid w:val="00744461"/>
    <w:rsid w:val="007524E2"/>
    <w:rsid w:val="00764BA1"/>
    <w:rsid w:val="0076669E"/>
    <w:rsid w:val="007726EF"/>
    <w:rsid w:val="00774593"/>
    <w:rsid w:val="00784BA3"/>
    <w:rsid w:val="007A417A"/>
    <w:rsid w:val="007A4517"/>
    <w:rsid w:val="007C0B84"/>
    <w:rsid w:val="007C77FD"/>
    <w:rsid w:val="007D2FF7"/>
    <w:rsid w:val="007E259E"/>
    <w:rsid w:val="007F6318"/>
    <w:rsid w:val="0080332E"/>
    <w:rsid w:val="00837743"/>
    <w:rsid w:val="008424AA"/>
    <w:rsid w:val="00860BD2"/>
    <w:rsid w:val="0086406E"/>
    <w:rsid w:val="00871424"/>
    <w:rsid w:val="0089017C"/>
    <w:rsid w:val="00891C1C"/>
    <w:rsid w:val="008E276B"/>
    <w:rsid w:val="008F4555"/>
    <w:rsid w:val="0090290D"/>
    <w:rsid w:val="00910138"/>
    <w:rsid w:val="009154B8"/>
    <w:rsid w:val="00946CC1"/>
    <w:rsid w:val="00947613"/>
    <w:rsid w:val="00964E6F"/>
    <w:rsid w:val="00966844"/>
    <w:rsid w:val="00977908"/>
    <w:rsid w:val="00993D60"/>
    <w:rsid w:val="009A3282"/>
    <w:rsid w:val="009C1603"/>
    <w:rsid w:val="009C1E29"/>
    <w:rsid w:val="009C6D7E"/>
    <w:rsid w:val="009D1C76"/>
    <w:rsid w:val="009D2441"/>
    <w:rsid w:val="009D40E0"/>
    <w:rsid w:val="009D4655"/>
    <w:rsid w:val="009E20EC"/>
    <w:rsid w:val="009E656F"/>
    <w:rsid w:val="009F5851"/>
    <w:rsid w:val="00A15214"/>
    <w:rsid w:val="00A176E9"/>
    <w:rsid w:val="00A311CD"/>
    <w:rsid w:val="00A368C7"/>
    <w:rsid w:val="00A36F02"/>
    <w:rsid w:val="00A42CF4"/>
    <w:rsid w:val="00A52D3C"/>
    <w:rsid w:val="00A530BE"/>
    <w:rsid w:val="00A57A7E"/>
    <w:rsid w:val="00A91AC5"/>
    <w:rsid w:val="00AA52BA"/>
    <w:rsid w:val="00AF289D"/>
    <w:rsid w:val="00AF660F"/>
    <w:rsid w:val="00B53C38"/>
    <w:rsid w:val="00B55278"/>
    <w:rsid w:val="00B737CD"/>
    <w:rsid w:val="00B82947"/>
    <w:rsid w:val="00B839BD"/>
    <w:rsid w:val="00B84787"/>
    <w:rsid w:val="00B909C5"/>
    <w:rsid w:val="00BB50C6"/>
    <w:rsid w:val="00BC1586"/>
    <w:rsid w:val="00BC4A56"/>
    <w:rsid w:val="00BF23D4"/>
    <w:rsid w:val="00C30F6D"/>
    <w:rsid w:val="00C40551"/>
    <w:rsid w:val="00C47746"/>
    <w:rsid w:val="00C64067"/>
    <w:rsid w:val="00C64242"/>
    <w:rsid w:val="00CD1802"/>
    <w:rsid w:val="00D144E1"/>
    <w:rsid w:val="00D35EE3"/>
    <w:rsid w:val="00D3796C"/>
    <w:rsid w:val="00D53A91"/>
    <w:rsid w:val="00D60C01"/>
    <w:rsid w:val="00D707F0"/>
    <w:rsid w:val="00D72867"/>
    <w:rsid w:val="00D91F45"/>
    <w:rsid w:val="00DA311A"/>
    <w:rsid w:val="00DB52DE"/>
    <w:rsid w:val="00DC4E10"/>
    <w:rsid w:val="00DE6BB2"/>
    <w:rsid w:val="00DF7192"/>
    <w:rsid w:val="00E13144"/>
    <w:rsid w:val="00E206FC"/>
    <w:rsid w:val="00EB2056"/>
    <w:rsid w:val="00ED33AE"/>
    <w:rsid w:val="00ED55C5"/>
    <w:rsid w:val="00EE0E61"/>
    <w:rsid w:val="00F12F5D"/>
    <w:rsid w:val="00F3085D"/>
    <w:rsid w:val="00F44326"/>
    <w:rsid w:val="00F977BA"/>
    <w:rsid w:val="00FC215B"/>
    <w:rsid w:val="00FC52C7"/>
    <w:rsid w:val="00FD3445"/>
    <w:rsid w:val="34D503F6"/>
    <w:rsid w:val="42C460DC"/>
    <w:rsid w:val="6FE46D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o:shapedefaults>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qFormat="1"/>
    <w:lsdException w:name="header" w:qFormat="1"/>
    <w:lsdException w:name="footer"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20F2E"/>
    <w:pPr>
      <w:widowControl w:val="0"/>
      <w:autoSpaceDE w:val="0"/>
      <w:autoSpaceDN w:val="0"/>
      <w:snapToGrid w:val="0"/>
      <w:spacing w:line="590" w:lineRule="atLeast"/>
      <w:ind w:firstLine="624"/>
      <w:jc w:val="both"/>
    </w:pPr>
    <w:rPr>
      <w:rFonts w:ascii="汉鼎简仿宋" w:eastAsia="汉鼎简仿宋"/>
      <w:snapToGrid w:val="0"/>
      <w:sz w:val="32"/>
    </w:rPr>
  </w:style>
  <w:style w:type="paragraph" w:styleId="1">
    <w:name w:val="heading 1"/>
    <w:basedOn w:val="a"/>
    <w:next w:val="a"/>
    <w:rsid w:val="00720F2E"/>
    <w:pPr>
      <w:keepNext/>
      <w:keepLines/>
      <w:spacing w:before="340" w:after="330" w:line="578" w:lineRule="atLeast"/>
      <w:outlineLvl w:val="0"/>
    </w:pPr>
    <w:rPr>
      <w:b/>
      <w:kern w:val="44"/>
      <w:sz w:val="44"/>
    </w:rPr>
  </w:style>
  <w:style w:type="paragraph" w:styleId="3">
    <w:name w:val="heading 3"/>
    <w:basedOn w:val="a"/>
    <w:next w:val="a"/>
    <w:link w:val="3Char"/>
    <w:semiHidden/>
    <w:unhideWhenUsed/>
    <w:qFormat/>
    <w:rsid w:val="00D91F45"/>
    <w:pPr>
      <w:keepNext/>
      <w:keepLines/>
      <w:spacing w:before="260" w:after="260" w:line="416" w:lineRule="atLeast"/>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qFormat/>
    <w:rsid w:val="00720F2E"/>
    <w:pPr>
      <w:adjustRightInd w:val="0"/>
      <w:snapToGrid/>
      <w:ind w:firstLine="0"/>
      <w:jc w:val="left"/>
    </w:pPr>
    <w:rPr>
      <w:spacing w:val="-25"/>
    </w:rPr>
  </w:style>
  <w:style w:type="paragraph" w:styleId="a4">
    <w:name w:val="Balloon Text"/>
    <w:basedOn w:val="a"/>
    <w:semiHidden/>
    <w:qFormat/>
    <w:rsid w:val="00720F2E"/>
    <w:rPr>
      <w:sz w:val="18"/>
      <w:szCs w:val="18"/>
    </w:rPr>
  </w:style>
  <w:style w:type="paragraph" w:styleId="a5">
    <w:name w:val="footer"/>
    <w:basedOn w:val="a"/>
    <w:link w:val="Char"/>
    <w:uiPriority w:val="99"/>
    <w:qFormat/>
    <w:rsid w:val="00720F2E"/>
    <w:pPr>
      <w:tabs>
        <w:tab w:val="center" w:pos="4153"/>
        <w:tab w:val="right" w:pos="8306"/>
      </w:tabs>
      <w:spacing w:line="400" w:lineRule="atLeast"/>
      <w:ind w:firstLine="0"/>
      <w:jc w:val="center"/>
    </w:pPr>
    <w:rPr>
      <w:rFonts w:ascii="宋体" w:eastAsia="宋体" w:hAnsi="宋体"/>
      <w:sz w:val="28"/>
    </w:rPr>
  </w:style>
  <w:style w:type="paragraph" w:styleId="a6">
    <w:name w:val="header"/>
    <w:basedOn w:val="a"/>
    <w:qFormat/>
    <w:rsid w:val="00720F2E"/>
    <w:pPr>
      <w:pBdr>
        <w:bottom w:val="single" w:sz="6" w:space="1" w:color="auto"/>
      </w:pBdr>
      <w:tabs>
        <w:tab w:val="center" w:pos="4153"/>
        <w:tab w:val="right" w:pos="8306"/>
      </w:tabs>
      <w:spacing w:line="240" w:lineRule="atLeast"/>
      <w:jc w:val="center"/>
    </w:pPr>
    <w:rPr>
      <w:sz w:val="18"/>
    </w:rPr>
  </w:style>
  <w:style w:type="character" w:styleId="a7">
    <w:name w:val="page number"/>
    <w:basedOn w:val="a0"/>
    <w:rsid w:val="00720F2E"/>
  </w:style>
  <w:style w:type="paragraph" w:customStyle="1" w:styleId="2">
    <w:name w:val="标题2"/>
    <w:basedOn w:val="a"/>
    <w:next w:val="a"/>
    <w:qFormat/>
    <w:rsid w:val="00720F2E"/>
    <w:pPr>
      <w:ind w:firstLine="0"/>
      <w:jc w:val="center"/>
    </w:pPr>
    <w:rPr>
      <w:rFonts w:ascii="汉鼎简楷体" w:eastAsia="汉鼎简楷体" w:hAnsi="Book Antiqua"/>
    </w:rPr>
  </w:style>
  <w:style w:type="paragraph" w:customStyle="1" w:styleId="10">
    <w:name w:val="标题1"/>
    <w:basedOn w:val="a"/>
    <w:next w:val="a"/>
    <w:qFormat/>
    <w:rsid w:val="00720F2E"/>
    <w:pPr>
      <w:tabs>
        <w:tab w:val="left" w:pos="9193"/>
        <w:tab w:val="left" w:pos="9827"/>
      </w:tabs>
      <w:spacing w:line="700" w:lineRule="atLeast"/>
      <w:ind w:firstLine="0"/>
      <w:jc w:val="center"/>
    </w:pPr>
    <w:rPr>
      <w:rFonts w:ascii="汉鼎简大宋" w:eastAsia="汉鼎简大宋"/>
      <w:sz w:val="44"/>
    </w:rPr>
  </w:style>
  <w:style w:type="paragraph" w:customStyle="1" w:styleId="a8">
    <w:name w:val="印数"/>
    <w:basedOn w:val="a9"/>
    <w:qFormat/>
    <w:rsid w:val="00720F2E"/>
    <w:pPr>
      <w:jc w:val="right"/>
    </w:pPr>
  </w:style>
  <w:style w:type="paragraph" w:customStyle="1" w:styleId="a9">
    <w:name w:val="印发栏"/>
    <w:basedOn w:val="a3"/>
    <w:rsid w:val="00720F2E"/>
    <w:pPr>
      <w:tabs>
        <w:tab w:val="left" w:pos="284"/>
        <w:tab w:val="left" w:pos="5387"/>
      </w:tabs>
      <w:spacing w:line="397" w:lineRule="atLeast"/>
    </w:pPr>
    <w:rPr>
      <w:spacing w:val="0"/>
      <w:sz w:val="28"/>
    </w:rPr>
  </w:style>
  <w:style w:type="paragraph" w:customStyle="1" w:styleId="aa">
    <w:name w:val="紧急程度"/>
    <w:basedOn w:val="ab"/>
    <w:rsid w:val="00720F2E"/>
    <w:pPr>
      <w:spacing w:line="397" w:lineRule="atLeast"/>
    </w:pPr>
    <w:rPr>
      <w:rFonts w:ascii="汉鼎简黑体" w:eastAsia="汉鼎简黑体" w:hAnsi="汉鼎简黑体"/>
      <w:sz w:val="32"/>
    </w:rPr>
  </w:style>
  <w:style w:type="paragraph" w:customStyle="1" w:styleId="ab">
    <w:name w:val="密级"/>
    <w:basedOn w:val="a"/>
    <w:rsid w:val="00720F2E"/>
    <w:pPr>
      <w:adjustRightInd w:val="0"/>
      <w:snapToGrid/>
      <w:spacing w:line="425" w:lineRule="atLeast"/>
      <w:ind w:firstLine="0"/>
      <w:jc w:val="right"/>
    </w:pPr>
    <w:rPr>
      <w:rFonts w:ascii="黑体" w:eastAsia="黑体"/>
      <w:sz w:val="30"/>
    </w:rPr>
  </w:style>
  <w:style w:type="paragraph" w:customStyle="1" w:styleId="ac">
    <w:name w:val="附件栏"/>
    <w:basedOn w:val="a"/>
    <w:rsid w:val="00720F2E"/>
  </w:style>
  <w:style w:type="paragraph" w:customStyle="1" w:styleId="ad">
    <w:name w:val="红线"/>
    <w:basedOn w:val="1"/>
    <w:rsid w:val="00720F2E"/>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30">
    <w:name w:val="标题3"/>
    <w:basedOn w:val="a"/>
    <w:next w:val="a"/>
    <w:rsid w:val="00720F2E"/>
    <w:rPr>
      <w:rFonts w:ascii="汉鼎简黑体" w:eastAsia="汉鼎简黑体"/>
    </w:rPr>
  </w:style>
  <w:style w:type="paragraph" w:customStyle="1" w:styleId="ae">
    <w:name w:val="线型"/>
    <w:basedOn w:val="af"/>
    <w:rsid w:val="00720F2E"/>
    <w:pPr>
      <w:spacing w:line="240" w:lineRule="auto"/>
      <w:ind w:left="0" w:firstLine="0"/>
      <w:jc w:val="center"/>
    </w:pPr>
    <w:rPr>
      <w:sz w:val="21"/>
    </w:rPr>
  </w:style>
  <w:style w:type="paragraph" w:customStyle="1" w:styleId="af">
    <w:name w:val="抄送栏"/>
    <w:basedOn w:val="a"/>
    <w:rsid w:val="00720F2E"/>
    <w:pPr>
      <w:adjustRightInd w:val="0"/>
      <w:snapToGrid/>
      <w:spacing w:line="454" w:lineRule="atLeast"/>
      <w:ind w:left="851" w:hanging="851"/>
    </w:pPr>
    <w:rPr>
      <w:sz w:val="28"/>
    </w:rPr>
  </w:style>
  <w:style w:type="paragraph" w:customStyle="1" w:styleId="af0">
    <w:name w:val="主题词"/>
    <w:basedOn w:val="a"/>
    <w:rsid w:val="00720F2E"/>
    <w:pPr>
      <w:adjustRightInd w:val="0"/>
      <w:snapToGrid/>
      <w:spacing w:line="240" w:lineRule="atLeast"/>
      <w:ind w:firstLine="0"/>
      <w:jc w:val="left"/>
    </w:pPr>
    <w:rPr>
      <w:rFonts w:ascii="宋体" w:eastAsia="宋体"/>
      <w:b/>
    </w:rPr>
  </w:style>
  <w:style w:type="paragraph" w:customStyle="1" w:styleId="af1">
    <w:name w:val="文头"/>
    <w:basedOn w:val="a"/>
    <w:rsid w:val="00720F2E"/>
    <w:pPr>
      <w:tabs>
        <w:tab w:val="left" w:pos="6663"/>
      </w:tabs>
      <w:spacing w:after="800" w:line="1500" w:lineRule="atLeast"/>
      <w:ind w:left="511" w:right="227" w:hanging="284"/>
      <w:jc w:val="distribute"/>
    </w:pPr>
    <w:rPr>
      <w:rFonts w:ascii="汉鼎简大宋" w:eastAsia="汉鼎简大宋"/>
      <w:b/>
      <w:color w:val="FF0000"/>
      <w:w w:val="62"/>
      <w:sz w:val="140"/>
    </w:rPr>
  </w:style>
  <w:style w:type="table" w:styleId="af2">
    <w:name w:val="Table Grid"/>
    <w:basedOn w:val="a1"/>
    <w:rsid w:val="009E20E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
    <w:name w:val="页脚 Char"/>
    <w:basedOn w:val="a0"/>
    <w:link w:val="a5"/>
    <w:uiPriority w:val="99"/>
    <w:rsid w:val="000834F5"/>
    <w:rPr>
      <w:rFonts w:ascii="宋体" w:hAnsi="宋体"/>
      <w:snapToGrid w:val="0"/>
      <w:sz w:val="28"/>
    </w:rPr>
  </w:style>
  <w:style w:type="character" w:customStyle="1" w:styleId="3Char">
    <w:name w:val="标题 3 Char"/>
    <w:basedOn w:val="a0"/>
    <w:link w:val="3"/>
    <w:semiHidden/>
    <w:rsid w:val="00D91F45"/>
    <w:rPr>
      <w:rFonts w:ascii="汉鼎简仿宋" w:eastAsia="汉鼎简仿宋"/>
      <w:b/>
      <w:bCs/>
      <w:snapToGrid w:val="0"/>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office6\templates\wps\zh_CN\&#22826;&#25919;&#21457;2020.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09C98799-E308-4F12-ADCA-A9FFD7E3A53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太政发2020.wpt</Template>
  <TotalTime>202</TotalTime>
  <Pages>3</Pages>
  <Words>137</Words>
  <Characters>787</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下行文（平行文）</dc:title>
  <dc:creator>Administrator</dc:creator>
  <cp:lastModifiedBy>威 高</cp:lastModifiedBy>
  <cp:revision>54</cp:revision>
  <cp:lastPrinted>2021-06-24T07:23:00Z</cp:lastPrinted>
  <dcterms:created xsi:type="dcterms:W3CDTF">2020-01-14T02:26:00Z</dcterms:created>
  <dcterms:modified xsi:type="dcterms:W3CDTF">2021-09-02T05:45:00Z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2052-11.1.0.8980</vt:lpwstr>
  </property>
</Properties>
</file>