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附件2</w:t>
      </w:r>
    </w:p>
    <w:p>
      <w:r>
        <w:drawing>
          <wp:inline distT="0" distB="0" distL="114300" distR="114300">
            <wp:extent cx="5269865" cy="7446010"/>
            <wp:effectExtent l="0" t="0" r="6985" b="2540"/>
            <wp:docPr id="5" name="图片 5" descr="微信图片_2024041911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4191119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1531" w:gutter="0"/>
      <w:pgNumType w:start="5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zZjg4Y2NhMGFmMWYzZTE3MDY3MTM2YzlmMGU0MDIifQ=="/>
  </w:docVars>
  <w:rsids>
    <w:rsidRoot w:val="4F3766A6"/>
    <w:rsid w:val="269B7263"/>
    <w:rsid w:val="4F376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99"/>
    <w:rPr>
      <w:sz w:val="28"/>
      <w:szCs w:val="2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2024-04-24T02:54:00Z</dcterms:created>
  <dc:creator>fight for myself</dc:creator>
  <cp:lastModifiedBy>fight for myself</cp:lastModifiedBy>
  <dcterms:modified xsi:type="dcterms:W3CDTF">2024-04-24T02:54:21Z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6CB9D7055B1C464FA6215C1946DD26EC_11</vt:lpwstr>
  </property>
</Properties>
</file>