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C42" w:rsidRDefault="008A72E2">
      <w:pPr>
        <w:pStyle w:val="1"/>
        <w:jc w:val="left"/>
        <w:rPr>
          <w:rFonts w:eastAsia="黑体"/>
          <w:kern w:val="2"/>
          <w:sz w:val="32"/>
          <w:szCs w:val="32"/>
        </w:rPr>
      </w:pPr>
      <w:r>
        <w:rPr>
          <w:rFonts w:eastAsia="黑体"/>
          <w:kern w:val="2"/>
          <w:sz w:val="32"/>
          <w:szCs w:val="32"/>
        </w:rPr>
        <w:t>附</w:t>
      </w:r>
      <w:r>
        <w:rPr>
          <w:rFonts w:eastAsia="黑体"/>
          <w:kern w:val="2"/>
          <w:sz w:val="32"/>
          <w:szCs w:val="32"/>
        </w:rPr>
        <w:t>件</w:t>
      </w:r>
      <w:r>
        <w:rPr>
          <w:rFonts w:eastAsia="黑体"/>
          <w:kern w:val="2"/>
          <w:sz w:val="32"/>
          <w:szCs w:val="32"/>
        </w:rPr>
        <w:t>1</w:t>
      </w:r>
    </w:p>
    <w:p w:rsidR="00733C42" w:rsidRDefault="008A72E2">
      <w:pPr>
        <w:ind w:firstLineChars="200" w:firstLine="640"/>
        <w:jc w:val="center"/>
        <w:rPr>
          <w:rFonts w:ascii="Times New Roman" w:eastAsia="方正小标宋_GBK" w:hAnsi="Times New Roman"/>
          <w:sz w:val="32"/>
          <w:szCs w:val="32"/>
        </w:rPr>
      </w:pPr>
      <w:r>
        <w:rPr>
          <w:rFonts w:ascii="Times New Roman" w:eastAsia="方正小标宋_GBK" w:hAnsi="Times New Roman"/>
          <w:sz w:val="32"/>
          <w:szCs w:val="32"/>
        </w:rPr>
        <w:t>太仓</w:t>
      </w:r>
      <w:r>
        <w:rPr>
          <w:rFonts w:ascii="Times New Roman" w:eastAsia="方正小标宋_GBK" w:hAnsi="Times New Roman"/>
          <w:sz w:val="32"/>
          <w:szCs w:val="32"/>
        </w:rPr>
        <w:t>市生态空间管控区域名录</w:t>
      </w:r>
    </w:p>
    <w:p w:rsidR="00733C42" w:rsidRDefault="00733C42">
      <w:pPr>
        <w:rPr>
          <w:rFonts w:ascii="Times New Roman" w:hAnsi="Times New Roman"/>
        </w:rPr>
      </w:pPr>
    </w:p>
    <w:tbl>
      <w:tblPr>
        <w:tblW w:w="12949" w:type="dxa"/>
        <w:jc w:val="center"/>
        <w:tblLayout w:type="fixed"/>
        <w:tblCellMar>
          <w:left w:w="0" w:type="dxa"/>
          <w:right w:w="0" w:type="dxa"/>
        </w:tblCellMar>
        <w:tblLook w:val="04A0"/>
      </w:tblPr>
      <w:tblGrid>
        <w:gridCol w:w="521"/>
        <w:gridCol w:w="1256"/>
        <w:gridCol w:w="1263"/>
        <w:gridCol w:w="2126"/>
        <w:gridCol w:w="5387"/>
        <w:gridCol w:w="2396"/>
      </w:tblGrid>
      <w:tr w:rsidR="00733C42">
        <w:trPr>
          <w:trHeight w:val="887"/>
          <w:tblHeader/>
          <w:jc w:val="center"/>
        </w:trPr>
        <w:tc>
          <w:tcPr>
            <w:tcW w:w="521" w:type="dxa"/>
            <w:tcBorders>
              <w:top w:val="single" w:sz="4" w:space="0" w:color="000000"/>
              <w:left w:val="single" w:sz="4" w:space="0" w:color="000000"/>
              <w:right w:val="single" w:sz="4" w:space="0" w:color="000000"/>
            </w:tcBorders>
            <w:shd w:val="clear" w:color="auto" w:fill="FFFFFF"/>
            <w:noWrap/>
            <w:tcMar>
              <w:top w:w="12" w:type="dxa"/>
              <w:left w:w="12" w:type="dxa"/>
              <w:right w:w="12" w:type="dxa"/>
            </w:tcMar>
            <w:vAlign w:val="center"/>
          </w:tcPr>
          <w:p w:rsidR="00733C42" w:rsidRDefault="008A72E2">
            <w:pPr>
              <w:jc w:val="center"/>
              <w:rPr>
                <w:rFonts w:ascii="Times New Roman" w:eastAsia="仿宋" w:hAnsi="Times New Roman"/>
                <w:b/>
                <w:bCs/>
                <w:sz w:val="24"/>
                <w:szCs w:val="24"/>
              </w:rPr>
            </w:pPr>
            <w:bookmarkStart w:id="0" w:name="_GoBack" w:colFirst="0" w:colLast="5"/>
            <w:r>
              <w:rPr>
                <w:rFonts w:ascii="Times New Roman" w:eastAsia="仿宋" w:hAnsi="Times New Roman"/>
                <w:b/>
                <w:bCs/>
                <w:sz w:val="24"/>
                <w:szCs w:val="24"/>
              </w:rPr>
              <w:t>序号</w:t>
            </w:r>
          </w:p>
        </w:tc>
        <w:tc>
          <w:tcPr>
            <w:tcW w:w="1256"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733C42" w:rsidRDefault="008A72E2">
            <w:pPr>
              <w:jc w:val="center"/>
              <w:rPr>
                <w:rFonts w:ascii="Times New Roman" w:eastAsia="仿宋" w:hAnsi="Times New Roman"/>
                <w:b/>
                <w:bCs/>
                <w:sz w:val="24"/>
                <w:szCs w:val="24"/>
              </w:rPr>
            </w:pPr>
            <w:r>
              <w:rPr>
                <w:rFonts w:ascii="Times New Roman" w:eastAsia="仿宋" w:hAnsi="Times New Roman"/>
                <w:b/>
                <w:bCs/>
                <w:sz w:val="24"/>
                <w:szCs w:val="24"/>
              </w:rPr>
              <w:t>生态空间保护区域名称</w:t>
            </w:r>
          </w:p>
        </w:tc>
        <w:tc>
          <w:tcPr>
            <w:tcW w:w="1263"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733C42" w:rsidRDefault="008A72E2">
            <w:pPr>
              <w:jc w:val="center"/>
              <w:rPr>
                <w:rFonts w:ascii="Times New Roman" w:eastAsia="仿宋" w:hAnsi="Times New Roman"/>
                <w:b/>
                <w:bCs/>
                <w:sz w:val="24"/>
                <w:szCs w:val="24"/>
              </w:rPr>
            </w:pPr>
            <w:r>
              <w:rPr>
                <w:rFonts w:ascii="Times New Roman" w:eastAsia="仿宋" w:hAnsi="Times New Roman"/>
                <w:b/>
                <w:bCs/>
                <w:sz w:val="24"/>
                <w:szCs w:val="24"/>
              </w:rPr>
              <w:t>县（市、区）</w:t>
            </w:r>
          </w:p>
        </w:tc>
        <w:tc>
          <w:tcPr>
            <w:tcW w:w="2126"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733C42" w:rsidRDefault="008A72E2">
            <w:pPr>
              <w:jc w:val="center"/>
              <w:rPr>
                <w:rFonts w:ascii="Times New Roman" w:eastAsia="仿宋" w:hAnsi="Times New Roman"/>
                <w:b/>
                <w:bCs/>
                <w:sz w:val="24"/>
                <w:szCs w:val="24"/>
              </w:rPr>
            </w:pPr>
            <w:r>
              <w:rPr>
                <w:rFonts w:ascii="Times New Roman" w:eastAsia="仿宋" w:hAnsi="Times New Roman"/>
                <w:b/>
                <w:bCs/>
                <w:sz w:val="24"/>
                <w:szCs w:val="24"/>
              </w:rPr>
              <w:t>主导生态功能</w:t>
            </w:r>
          </w:p>
        </w:tc>
        <w:tc>
          <w:tcPr>
            <w:tcW w:w="5387" w:type="dxa"/>
            <w:tcBorders>
              <w:top w:val="single" w:sz="4" w:space="0" w:color="000000"/>
              <w:left w:val="single" w:sz="4" w:space="0" w:color="000000"/>
              <w:right w:val="single" w:sz="4" w:space="0" w:color="000000"/>
            </w:tcBorders>
            <w:shd w:val="clear" w:color="auto" w:fill="FFFFFF"/>
            <w:noWrap/>
            <w:vAlign w:val="center"/>
          </w:tcPr>
          <w:p w:rsidR="00733C42" w:rsidRDefault="008A72E2">
            <w:pPr>
              <w:jc w:val="center"/>
              <w:rPr>
                <w:rFonts w:ascii="Times New Roman" w:eastAsia="仿宋" w:hAnsi="Times New Roman"/>
                <w:b/>
                <w:bCs/>
                <w:sz w:val="24"/>
                <w:szCs w:val="24"/>
              </w:rPr>
            </w:pPr>
            <w:r>
              <w:rPr>
                <w:rFonts w:ascii="Times New Roman" w:eastAsia="仿宋" w:hAnsi="Times New Roman"/>
                <w:b/>
                <w:bCs/>
                <w:sz w:val="24"/>
                <w:szCs w:val="24"/>
              </w:rPr>
              <w:t>生态空间管控区域范围</w:t>
            </w:r>
          </w:p>
        </w:tc>
        <w:tc>
          <w:tcPr>
            <w:tcW w:w="2396" w:type="dxa"/>
            <w:tcBorders>
              <w:top w:val="single" w:sz="4" w:space="0" w:color="000000"/>
              <w:left w:val="single" w:sz="4" w:space="0" w:color="000000"/>
              <w:right w:val="single" w:sz="4" w:space="0" w:color="000000"/>
            </w:tcBorders>
            <w:shd w:val="clear" w:color="auto" w:fill="FFFFFF"/>
            <w:noWrap/>
            <w:vAlign w:val="center"/>
          </w:tcPr>
          <w:p w:rsidR="00733C42" w:rsidRDefault="008A72E2">
            <w:pPr>
              <w:jc w:val="center"/>
              <w:rPr>
                <w:rFonts w:ascii="Times New Roman" w:eastAsia="仿宋" w:hAnsi="Times New Roman"/>
                <w:b/>
                <w:bCs/>
                <w:sz w:val="24"/>
                <w:szCs w:val="24"/>
              </w:rPr>
            </w:pPr>
            <w:r>
              <w:rPr>
                <w:rFonts w:ascii="Times New Roman" w:eastAsia="仿宋" w:hAnsi="Times New Roman"/>
                <w:b/>
                <w:bCs/>
                <w:sz w:val="24"/>
                <w:szCs w:val="24"/>
              </w:rPr>
              <w:t>生态空间管控区域面积（公顷）</w:t>
            </w:r>
          </w:p>
        </w:tc>
      </w:tr>
      <w:bookmarkEnd w:id="0"/>
      <w:tr w:rsidR="00733C42">
        <w:trPr>
          <w:trHeight w:val="23"/>
          <w:jc w:val="center"/>
        </w:trPr>
        <w:tc>
          <w:tcPr>
            <w:tcW w:w="521"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733C42" w:rsidRDefault="008A72E2">
            <w:pPr>
              <w:jc w:val="center"/>
              <w:rPr>
                <w:rFonts w:ascii="Times New Roman" w:eastAsia="仿宋" w:hAnsi="Times New Roman"/>
                <w:sz w:val="24"/>
                <w:szCs w:val="24"/>
              </w:rPr>
            </w:pPr>
            <w:r>
              <w:rPr>
                <w:rFonts w:ascii="Times New Roman" w:eastAsia="仿宋" w:hAnsi="Times New Roman"/>
                <w:sz w:val="24"/>
                <w:szCs w:val="24"/>
              </w:rPr>
              <w:t>1</w:t>
            </w:r>
          </w:p>
        </w:tc>
        <w:tc>
          <w:tcPr>
            <w:tcW w:w="1256"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733C42" w:rsidRDefault="008A72E2" w:rsidP="00F57B93">
            <w:pPr>
              <w:jc w:val="center"/>
              <w:rPr>
                <w:rFonts w:ascii="Times New Roman" w:eastAsia="仿宋" w:hAnsi="Times New Roman"/>
                <w:sz w:val="24"/>
                <w:szCs w:val="24"/>
              </w:rPr>
            </w:pPr>
            <w:r>
              <w:rPr>
                <w:rFonts w:ascii="Times New Roman" w:eastAsia="仿宋" w:hAnsi="Times New Roman"/>
                <w:sz w:val="24"/>
                <w:szCs w:val="24"/>
              </w:rPr>
              <w:t>七浦塘（太仓</w:t>
            </w:r>
            <w:r>
              <w:rPr>
                <w:rFonts w:ascii="Times New Roman" w:eastAsia="仿宋" w:hAnsi="Times New Roman"/>
                <w:sz w:val="24"/>
                <w:szCs w:val="24"/>
              </w:rPr>
              <w:t>市）清水通道</w:t>
            </w:r>
            <w:r>
              <w:rPr>
                <w:rFonts w:ascii="Times New Roman" w:eastAsia="仿宋" w:hAnsi="Times New Roman"/>
                <w:sz w:val="24"/>
                <w:szCs w:val="24"/>
              </w:rPr>
              <w:t>维护区</w:t>
            </w:r>
          </w:p>
        </w:tc>
        <w:tc>
          <w:tcPr>
            <w:tcW w:w="1263"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733C42" w:rsidRDefault="008A72E2">
            <w:pPr>
              <w:jc w:val="center"/>
              <w:rPr>
                <w:rFonts w:ascii="Times New Roman" w:eastAsia="仿宋" w:hAnsi="Times New Roman"/>
                <w:sz w:val="24"/>
                <w:szCs w:val="24"/>
              </w:rPr>
            </w:pPr>
            <w:r>
              <w:rPr>
                <w:rFonts w:ascii="Times New Roman" w:eastAsia="仿宋" w:hAnsi="Times New Roman"/>
                <w:sz w:val="24"/>
                <w:szCs w:val="24"/>
              </w:rPr>
              <w:t>太仓</w:t>
            </w:r>
            <w:r w:rsidR="00F57B93">
              <w:rPr>
                <w:rFonts w:ascii="Times New Roman" w:eastAsia="仿宋" w:hAnsi="Times New Roman" w:hint="eastAsia"/>
                <w:sz w:val="24"/>
                <w:szCs w:val="24"/>
              </w:rPr>
              <w:t>市</w:t>
            </w:r>
          </w:p>
        </w:tc>
        <w:tc>
          <w:tcPr>
            <w:tcW w:w="2126"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733C42" w:rsidRDefault="008A72E2">
            <w:pPr>
              <w:jc w:val="center"/>
              <w:rPr>
                <w:rFonts w:ascii="Times New Roman" w:eastAsia="仿宋" w:hAnsi="Times New Roman"/>
                <w:sz w:val="24"/>
                <w:szCs w:val="24"/>
              </w:rPr>
            </w:pPr>
            <w:r>
              <w:rPr>
                <w:rFonts w:ascii="Times New Roman" w:eastAsia="仿宋" w:hAnsi="Times New Roman"/>
                <w:sz w:val="24"/>
                <w:szCs w:val="24"/>
              </w:rPr>
              <w:t>水源水质保</w:t>
            </w:r>
          </w:p>
          <w:p w:rsidR="00733C42" w:rsidRDefault="008A72E2">
            <w:pPr>
              <w:jc w:val="center"/>
              <w:rPr>
                <w:rFonts w:ascii="Times New Roman" w:eastAsia="仿宋" w:hAnsi="Times New Roman"/>
                <w:sz w:val="24"/>
                <w:szCs w:val="24"/>
              </w:rPr>
            </w:pPr>
            <w:r>
              <w:rPr>
                <w:rFonts w:ascii="Times New Roman" w:eastAsia="仿宋" w:hAnsi="Times New Roman"/>
                <w:sz w:val="24"/>
                <w:szCs w:val="24"/>
              </w:rPr>
              <w:t>护</w:t>
            </w:r>
          </w:p>
        </w:tc>
        <w:tc>
          <w:tcPr>
            <w:tcW w:w="538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733C42" w:rsidRDefault="008A72E2" w:rsidP="001B7D26">
            <w:pPr>
              <w:jc w:val="left"/>
              <w:rPr>
                <w:rFonts w:ascii="Times New Roman" w:eastAsia="仿宋" w:hAnsi="Times New Roman"/>
                <w:sz w:val="24"/>
                <w:szCs w:val="24"/>
              </w:rPr>
            </w:pPr>
            <w:r>
              <w:rPr>
                <w:rFonts w:ascii="Times New Roman" w:eastAsia="仿宋" w:hAnsi="Times New Roman"/>
                <w:sz w:val="24"/>
                <w:szCs w:val="24"/>
              </w:rPr>
              <w:t>七浦塘及两岸各</w:t>
            </w:r>
            <w:r>
              <w:rPr>
                <w:rFonts w:ascii="Times New Roman" w:eastAsia="仿宋" w:hAnsi="Times New Roman"/>
                <w:sz w:val="24"/>
                <w:szCs w:val="24"/>
              </w:rPr>
              <w:t>100</w:t>
            </w:r>
            <w:r>
              <w:rPr>
                <w:rFonts w:ascii="Times New Roman" w:eastAsia="仿宋" w:hAnsi="Times New Roman"/>
                <w:sz w:val="24"/>
                <w:szCs w:val="24"/>
              </w:rPr>
              <w:t>米范围。（其中长江湿地至随塘河河道水面；随塘河至滨江大道两岸各</w:t>
            </w:r>
            <w:r>
              <w:rPr>
                <w:rFonts w:ascii="Times New Roman" w:eastAsia="仿宋" w:hAnsi="Times New Roman"/>
                <w:sz w:val="24"/>
                <w:szCs w:val="24"/>
              </w:rPr>
              <w:t>30</w:t>
            </w:r>
            <w:r>
              <w:rPr>
                <w:rFonts w:ascii="Times New Roman" w:eastAsia="仿宋" w:hAnsi="Times New Roman"/>
                <w:sz w:val="24"/>
                <w:szCs w:val="24"/>
              </w:rPr>
              <w:t>米；滨江大道至</w:t>
            </w:r>
            <w:r>
              <w:rPr>
                <w:rFonts w:ascii="Times New Roman" w:eastAsia="仿宋" w:hAnsi="Times New Roman"/>
                <w:sz w:val="24"/>
                <w:szCs w:val="24"/>
              </w:rPr>
              <w:t>G346</w:t>
            </w:r>
            <w:r>
              <w:rPr>
                <w:rFonts w:ascii="Times New Roman" w:eastAsia="仿宋" w:hAnsi="Times New Roman"/>
                <w:sz w:val="24"/>
                <w:szCs w:val="24"/>
              </w:rPr>
              <w:t>北岸范围为</w:t>
            </w:r>
            <w:r>
              <w:rPr>
                <w:rFonts w:ascii="Times New Roman" w:eastAsia="仿宋" w:hAnsi="Times New Roman"/>
                <w:sz w:val="24"/>
                <w:szCs w:val="24"/>
              </w:rPr>
              <w:t>60</w:t>
            </w:r>
            <w:r>
              <w:rPr>
                <w:rFonts w:ascii="Times New Roman" w:eastAsia="仿宋" w:hAnsi="Times New Roman"/>
                <w:sz w:val="24"/>
                <w:szCs w:val="24"/>
              </w:rPr>
              <w:t>米，南岸范围为</w:t>
            </w:r>
            <w:r>
              <w:rPr>
                <w:rFonts w:ascii="Times New Roman" w:eastAsia="仿宋" w:hAnsi="Times New Roman"/>
                <w:sz w:val="24"/>
                <w:szCs w:val="24"/>
              </w:rPr>
              <w:t>100</w:t>
            </w:r>
            <w:r>
              <w:rPr>
                <w:rFonts w:ascii="Times New Roman" w:eastAsia="仿宋" w:hAnsi="Times New Roman"/>
                <w:sz w:val="24"/>
                <w:szCs w:val="24"/>
              </w:rPr>
              <w:t>米；</w:t>
            </w:r>
            <w:r>
              <w:rPr>
                <w:rFonts w:ascii="Times New Roman" w:eastAsia="仿宋" w:hAnsi="Times New Roman"/>
                <w:sz w:val="24"/>
                <w:szCs w:val="24"/>
              </w:rPr>
              <w:t>G346</w:t>
            </w:r>
            <w:r>
              <w:rPr>
                <w:rFonts w:ascii="Times New Roman" w:eastAsia="仿宋" w:hAnsi="Times New Roman"/>
                <w:sz w:val="24"/>
                <w:szCs w:val="24"/>
              </w:rPr>
              <w:t>至陆璜公路北岸范围为</w:t>
            </w:r>
            <w:r>
              <w:rPr>
                <w:rFonts w:ascii="Times New Roman" w:eastAsia="仿宋" w:hAnsi="Times New Roman"/>
                <w:sz w:val="24"/>
                <w:szCs w:val="24"/>
              </w:rPr>
              <w:t>30</w:t>
            </w:r>
            <w:r>
              <w:rPr>
                <w:rFonts w:ascii="Times New Roman" w:eastAsia="仿宋" w:hAnsi="Times New Roman"/>
                <w:sz w:val="24"/>
                <w:szCs w:val="24"/>
              </w:rPr>
              <w:t>米，南岸范围为</w:t>
            </w:r>
            <w:r>
              <w:rPr>
                <w:rFonts w:ascii="Times New Roman" w:eastAsia="仿宋" w:hAnsi="Times New Roman"/>
                <w:sz w:val="24"/>
                <w:szCs w:val="24"/>
              </w:rPr>
              <w:t>60</w:t>
            </w:r>
            <w:r>
              <w:rPr>
                <w:rFonts w:ascii="Times New Roman" w:eastAsia="仿宋" w:hAnsi="Times New Roman"/>
                <w:sz w:val="24"/>
                <w:szCs w:val="24"/>
              </w:rPr>
              <w:t>米；陆璜公路至沪通铁路两岸各</w:t>
            </w:r>
            <w:r>
              <w:rPr>
                <w:rFonts w:ascii="Times New Roman" w:eastAsia="仿宋" w:hAnsi="Times New Roman"/>
                <w:sz w:val="24"/>
                <w:szCs w:val="24"/>
              </w:rPr>
              <w:t>60</w:t>
            </w:r>
            <w:r>
              <w:rPr>
                <w:rFonts w:ascii="Times New Roman" w:eastAsia="仿宋" w:hAnsi="Times New Roman"/>
                <w:sz w:val="24"/>
                <w:szCs w:val="24"/>
              </w:rPr>
              <w:t>米；沪通铁路至</w:t>
            </w:r>
            <w:r>
              <w:rPr>
                <w:rFonts w:ascii="Times New Roman" w:eastAsia="仿宋" w:hAnsi="Times New Roman"/>
                <w:sz w:val="24"/>
                <w:szCs w:val="24"/>
              </w:rPr>
              <w:t>S80</w:t>
            </w:r>
            <w:r>
              <w:rPr>
                <w:rFonts w:ascii="Times New Roman" w:eastAsia="仿宋" w:hAnsi="Times New Roman"/>
                <w:sz w:val="24"/>
                <w:szCs w:val="24"/>
              </w:rPr>
              <w:t>北岸范围为</w:t>
            </w:r>
            <w:r>
              <w:rPr>
                <w:rFonts w:ascii="Times New Roman" w:eastAsia="仿宋" w:hAnsi="Times New Roman"/>
                <w:sz w:val="24"/>
                <w:szCs w:val="24"/>
              </w:rPr>
              <w:t>100</w:t>
            </w:r>
            <w:r>
              <w:rPr>
                <w:rFonts w:ascii="Times New Roman" w:eastAsia="仿宋" w:hAnsi="Times New Roman"/>
                <w:sz w:val="24"/>
                <w:szCs w:val="24"/>
              </w:rPr>
              <w:t>米，南岸范围为</w:t>
            </w:r>
            <w:r>
              <w:rPr>
                <w:rFonts w:ascii="Times New Roman" w:eastAsia="仿宋" w:hAnsi="Times New Roman"/>
                <w:sz w:val="24"/>
                <w:szCs w:val="24"/>
              </w:rPr>
              <w:t>60</w:t>
            </w:r>
            <w:r>
              <w:rPr>
                <w:rFonts w:ascii="Times New Roman" w:eastAsia="仿宋" w:hAnsi="Times New Roman"/>
                <w:sz w:val="24"/>
                <w:szCs w:val="24"/>
              </w:rPr>
              <w:t>米；</w:t>
            </w:r>
            <w:r>
              <w:rPr>
                <w:rFonts w:ascii="Times New Roman" w:eastAsia="仿宋" w:hAnsi="Times New Roman"/>
                <w:sz w:val="24"/>
                <w:szCs w:val="24"/>
              </w:rPr>
              <w:t>S80</w:t>
            </w:r>
            <w:r>
              <w:rPr>
                <w:rFonts w:ascii="Times New Roman" w:eastAsia="仿宋" w:hAnsi="Times New Roman"/>
                <w:sz w:val="24"/>
                <w:szCs w:val="24"/>
              </w:rPr>
              <w:t>至</w:t>
            </w:r>
            <w:r>
              <w:rPr>
                <w:rFonts w:ascii="Times New Roman" w:eastAsia="仿宋" w:hAnsi="Times New Roman"/>
                <w:sz w:val="24"/>
                <w:szCs w:val="24"/>
              </w:rPr>
              <w:t>G15</w:t>
            </w:r>
            <w:r>
              <w:rPr>
                <w:rFonts w:ascii="Times New Roman" w:eastAsia="仿宋" w:hAnsi="Times New Roman"/>
                <w:sz w:val="24"/>
                <w:szCs w:val="24"/>
              </w:rPr>
              <w:t>北岸范围为</w:t>
            </w:r>
            <w:r>
              <w:rPr>
                <w:rFonts w:ascii="Times New Roman" w:eastAsia="仿宋" w:hAnsi="Times New Roman"/>
                <w:sz w:val="24"/>
                <w:szCs w:val="24"/>
              </w:rPr>
              <w:t>100</w:t>
            </w:r>
            <w:r>
              <w:rPr>
                <w:rFonts w:ascii="Times New Roman" w:eastAsia="仿宋" w:hAnsi="Times New Roman"/>
                <w:sz w:val="24"/>
                <w:szCs w:val="24"/>
              </w:rPr>
              <w:t>米，南岸范围为</w:t>
            </w:r>
            <w:r>
              <w:rPr>
                <w:rFonts w:ascii="Times New Roman" w:eastAsia="仿宋" w:hAnsi="Times New Roman"/>
                <w:sz w:val="24"/>
                <w:szCs w:val="24"/>
              </w:rPr>
              <w:t>30</w:t>
            </w:r>
            <w:r>
              <w:rPr>
                <w:rFonts w:ascii="Times New Roman" w:eastAsia="仿宋" w:hAnsi="Times New Roman"/>
                <w:sz w:val="24"/>
                <w:szCs w:val="24"/>
              </w:rPr>
              <w:t>米；</w:t>
            </w:r>
            <w:r>
              <w:rPr>
                <w:rFonts w:ascii="Times New Roman" w:eastAsia="仿宋" w:hAnsi="Times New Roman"/>
                <w:sz w:val="24"/>
                <w:szCs w:val="24"/>
              </w:rPr>
              <w:t>G15</w:t>
            </w:r>
            <w:r>
              <w:rPr>
                <w:rFonts w:ascii="Times New Roman" w:eastAsia="仿宋" w:hAnsi="Times New Roman"/>
                <w:sz w:val="24"/>
                <w:szCs w:val="24"/>
              </w:rPr>
              <w:t>至白云北路北岸范围为</w:t>
            </w:r>
            <w:r>
              <w:rPr>
                <w:rFonts w:ascii="Times New Roman" w:eastAsia="仿宋" w:hAnsi="Times New Roman"/>
                <w:sz w:val="24"/>
                <w:szCs w:val="24"/>
              </w:rPr>
              <w:t>60</w:t>
            </w:r>
            <w:r>
              <w:rPr>
                <w:rFonts w:ascii="Times New Roman" w:eastAsia="仿宋" w:hAnsi="Times New Roman"/>
                <w:sz w:val="24"/>
                <w:szCs w:val="24"/>
              </w:rPr>
              <w:t>米，南岸范围为</w:t>
            </w:r>
            <w:r>
              <w:rPr>
                <w:rFonts w:ascii="Times New Roman" w:eastAsia="仿宋" w:hAnsi="Times New Roman"/>
                <w:sz w:val="24"/>
                <w:szCs w:val="24"/>
              </w:rPr>
              <w:t>30</w:t>
            </w:r>
            <w:r>
              <w:rPr>
                <w:rFonts w:ascii="Times New Roman" w:eastAsia="仿宋" w:hAnsi="Times New Roman"/>
                <w:sz w:val="24"/>
                <w:szCs w:val="24"/>
              </w:rPr>
              <w:t>米；白云北路至侯塘河两岸各</w:t>
            </w:r>
            <w:r>
              <w:rPr>
                <w:rFonts w:ascii="Times New Roman" w:eastAsia="仿宋" w:hAnsi="Times New Roman"/>
                <w:sz w:val="24"/>
                <w:szCs w:val="24"/>
              </w:rPr>
              <w:t>60</w:t>
            </w:r>
            <w:r>
              <w:rPr>
                <w:rFonts w:ascii="Times New Roman" w:eastAsia="仿宋" w:hAnsi="Times New Roman"/>
                <w:sz w:val="24"/>
                <w:szCs w:val="24"/>
              </w:rPr>
              <w:t>米；侯塘河至常熟界北岸范围</w:t>
            </w:r>
            <w:r>
              <w:rPr>
                <w:rFonts w:ascii="Times New Roman" w:eastAsia="仿宋" w:hAnsi="Times New Roman"/>
                <w:sz w:val="24"/>
                <w:szCs w:val="24"/>
              </w:rPr>
              <w:t xml:space="preserve"> 100</w:t>
            </w:r>
            <w:r>
              <w:rPr>
                <w:rFonts w:ascii="Times New Roman" w:eastAsia="仿宋" w:hAnsi="Times New Roman"/>
                <w:sz w:val="24"/>
                <w:szCs w:val="24"/>
              </w:rPr>
              <w:t>米，南岸范围为</w:t>
            </w:r>
            <w:r>
              <w:rPr>
                <w:rFonts w:ascii="Times New Roman" w:eastAsia="仿宋" w:hAnsi="Times New Roman"/>
                <w:sz w:val="24"/>
                <w:szCs w:val="24"/>
              </w:rPr>
              <w:t>60</w:t>
            </w:r>
            <w:r>
              <w:rPr>
                <w:rFonts w:ascii="Times New Roman" w:eastAsia="仿宋" w:hAnsi="Times New Roman"/>
                <w:sz w:val="24"/>
                <w:szCs w:val="24"/>
              </w:rPr>
              <w:t>米。）</w:t>
            </w:r>
          </w:p>
        </w:tc>
        <w:tc>
          <w:tcPr>
            <w:tcW w:w="2396"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733C42" w:rsidRDefault="008A72E2">
            <w:pPr>
              <w:jc w:val="center"/>
              <w:rPr>
                <w:rFonts w:ascii="Times New Roman" w:eastAsia="仿宋" w:hAnsi="Times New Roman"/>
                <w:sz w:val="24"/>
                <w:szCs w:val="24"/>
              </w:rPr>
            </w:pPr>
            <w:r>
              <w:rPr>
                <w:rFonts w:ascii="Times New Roman" w:eastAsia="仿宋" w:hAnsi="Times New Roman"/>
                <w:sz w:val="24"/>
                <w:szCs w:val="24"/>
              </w:rPr>
              <w:t>444.4487</w:t>
            </w:r>
          </w:p>
        </w:tc>
      </w:tr>
      <w:tr w:rsidR="00733C42">
        <w:trPr>
          <w:trHeight w:val="23"/>
          <w:jc w:val="center"/>
        </w:trPr>
        <w:tc>
          <w:tcPr>
            <w:tcW w:w="521"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733C42" w:rsidRDefault="008A72E2">
            <w:pPr>
              <w:jc w:val="center"/>
              <w:rPr>
                <w:rFonts w:ascii="Times New Roman" w:eastAsia="仿宋" w:hAnsi="Times New Roman"/>
                <w:sz w:val="24"/>
                <w:szCs w:val="24"/>
              </w:rPr>
            </w:pPr>
            <w:r>
              <w:rPr>
                <w:rFonts w:ascii="Times New Roman" w:eastAsia="仿宋" w:hAnsi="Times New Roman"/>
                <w:sz w:val="24"/>
                <w:szCs w:val="24"/>
              </w:rPr>
              <w:t>2</w:t>
            </w:r>
          </w:p>
        </w:tc>
        <w:tc>
          <w:tcPr>
            <w:tcW w:w="1256"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733C42" w:rsidRDefault="00F57B93" w:rsidP="00F57B93">
            <w:pPr>
              <w:jc w:val="left"/>
              <w:rPr>
                <w:rFonts w:ascii="Times New Roman" w:eastAsia="仿宋" w:hAnsi="Times New Roman"/>
                <w:sz w:val="24"/>
                <w:szCs w:val="24"/>
              </w:rPr>
            </w:pPr>
            <w:r>
              <w:rPr>
                <w:rFonts w:ascii="Times New Roman" w:eastAsia="仿宋" w:hAnsi="Times New Roman"/>
                <w:sz w:val="24"/>
                <w:szCs w:val="24"/>
              </w:rPr>
              <w:t>老七浦</w:t>
            </w:r>
            <w:r w:rsidR="008A72E2">
              <w:rPr>
                <w:rFonts w:ascii="Times New Roman" w:eastAsia="仿宋" w:hAnsi="Times New Roman"/>
                <w:sz w:val="24"/>
                <w:szCs w:val="24"/>
              </w:rPr>
              <w:t>（太</w:t>
            </w:r>
            <w:r w:rsidR="008A72E2">
              <w:rPr>
                <w:rFonts w:ascii="Times New Roman" w:eastAsia="仿宋" w:hAnsi="Times New Roman"/>
                <w:sz w:val="24"/>
                <w:szCs w:val="24"/>
              </w:rPr>
              <w:t>仓市）清水通</w:t>
            </w:r>
            <w:r w:rsidR="008A72E2">
              <w:rPr>
                <w:rFonts w:ascii="Times New Roman" w:eastAsia="仿宋" w:hAnsi="Times New Roman"/>
                <w:sz w:val="24"/>
                <w:szCs w:val="24"/>
              </w:rPr>
              <w:t>道维护区</w:t>
            </w:r>
          </w:p>
        </w:tc>
        <w:tc>
          <w:tcPr>
            <w:tcW w:w="1263"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733C42" w:rsidRDefault="008A72E2" w:rsidP="00F57B93">
            <w:pPr>
              <w:jc w:val="center"/>
              <w:rPr>
                <w:rFonts w:ascii="Times New Roman" w:eastAsia="仿宋" w:hAnsi="Times New Roman"/>
                <w:sz w:val="24"/>
                <w:szCs w:val="24"/>
              </w:rPr>
            </w:pPr>
            <w:r>
              <w:rPr>
                <w:rFonts w:ascii="Times New Roman" w:eastAsia="仿宋" w:hAnsi="Times New Roman"/>
                <w:sz w:val="24"/>
                <w:szCs w:val="24"/>
              </w:rPr>
              <w:t>太仓市</w:t>
            </w:r>
          </w:p>
        </w:tc>
        <w:tc>
          <w:tcPr>
            <w:tcW w:w="2126"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733C42" w:rsidRDefault="008A72E2">
            <w:pPr>
              <w:jc w:val="center"/>
              <w:rPr>
                <w:rFonts w:ascii="Times New Roman" w:eastAsia="仿宋" w:hAnsi="Times New Roman"/>
                <w:sz w:val="24"/>
                <w:szCs w:val="24"/>
              </w:rPr>
            </w:pPr>
            <w:r>
              <w:rPr>
                <w:rFonts w:ascii="Times New Roman" w:eastAsia="仿宋" w:hAnsi="Times New Roman"/>
                <w:sz w:val="24"/>
                <w:szCs w:val="24"/>
              </w:rPr>
              <w:t>水源水质保</w:t>
            </w:r>
          </w:p>
          <w:p w:rsidR="00733C42" w:rsidRDefault="008A72E2">
            <w:pPr>
              <w:jc w:val="center"/>
              <w:rPr>
                <w:rFonts w:ascii="Times New Roman" w:eastAsia="仿宋" w:hAnsi="Times New Roman"/>
                <w:sz w:val="24"/>
                <w:szCs w:val="24"/>
              </w:rPr>
            </w:pPr>
            <w:r>
              <w:rPr>
                <w:rFonts w:ascii="Times New Roman" w:eastAsia="仿宋" w:hAnsi="Times New Roman"/>
                <w:sz w:val="24"/>
                <w:szCs w:val="24"/>
              </w:rPr>
              <w:t>护</w:t>
            </w:r>
          </w:p>
        </w:tc>
        <w:tc>
          <w:tcPr>
            <w:tcW w:w="538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733C42" w:rsidRDefault="008A72E2" w:rsidP="001B7D26">
            <w:pPr>
              <w:jc w:val="left"/>
              <w:rPr>
                <w:rFonts w:ascii="Times New Roman" w:eastAsia="仿宋" w:hAnsi="Times New Roman"/>
                <w:sz w:val="24"/>
                <w:szCs w:val="24"/>
              </w:rPr>
            </w:pPr>
            <w:r>
              <w:rPr>
                <w:rFonts w:ascii="Times New Roman" w:eastAsia="仿宋" w:hAnsi="Times New Roman"/>
                <w:sz w:val="24"/>
                <w:szCs w:val="24"/>
              </w:rPr>
              <w:t>老七浦塘及两岸各</w:t>
            </w:r>
            <w:r>
              <w:rPr>
                <w:rFonts w:ascii="Times New Roman" w:eastAsia="仿宋" w:hAnsi="Times New Roman"/>
                <w:sz w:val="24"/>
                <w:szCs w:val="24"/>
              </w:rPr>
              <w:t>100</w:t>
            </w:r>
            <w:r>
              <w:rPr>
                <w:rFonts w:ascii="Times New Roman" w:eastAsia="仿宋" w:hAnsi="Times New Roman"/>
                <w:sz w:val="24"/>
                <w:szCs w:val="24"/>
              </w:rPr>
              <w:t>米范围。（其中长江湿地至随塘河河道水面；随塘河至滨江大道北岸范围为</w:t>
            </w:r>
            <w:r>
              <w:rPr>
                <w:rFonts w:ascii="Times New Roman" w:eastAsia="仿宋" w:hAnsi="Times New Roman"/>
                <w:sz w:val="24"/>
                <w:szCs w:val="24"/>
              </w:rPr>
              <w:t>20</w:t>
            </w:r>
            <w:r>
              <w:rPr>
                <w:rFonts w:ascii="Times New Roman" w:eastAsia="仿宋" w:hAnsi="Times New Roman"/>
                <w:sz w:val="24"/>
                <w:szCs w:val="24"/>
              </w:rPr>
              <w:t>米，南岸范围为</w:t>
            </w:r>
            <w:r>
              <w:rPr>
                <w:rFonts w:ascii="Times New Roman" w:eastAsia="仿宋" w:hAnsi="Times New Roman"/>
                <w:sz w:val="24"/>
                <w:szCs w:val="24"/>
              </w:rPr>
              <w:t xml:space="preserve"> 100</w:t>
            </w:r>
            <w:r>
              <w:rPr>
                <w:rFonts w:ascii="Times New Roman" w:eastAsia="仿宋" w:hAnsi="Times New Roman"/>
                <w:sz w:val="24"/>
                <w:szCs w:val="24"/>
              </w:rPr>
              <w:t>米；滨江大道至南章浦两岸各</w:t>
            </w:r>
            <w:r>
              <w:rPr>
                <w:rFonts w:ascii="Times New Roman" w:eastAsia="仿宋" w:hAnsi="Times New Roman"/>
                <w:sz w:val="24"/>
                <w:szCs w:val="24"/>
              </w:rPr>
              <w:t>20</w:t>
            </w:r>
            <w:r>
              <w:rPr>
                <w:rFonts w:ascii="Times New Roman" w:eastAsia="仿宋" w:hAnsi="Times New Roman"/>
                <w:sz w:val="24"/>
                <w:szCs w:val="24"/>
              </w:rPr>
              <w:t>米；南章浦以西</w:t>
            </w:r>
            <w:r>
              <w:rPr>
                <w:rFonts w:ascii="Times New Roman" w:eastAsia="仿宋" w:hAnsi="Times New Roman"/>
                <w:sz w:val="24"/>
                <w:szCs w:val="24"/>
              </w:rPr>
              <w:t>260</w:t>
            </w:r>
            <w:r>
              <w:rPr>
                <w:rFonts w:ascii="Times New Roman" w:eastAsia="仿宋" w:hAnsi="Times New Roman"/>
                <w:sz w:val="24"/>
                <w:szCs w:val="24"/>
              </w:rPr>
              <w:t>米北岸范围为</w:t>
            </w:r>
            <w:r>
              <w:rPr>
                <w:rFonts w:ascii="Times New Roman" w:eastAsia="仿宋" w:hAnsi="Times New Roman"/>
                <w:sz w:val="24"/>
                <w:szCs w:val="24"/>
              </w:rPr>
              <w:t>100</w:t>
            </w:r>
            <w:r>
              <w:rPr>
                <w:rFonts w:ascii="Times New Roman" w:eastAsia="仿宋" w:hAnsi="Times New Roman"/>
                <w:sz w:val="24"/>
                <w:szCs w:val="24"/>
              </w:rPr>
              <w:t>米，南岸范围为</w:t>
            </w:r>
            <w:r>
              <w:rPr>
                <w:rFonts w:ascii="Times New Roman" w:eastAsia="仿宋" w:hAnsi="Times New Roman"/>
                <w:sz w:val="24"/>
                <w:szCs w:val="24"/>
              </w:rPr>
              <w:t>20</w:t>
            </w:r>
            <w:r>
              <w:rPr>
                <w:rFonts w:ascii="Times New Roman" w:eastAsia="仿宋" w:hAnsi="Times New Roman"/>
                <w:sz w:val="24"/>
                <w:szCs w:val="24"/>
              </w:rPr>
              <w:t>米；新泾河至印溪东路两岸各</w:t>
            </w:r>
            <w:r>
              <w:rPr>
                <w:rFonts w:ascii="Times New Roman" w:eastAsia="仿宋" w:hAnsi="Times New Roman"/>
                <w:sz w:val="24"/>
                <w:szCs w:val="24"/>
              </w:rPr>
              <w:t>20</w:t>
            </w:r>
            <w:r>
              <w:rPr>
                <w:rFonts w:ascii="Times New Roman" w:eastAsia="仿宋" w:hAnsi="Times New Roman"/>
                <w:sz w:val="24"/>
                <w:szCs w:val="24"/>
              </w:rPr>
              <w:t>米；印溪东路至南院北路到规划河口线；南院北路至湘涛漂染有限公司两岸各</w:t>
            </w:r>
            <w:r>
              <w:rPr>
                <w:rFonts w:ascii="Times New Roman" w:eastAsia="仿宋" w:hAnsi="Times New Roman"/>
                <w:sz w:val="24"/>
                <w:szCs w:val="24"/>
              </w:rPr>
              <w:t>20</w:t>
            </w:r>
            <w:r>
              <w:rPr>
                <w:rFonts w:ascii="Times New Roman" w:eastAsia="仿宋" w:hAnsi="Times New Roman"/>
                <w:sz w:val="24"/>
                <w:szCs w:val="24"/>
              </w:rPr>
              <w:t>米；湘涛漂染有限公司以西至张青河东</w:t>
            </w:r>
            <w:r>
              <w:rPr>
                <w:rFonts w:ascii="Times New Roman" w:eastAsia="仿宋" w:hAnsi="Times New Roman"/>
                <w:sz w:val="24"/>
                <w:szCs w:val="24"/>
              </w:rPr>
              <w:t>50</w:t>
            </w:r>
            <w:r>
              <w:rPr>
                <w:rFonts w:ascii="Times New Roman" w:eastAsia="仿宋" w:hAnsi="Times New Roman"/>
                <w:sz w:val="24"/>
                <w:szCs w:val="24"/>
              </w:rPr>
              <w:t>米北岸范围为</w:t>
            </w:r>
            <w:r>
              <w:rPr>
                <w:rFonts w:ascii="Times New Roman" w:eastAsia="仿宋" w:hAnsi="Times New Roman"/>
                <w:sz w:val="24"/>
                <w:szCs w:val="24"/>
              </w:rPr>
              <w:t>100</w:t>
            </w:r>
            <w:r>
              <w:rPr>
                <w:rFonts w:ascii="Times New Roman" w:eastAsia="仿宋" w:hAnsi="Times New Roman"/>
                <w:sz w:val="24"/>
                <w:szCs w:val="24"/>
              </w:rPr>
              <w:t>米，南岸范围为</w:t>
            </w:r>
            <w:r>
              <w:rPr>
                <w:rFonts w:ascii="Times New Roman" w:eastAsia="仿宋" w:hAnsi="Times New Roman"/>
                <w:sz w:val="24"/>
                <w:szCs w:val="24"/>
              </w:rPr>
              <w:t>20</w:t>
            </w:r>
            <w:r>
              <w:rPr>
                <w:rFonts w:ascii="Times New Roman" w:eastAsia="仿宋" w:hAnsi="Times New Roman"/>
                <w:sz w:val="24"/>
                <w:szCs w:val="24"/>
              </w:rPr>
              <w:lastRenderedPageBreak/>
              <w:t>米；</w:t>
            </w:r>
            <w:r>
              <w:rPr>
                <w:rFonts w:ascii="Times New Roman" w:eastAsia="仿宋" w:hAnsi="Times New Roman"/>
                <w:sz w:val="24"/>
                <w:szCs w:val="24"/>
              </w:rPr>
              <w:t>G204</w:t>
            </w:r>
            <w:r>
              <w:rPr>
                <w:rFonts w:ascii="Times New Roman" w:eastAsia="仿宋" w:hAnsi="Times New Roman"/>
                <w:sz w:val="24"/>
                <w:szCs w:val="24"/>
              </w:rPr>
              <w:t>至东姚泾到规划河口线；东姚泾以西</w:t>
            </w:r>
            <w:r>
              <w:rPr>
                <w:rFonts w:ascii="Times New Roman" w:eastAsia="仿宋" w:hAnsi="Times New Roman"/>
                <w:sz w:val="24"/>
                <w:szCs w:val="24"/>
              </w:rPr>
              <w:t>200</w:t>
            </w:r>
            <w:r>
              <w:rPr>
                <w:rFonts w:ascii="Times New Roman" w:eastAsia="仿宋" w:hAnsi="Times New Roman"/>
                <w:sz w:val="24"/>
                <w:szCs w:val="24"/>
              </w:rPr>
              <w:t>米北岸范围为</w:t>
            </w:r>
            <w:r>
              <w:rPr>
                <w:rFonts w:ascii="Times New Roman" w:eastAsia="仿宋" w:hAnsi="Times New Roman"/>
                <w:sz w:val="24"/>
                <w:szCs w:val="24"/>
              </w:rPr>
              <w:t>20</w:t>
            </w:r>
            <w:r>
              <w:rPr>
                <w:rFonts w:ascii="Times New Roman" w:eastAsia="仿宋" w:hAnsi="Times New Roman"/>
                <w:sz w:val="24"/>
                <w:szCs w:val="24"/>
              </w:rPr>
              <w:t>米，南岸范围为</w:t>
            </w:r>
            <w:r>
              <w:rPr>
                <w:rFonts w:ascii="Times New Roman" w:eastAsia="仿宋" w:hAnsi="Times New Roman"/>
                <w:sz w:val="24"/>
                <w:szCs w:val="24"/>
              </w:rPr>
              <w:t>100</w:t>
            </w:r>
            <w:r>
              <w:rPr>
                <w:rFonts w:ascii="Times New Roman" w:eastAsia="仿宋" w:hAnsi="Times New Roman"/>
                <w:sz w:val="24"/>
                <w:szCs w:val="24"/>
              </w:rPr>
              <w:t>米。）</w:t>
            </w:r>
          </w:p>
        </w:tc>
        <w:tc>
          <w:tcPr>
            <w:tcW w:w="2396"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733C42" w:rsidRDefault="008A72E2">
            <w:pPr>
              <w:jc w:val="center"/>
              <w:rPr>
                <w:rFonts w:ascii="Times New Roman" w:eastAsia="仿宋" w:hAnsi="Times New Roman"/>
                <w:sz w:val="24"/>
                <w:szCs w:val="24"/>
              </w:rPr>
            </w:pPr>
            <w:r>
              <w:rPr>
                <w:rFonts w:ascii="Times New Roman" w:eastAsia="仿宋" w:hAnsi="Times New Roman"/>
                <w:sz w:val="24"/>
                <w:szCs w:val="24"/>
              </w:rPr>
              <w:lastRenderedPageBreak/>
              <w:t>502.1144</w:t>
            </w:r>
          </w:p>
        </w:tc>
      </w:tr>
      <w:tr w:rsidR="00733C42">
        <w:trPr>
          <w:trHeight w:val="23"/>
          <w:jc w:val="center"/>
        </w:trPr>
        <w:tc>
          <w:tcPr>
            <w:tcW w:w="521"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733C42" w:rsidRDefault="008A72E2">
            <w:pPr>
              <w:jc w:val="center"/>
              <w:rPr>
                <w:rFonts w:ascii="Times New Roman" w:eastAsia="仿宋" w:hAnsi="Times New Roman"/>
                <w:sz w:val="24"/>
                <w:szCs w:val="24"/>
              </w:rPr>
            </w:pPr>
            <w:r>
              <w:rPr>
                <w:rFonts w:ascii="Times New Roman" w:eastAsia="仿宋" w:hAnsi="Times New Roman"/>
                <w:sz w:val="24"/>
                <w:szCs w:val="24"/>
              </w:rPr>
              <w:lastRenderedPageBreak/>
              <w:t>3</w:t>
            </w:r>
          </w:p>
        </w:tc>
        <w:tc>
          <w:tcPr>
            <w:tcW w:w="1256"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733C42" w:rsidRDefault="008A72E2" w:rsidP="00F57B93">
            <w:pPr>
              <w:jc w:val="center"/>
              <w:rPr>
                <w:rFonts w:ascii="Times New Roman" w:eastAsia="仿宋" w:hAnsi="Times New Roman"/>
                <w:sz w:val="24"/>
                <w:szCs w:val="24"/>
              </w:rPr>
            </w:pPr>
            <w:r>
              <w:rPr>
                <w:rFonts w:ascii="Times New Roman" w:eastAsia="仿宋" w:hAnsi="Times New Roman"/>
                <w:sz w:val="24"/>
                <w:szCs w:val="24"/>
              </w:rPr>
              <w:t>杨林塘（太仓</w:t>
            </w:r>
            <w:r>
              <w:rPr>
                <w:rFonts w:ascii="Times New Roman" w:eastAsia="仿宋" w:hAnsi="Times New Roman"/>
                <w:sz w:val="24"/>
                <w:szCs w:val="24"/>
              </w:rPr>
              <w:t>市）清水通道</w:t>
            </w:r>
            <w:r>
              <w:rPr>
                <w:rFonts w:ascii="Times New Roman" w:eastAsia="仿宋" w:hAnsi="Times New Roman"/>
                <w:sz w:val="24"/>
                <w:szCs w:val="24"/>
              </w:rPr>
              <w:t>维护区</w:t>
            </w:r>
          </w:p>
        </w:tc>
        <w:tc>
          <w:tcPr>
            <w:tcW w:w="1263"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733C42" w:rsidRDefault="008A72E2">
            <w:pPr>
              <w:jc w:val="center"/>
              <w:rPr>
                <w:rFonts w:ascii="Times New Roman" w:eastAsia="仿宋" w:hAnsi="Times New Roman"/>
                <w:sz w:val="24"/>
                <w:szCs w:val="24"/>
              </w:rPr>
            </w:pPr>
            <w:r>
              <w:rPr>
                <w:rFonts w:ascii="Times New Roman" w:eastAsia="仿宋" w:hAnsi="Times New Roman"/>
                <w:sz w:val="24"/>
                <w:szCs w:val="24"/>
              </w:rPr>
              <w:t>太仓市</w:t>
            </w:r>
          </w:p>
        </w:tc>
        <w:tc>
          <w:tcPr>
            <w:tcW w:w="2126"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733C42" w:rsidRDefault="008A72E2">
            <w:pPr>
              <w:jc w:val="center"/>
              <w:rPr>
                <w:rFonts w:ascii="Times New Roman" w:eastAsia="仿宋" w:hAnsi="Times New Roman"/>
                <w:sz w:val="24"/>
                <w:szCs w:val="24"/>
              </w:rPr>
            </w:pPr>
            <w:r>
              <w:rPr>
                <w:rFonts w:ascii="Times New Roman" w:eastAsia="仿宋" w:hAnsi="Times New Roman"/>
                <w:sz w:val="24"/>
                <w:szCs w:val="24"/>
              </w:rPr>
              <w:t>水源水质保</w:t>
            </w:r>
          </w:p>
          <w:p w:rsidR="00733C42" w:rsidRDefault="008A72E2">
            <w:pPr>
              <w:jc w:val="center"/>
              <w:rPr>
                <w:rFonts w:ascii="Times New Roman" w:eastAsia="仿宋" w:hAnsi="Times New Roman"/>
                <w:sz w:val="24"/>
                <w:szCs w:val="24"/>
              </w:rPr>
            </w:pPr>
            <w:r>
              <w:rPr>
                <w:rFonts w:ascii="Times New Roman" w:eastAsia="仿宋" w:hAnsi="Times New Roman"/>
                <w:sz w:val="24"/>
                <w:szCs w:val="24"/>
              </w:rPr>
              <w:t>护</w:t>
            </w:r>
          </w:p>
        </w:tc>
        <w:tc>
          <w:tcPr>
            <w:tcW w:w="538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733C42" w:rsidRDefault="008A72E2" w:rsidP="001B7D26">
            <w:pPr>
              <w:jc w:val="left"/>
              <w:rPr>
                <w:rFonts w:ascii="Times New Roman" w:eastAsia="仿宋" w:hAnsi="Times New Roman"/>
                <w:sz w:val="24"/>
                <w:szCs w:val="24"/>
              </w:rPr>
            </w:pPr>
            <w:r>
              <w:rPr>
                <w:rFonts w:ascii="Times New Roman" w:eastAsia="仿宋" w:hAnsi="Times New Roman"/>
                <w:sz w:val="24"/>
                <w:szCs w:val="24"/>
              </w:rPr>
              <w:t>杨林塘及两岸各</w:t>
            </w:r>
            <w:r>
              <w:rPr>
                <w:rFonts w:ascii="Times New Roman" w:eastAsia="仿宋" w:hAnsi="Times New Roman"/>
                <w:sz w:val="24"/>
                <w:szCs w:val="24"/>
              </w:rPr>
              <w:t>100</w:t>
            </w:r>
            <w:r>
              <w:rPr>
                <w:rFonts w:ascii="Times New Roman" w:eastAsia="仿宋" w:hAnsi="Times New Roman"/>
                <w:sz w:val="24"/>
                <w:szCs w:val="24"/>
              </w:rPr>
              <w:t>米范围。（其中长江湿地至随塘河河道水面；随塘河至玖龙大桥以西</w:t>
            </w:r>
            <w:r>
              <w:rPr>
                <w:rFonts w:ascii="Times New Roman" w:eastAsia="仿宋" w:hAnsi="Times New Roman"/>
                <w:sz w:val="24"/>
                <w:szCs w:val="24"/>
              </w:rPr>
              <w:t>460</w:t>
            </w:r>
            <w:r>
              <w:rPr>
                <w:rFonts w:ascii="Times New Roman" w:eastAsia="仿宋" w:hAnsi="Times New Roman"/>
                <w:sz w:val="24"/>
                <w:szCs w:val="24"/>
              </w:rPr>
              <w:t>米两岸各</w:t>
            </w:r>
            <w:r>
              <w:rPr>
                <w:rFonts w:ascii="Times New Roman" w:eastAsia="仿宋" w:hAnsi="Times New Roman"/>
                <w:sz w:val="24"/>
                <w:szCs w:val="24"/>
              </w:rPr>
              <w:t>20</w:t>
            </w:r>
            <w:r>
              <w:rPr>
                <w:rFonts w:ascii="Times New Roman" w:eastAsia="仿宋" w:hAnsi="Times New Roman"/>
                <w:sz w:val="24"/>
                <w:szCs w:val="24"/>
              </w:rPr>
              <w:t>米；玖龙大桥以西</w:t>
            </w:r>
            <w:r>
              <w:rPr>
                <w:rFonts w:ascii="Times New Roman" w:eastAsia="仿宋" w:hAnsi="Times New Roman"/>
                <w:sz w:val="24"/>
                <w:szCs w:val="24"/>
              </w:rPr>
              <w:t>460</w:t>
            </w:r>
            <w:r>
              <w:rPr>
                <w:rFonts w:ascii="Times New Roman" w:eastAsia="仿宋" w:hAnsi="Times New Roman"/>
                <w:sz w:val="24"/>
                <w:szCs w:val="24"/>
              </w:rPr>
              <w:t>米至新太酒精有限公司北岸范围为</w:t>
            </w:r>
            <w:r>
              <w:rPr>
                <w:rFonts w:ascii="Times New Roman" w:eastAsia="仿宋" w:hAnsi="Times New Roman"/>
                <w:sz w:val="24"/>
                <w:szCs w:val="24"/>
              </w:rPr>
              <w:t>100</w:t>
            </w:r>
            <w:r>
              <w:rPr>
                <w:rFonts w:ascii="Times New Roman" w:eastAsia="仿宋" w:hAnsi="Times New Roman"/>
                <w:sz w:val="24"/>
                <w:szCs w:val="24"/>
              </w:rPr>
              <w:t>米，南岸范围为</w:t>
            </w:r>
            <w:r>
              <w:rPr>
                <w:rFonts w:ascii="Times New Roman" w:eastAsia="仿宋" w:hAnsi="Times New Roman"/>
                <w:sz w:val="24"/>
                <w:szCs w:val="24"/>
              </w:rPr>
              <w:t>20</w:t>
            </w:r>
            <w:r>
              <w:rPr>
                <w:rFonts w:ascii="Times New Roman" w:eastAsia="仿宋" w:hAnsi="Times New Roman"/>
                <w:sz w:val="24"/>
                <w:szCs w:val="24"/>
              </w:rPr>
              <w:t>米；新太酒精有限公司至南六尺塘两岸各</w:t>
            </w:r>
            <w:r>
              <w:rPr>
                <w:rFonts w:ascii="Times New Roman" w:eastAsia="仿宋" w:hAnsi="Times New Roman"/>
                <w:sz w:val="24"/>
                <w:szCs w:val="24"/>
              </w:rPr>
              <w:t>20</w:t>
            </w:r>
            <w:r>
              <w:rPr>
                <w:rFonts w:ascii="Times New Roman" w:eastAsia="仿宋" w:hAnsi="Times New Roman"/>
                <w:sz w:val="24"/>
                <w:szCs w:val="24"/>
              </w:rPr>
              <w:t>米；南六尺塘至</w:t>
            </w:r>
            <w:r>
              <w:rPr>
                <w:rFonts w:ascii="Times New Roman" w:eastAsia="仿宋" w:hAnsi="Times New Roman"/>
                <w:sz w:val="24"/>
                <w:szCs w:val="24"/>
              </w:rPr>
              <w:t>G346</w:t>
            </w:r>
            <w:r>
              <w:rPr>
                <w:rFonts w:ascii="Times New Roman" w:eastAsia="仿宋" w:hAnsi="Times New Roman"/>
                <w:sz w:val="24"/>
                <w:szCs w:val="24"/>
              </w:rPr>
              <w:t>北岸范围为</w:t>
            </w:r>
            <w:r>
              <w:rPr>
                <w:rFonts w:ascii="Times New Roman" w:eastAsia="仿宋" w:hAnsi="Times New Roman"/>
                <w:sz w:val="24"/>
                <w:szCs w:val="24"/>
              </w:rPr>
              <w:t>100</w:t>
            </w:r>
            <w:r>
              <w:rPr>
                <w:rFonts w:ascii="Times New Roman" w:eastAsia="仿宋" w:hAnsi="Times New Roman"/>
                <w:sz w:val="24"/>
                <w:szCs w:val="24"/>
              </w:rPr>
              <w:t>米，南岸范围为</w:t>
            </w:r>
            <w:r>
              <w:rPr>
                <w:rFonts w:ascii="Times New Roman" w:eastAsia="仿宋" w:hAnsi="Times New Roman"/>
                <w:sz w:val="24"/>
                <w:szCs w:val="24"/>
              </w:rPr>
              <w:t>20</w:t>
            </w:r>
            <w:r>
              <w:rPr>
                <w:rFonts w:ascii="Times New Roman" w:eastAsia="仿宋" w:hAnsi="Times New Roman"/>
                <w:sz w:val="24"/>
                <w:szCs w:val="24"/>
              </w:rPr>
              <w:t>米；</w:t>
            </w:r>
            <w:r>
              <w:rPr>
                <w:rFonts w:ascii="Times New Roman" w:eastAsia="仿宋" w:hAnsi="Times New Roman"/>
                <w:sz w:val="24"/>
                <w:szCs w:val="24"/>
              </w:rPr>
              <w:t>G346</w:t>
            </w:r>
            <w:r>
              <w:rPr>
                <w:rFonts w:ascii="Times New Roman" w:eastAsia="仿宋" w:hAnsi="Times New Roman"/>
                <w:sz w:val="24"/>
                <w:szCs w:val="24"/>
              </w:rPr>
              <w:t>以西至北米场河北岸到规划河口线，南岸范围为</w:t>
            </w:r>
            <w:r>
              <w:rPr>
                <w:rFonts w:ascii="Times New Roman" w:eastAsia="仿宋" w:hAnsi="Times New Roman"/>
                <w:sz w:val="24"/>
                <w:szCs w:val="24"/>
              </w:rPr>
              <w:t xml:space="preserve">100 </w:t>
            </w:r>
            <w:r>
              <w:rPr>
                <w:rFonts w:ascii="Times New Roman" w:eastAsia="仿宋" w:hAnsi="Times New Roman"/>
                <w:sz w:val="24"/>
                <w:szCs w:val="24"/>
              </w:rPr>
              <w:t>米；陆璜公路至沪通铁路北岸范围</w:t>
            </w:r>
            <w:r>
              <w:rPr>
                <w:rFonts w:ascii="Times New Roman" w:eastAsia="仿宋" w:hAnsi="Times New Roman"/>
                <w:sz w:val="24"/>
                <w:szCs w:val="24"/>
              </w:rPr>
              <w:t>100</w:t>
            </w:r>
            <w:r>
              <w:rPr>
                <w:rFonts w:ascii="Times New Roman" w:eastAsia="仿宋" w:hAnsi="Times New Roman"/>
                <w:sz w:val="24"/>
                <w:szCs w:val="24"/>
              </w:rPr>
              <w:t>米，南岸范围</w:t>
            </w:r>
            <w:r>
              <w:rPr>
                <w:rFonts w:ascii="Times New Roman" w:eastAsia="仿宋" w:hAnsi="Times New Roman"/>
                <w:sz w:val="24"/>
                <w:szCs w:val="24"/>
              </w:rPr>
              <w:t>20</w:t>
            </w:r>
            <w:r>
              <w:rPr>
                <w:rFonts w:ascii="Times New Roman" w:eastAsia="仿宋" w:hAnsi="Times New Roman"/>
                <w:sz w:val="24"/>
                <w:szCs w:val="24"/>
              </w:rPr>
              <w:t>米；沪通铁路至岳杨线两岸各</w:t>
            </w:r>
            <w:r>
              <w:rPr>
                <w:rFonts w:ascii="Times New Roman" w:eastAsia="仿宋" w:hAnsi="Times New Roman"/>
                <w:sz w:val="24"/>
                <w:szCs w:val="24"/>
              </w:rPr>
              <w:t>20</w:t>
            </w:r>
            <w:r>
              <w:rPr>
                <w:rFonts w:ascii="Times New Roman" w:eastAsia="仿宋" w:hAnsi="Times New Roman"/>
                <w:sz w:val="24"/>
                <w:szCs w:val="24"/>
              </w:rPr>
              <w:t>米；岳鹿线至</w:t>
            </w:r>
            <w:r>
              <w:rPr>
                <w:rFonts w:ascii="Times New Roman" w:eastAsia="仿宋" w:hAnsi="Times New Roman"/>
                <w:sz w:val="24"/>
                <w:szCs w:val="24"/>
              </w:rPr>
              <w:t>G15</w:t>
            </w:r>
            <w:r>
              <w:rPr>
                <w:rFonts w:ascii="Times New Roman" w:eastAsia="仿宋" w:hAnsi="Times New Roman"/>
                <w:sz w:val="24"/>
                <w:szCs w:val="24"/>
              </w:rPr>
              <w:t>北岸范围为</w:t>
            </w:r>
            <w:r>
              <w:rPr>
                <w:rFonts w:ascii="Times New Roman" w:eastAsia="仿宋" w:hAnsi="Times New Roman"/>
                <w:sz w:val="24"/>
                <w:szCs w:val="24"/>
              </w:rPr>
              <w:t xml:space="preserve"> 100</w:t>
            </w:r>
            <w:r>
              <w:rPr>
                <w:rFonts w:ascii="Times New Roman" w:eastAsia="仿宋" w:hAnsi="Times New Roman"/>
                <w:sz w:val="24"/>
                <w:szCs w:val="24"/>
              </w:rPr>
              <w:t>米，南岸范围为规划河口线；十八港至半泾河之间北岸范围为</w:t>
            </w:r>
            <w:r>
              <w:rPr>
                <w:rFonts w:ascii="Times New Roman" w:eastAsia="仿宋" w:hAnsi="Times New Roman"/>
                <w:sz w:val="24"/>
                <w:szCs w:val="24"/>
              </w:rPr>
              <w:t>100</w:t>
            </w:r>
            <w:r>
              <w:rPr>
                <w:rFonts w:ascii="Times New Roman" w:eastAsia="仿宋" w:hAnsi="Times New Roman"/>
                <w:sz w:val="24"/>
                <w:szCs w:val="24"/>
              </w:rPr>
              <w:t>米，南岸范围为</w:t>
            </w:r>
            <w:r>
              <w:rPr>
                <w:rFonts w:ascii="Times New Roman" w:eastAsia="仿宋" w:hAnsi="Times New Roman"/>
                <w:sz w:val="24"/>
                <w:szCs w:val="24"/>
              </w:rPr>
              <w:t>20</w:t>
            </w:r>
            <w:r>
              <w:rPr>
                <w:rFonts w:ascii="Times New Roman" w:eastAsia="仿宋" w:hAnsi="Times New Roman"/>
                <w:sz w:val="24"/>
                <w:szCs w:val="24"/>
              </w:rPr>
              <w:t>米；</w:t>
            </w:r>
            <w:r>
              <w:rPr>
                <w:rFonts w:ascii="Times New Roman" w:eastAsia="仿宋" w:hAnsi="Times New Roman"/>
                <w:sz w:val="24"/>
                <w:szCs w:val="24"/>
              </w:rPr>
              <w:t>G204</w:t>
            </w:r>
            <w:r>
              <w:rPr>
                <w:rFonts w:ascii="Times New Roman" w:eastAsia="仿宋" w:hAnsi="Times New Roman"/>
                <w:sz w:val="24"/>
                <w:szCs w:val="24"/>
              </w:rPr>
              <w:t>至吴塘北岸范围为</w:t>
            </w:r>
            <w:r>
              <w:rPr>
                <w:rFonts w:ascii="Times New Roman" w:eastAsia="仿宋" w:hAnsi="Times New Roman"/>
                <w:sz w:val="24"/>
                <w:szCs w:val="24"/>
              </w:rPr>
              <w:t xml:space="preserve"> 20</w:t>
            </w:r>
            <w:r>
              <w:rPr>
                <w:rFonts w:ascii="Times New Roman" w:eastAsia="仿宋" w:hAnsi="Times New Roman"/>
                <w:sz w:val="24"/>
                <w:szCs w:val="24"/>
              </w:rPr>
              <w:t>米，南岸范围为</w:t>
            </w:r>
            <w:r>
              <w:rPr>
                <w:rFonts w:ascii="Times New Roman" w:eastAsia="仿宋" w:hAnsi="Times New Roman"/>
                <w:sz w:val="24"/>
                <w:szCs w:val="24"/>
              </w:rPr>
              <w:t>100</w:t>
            </w:r>
            <w:r>
              <w:rPr>
                <w:rFonts w:ascii="Times New Roman" w:eastAsia="仿宋" w:hAnsi="Times New Roman"/>
                <w:sz w:val="24"/>
                <w:szCs w:val="24"/>
              </w:rPr>
              <w:t>米。）</w:t>
            </w:r>
          </w:p>
        </w:tc>
        <w:tc>
          <w:tcPr>
            <w:tcW w:w="2396"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733C42" w:rsidRDefault="008A72E2">
            <w:pPr>
              <w:jc w:val="center"/>
              <w:rPr>
                <w:rFonts w:ascii="Times New Roman" w:eastAsia="仿宋" w:hAnsi="Times New Roman"/>
                <w:sz w:val="24"/>
                <w:szCs w:val="24"/>
              </w:rPr>
            </w:pPr>
            <w:r>
              <w:rPr>
                <w:rFonts w:ascii="Times New Roman" w:eastAsia="仿宋" w:hAnsi="Times New Roman"/>
                <w:sz w:val="24"/>
                <w:szCs w:val="24"/>
              </w:rPr>
              <w:t>636.6943</w:t>
            </w:r>
          </w:p>
        </w:tc>
      </w:tr>
      <w:tr w:rsidR="00733C42">
        <w:trPr>
          <w:trHeight w:val="23"/>
          <w:jc w:val="center"/>
        </w:trPr>
        <w:tc>
          <w:tcPr>
            <w:tcW w:w="521"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733C42" w:rsidRDefault="008A72E2">
            <w:pPr>
              <w:jc w:val="center"/>
              <w:rPr>
                <w:rFonts w:ascii="Times New Roman" w:eastAsia="仿宋" w:hAnsi="Times New Roman"/>
                <w:sz w:val="24"/>
                <w:szCs w:val="24"/>
              </w:rPr>
            </w:pPr>
            <w:r>
              <w:rPr>
                <w:rFonts w:ascii="Times New Roman" w:eastAsia="仿宋" w:hAnsi="Times New Roman"/>
                <w:sz w:val="24"/>
                <w:szCs w:val="24"/>
              </w:rPr>
              <w:t>4</w:t>
            </w:r>
          </w:p>
        </w:tc>
        <w:tc>
          <w:tcPr>
            <w:tcW w:w="1256"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733C42" w:rsidRDefault="008A72E2" w:rsidP="00F57B93">
            <w:pPr>
              <w:jc w:val="center"/>
              <w:rPr>
                <w:rFonts w:ascii="Times New Roman" w:eastAsia="仿宋" w:hAnsi="Times New Roman"/>
                <w:sz w:val="24"/>
                <w:szCs w:val="24"/>
              </w:rPr>
            </w:pPr>
            <w:r>
              <w:rPr>
                <w:rFonts w:ascii="Times New Roman" w:eastAsia="仿宋" w:hAnsi="Times New Roman"/>
                <w:sz w:val="24"/>
                <w:szCs w:val="24"/>
              </w:rPr>
              <w:t>浏河（太仓市）清水通道</w:t>
            </w:r>
            <w:r>
              <w:rPr>
                <w:rFonts w:ascii="Times New Roman" w:eastAsia="仿宋" w:hAnsi="Times New Roman"/>
                <w:sz w:val="24"/>
                <w:szCs w:val="24"/>
              </w:rPr>
              <w:t>维护区</w:t>
            </w:r>
          </w:p>
        </w:tc>
        <w:tc>
          <w:tcPr>
            <w:tcW w:w="1263"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733C42" w:rsidRDefault="008A72E2">
            <w:pPr>
              <w:jc w:val="center"/>
              <w:rPr>
                <w:rFonts w:ascii="Times New Roman" w:eastAsia="仿宋" w:hAnsi="Times New Roman"/>
                <w:sz w:val="24"/>
                <w:szCs w:val="24"/>
              </w:rPr>
            </w:pPr>
            <w:r>
              <w:rPr>
                <w:rFonts w:ascii="Times New Roman" w:eastAsia="仿宋" w:hAnsi="Times New Roman"/>
                <w:sz w:val="24"/>
                <w:szCs w:val="24"/>
              </w:rPr>
              <w:t>太仓市</w:t>
            </w:r>
          </w:p>
        </w:tc>
        <w:tc>
          <w:tcPr>
            <w:tcW w:w="2126"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733C42" w:rsidRDefault="008A72E2">
            <w:pPr>
              <w:jc w:val="center"/>
              <w:rPr>
                <w:rFonts w:ascii="Times New Roman" w:eastAsia="仿宋" w:hAnsi="Times New Roman"/>
                <w:sz w:val="24"/>
                <w:szCs w:val="24"/>
              </w:rPr>
            </w:pPr>
            <w:r>
              <w:rPr>
                <w:rFonts w:ascii="Times New Roman" w:eastAsia="仿宋" w:hAnsi="Times New Roman"/>
                <w:sz w:val="24"/>
                <w:szCs w:val="24"/>
              </w:rPr>
              <w:t>水源水质保</w:t>
            </w:r>
          </w:p>
          <w:p w:rsidR="00733C42" w:rsidRDefault="008A72E2">
            <w:pPr>
              <w:jc w:val="center"/>
              <w:rPr>
                <w:rFonts w:ascii="Times New Roman" w:eastAsia="仿宋" w:hAnsi="Times New Roman"/>
                <w:sz w:val="24"/>
                <w:szCs w:val="24"/>
              </w:rPr>
            </w:pPr>
            <w:r>
              <w:rPr>
                <w:rFonts w:ascii="Times New Roman" w:eastAsia="仿宋" w:hAnsi="Times New Roman"/>
                <w:sz w:val="24"/>
                <w:szCs w:val="24"/>
              </w:rPr>
              <w:t>护</w:t>
            </w:r>
          </w:p>
        </w:tc>
        <w:tc>
          <w:tcPr>
            <w:tcW w:w="538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733C42" w:rsidRDefault="008A72E2" w:rsidP="001B7D26">
            <w:pPr>
              <w:jc w:val="left"/>
              <w:rPr>
                <w:rFonts w:ascii="Times New Roman" w:eastAsia="仿宋" w:hAnsi="Times New Roman"/>
                <w:sz w:val="24"/>
                <w:szCs w:val="24"/>
              </w:rPr>
            </w:pPr>
            <w:r>
              <w:rPr>
                <w:rFonts w:ascii="Times New Roman" w:eastAsia="仿宋" w:hAnsi="Times New Roman"/>
                <w:sz w:val="24"/>
                <w:szCs w:val="24"/>
              </w:rPr>
              <w:t>浏河及其两岸各</w:t>
            </w:r>
            <w:r>
              <w:rPr>
                <w:rFonts w:ascii="Times New Roman" w:eastAsia="仿宋" w:hAnsi="Times New Roman"/>
                <w:sz w:val="24"/>
                <w:szCs w:val="24"/>
              </w:rPr>
              <w:t>100</w:t>
            </w:r>
            <w:r>
              <w:rPr>
                <w:rFonts w:ascii="Times New Roman" w:eastAsia="仿宋" w:hAnsi="Times New Roman"/>
                <w:sz w:val="24"/>
                <w:szCs w:val="24"/>
              </w:rPr>
              <w:t>米范围。（其中随塘河至</w:t>
            </w:r>
            <w:r>
              <w:rPr>
                <w:rFonts w:ascii="Times New Roman" w:eastAsia="仿宋" w:hAnsi="Times New Roman"/>
                <w:sz w:val="24"/>
                <w:szCs w:val="24"/>
              </w:rPr>
              <w:t>G346</w:t>
            </w:r>
            <w:r>
              <w:rPr>
                <w:rFonts w:ascii="Times New Roman" w:eastAsia="仿宋" w:hAnsi="Times New Roman"/>
                <w:sz w:val="24"/>
                <w:szCs w:val="24"/>
              </w:rPr>
              <w:t>两岸各</w:t>
            </w:r>
            <w:r>
              <w:rPr>
                <w:rFonts w:ascii="Times New Roman" w:eastAsia="仿宋" w:hAnsi="Times New Roman"/>
                <w:sz w:val="24"/>
                <w:szCs w:val="24"/>
              </w:rPr>
              <w:t xml:space="preserve"> 20</w:t>
            </w:r>
            <w:r>
              <w:rPr>
                <w:rFonts w:ascii="Times New Roman" w:eastAsia="仿宋" w:hAnsi="Times New Roman"/>
                <w:sz w:val="24"/>
                <w:szCs w:val="24"/>
              </w:rPr>
              <w:t>米；</w:t>
            </w:r>
            <w:r>
              <w:rPr>
                <w:rFonts w:ascii="Times New Roman" w:eastAsia="仿宋" w:hAnsi="Times New Roman"/>
                <w:sz w:val="24"/>
                <w:szCs w:val="24"/>
              </w:rPr>
              <w:t>G346</w:t>
            </w:r>
            <w:r>
              <w:rPr>
                <w:rFonts w:ascii="Times New Roman" w:eastAsia="仿宋" w:hAnsi="Times New Roman"/>
                <w:sz w:val="24"/>
                <w:szCs w:val="24"/>
              </w:rPr>
              <w:t>以西</w:t>
            </w:r>
            <w:r>
              <w:rPr>
                <w:rFonts w:ascii="Times New Roman" w:eastAsia="仿宋" w:hAnsi="Times New Roman"/>
                <w:sz w:val="24"/>
                <w:szCs w:val="24"/>
              </w:rPr>
              <w:t>400</w:t>
            </w:r>
            <w:r>
              <w:rPr>
                <w:rFonts w:ascii="Times New Roman" w:eastAsia="仿宋" w:hAnsi="Times New Roman"/>
                <w:sz w:val="24"/>
                <w:szCs w:val="24"/>
              </w:rPr>
              <w:t>米北岸范围为</w:t>
            </w:r>
            <w:r>
              <w:rPr>
                <w:rFonts w:ascii="Times New Roman" w:eastAsia="仿宋" w:hAnsi="Times New Roman"/>
                <w:sz w:val="24"/>
                <w:szCs w:val="24"/>
              </w:rPr>
              <w:t>20</w:t>
            </w:r>
            <w:r>
              <w:rPr>
                <w:rFonts w:ascii="Times New Roman" w:eastAsia="仿宋" w:hAnsi="Times New Roman"/>
                <w:sz w:val="24"/>
                <w:szCs w:val="24"/>
              </w:rPr>
              <w:t>米，南岸范围为</w:t>
            </w:r>
            <w:r>
              <w:rPr>
                <w:rFonts w:ascii="Times New Roman" w:eastAsia="仿宋" w:hAnsi="Times New Roman"/>
                <w:sz w:val="24"/>
                <w:szCs w:val="24"/>
              </w:rPr>
              <w:t xml:space="preserve">100 </w:t>
            </w:r>
            <w:r>
              <w:rPr>
                <w:rFonts w:ascii="Times New Roman" w:eastAsia="仿宋" w:hAnsi="Times New Roman"/>
                <w:sz w:val="24"/>
                <w:szCs w:val="24"/>
              </w:rPr>
              <w:t>米；小塘子河至石头塘到规划河口线；白云渡路至富达路东两岸各</w:t>
            </w:r>
            <w:r>
              <w:rPr>
                <w:rFonts w:ascii="Times New Roman" w:eastAsia="仿宋" w:hAnsi="Times New Roman"/>
                <w:sz w:val="24"/>
                <w:szCs w:val="24"/>
              </w:rPr>
              <w:t>20</w:t>
            </w:r>
            <w:r>
              <w:rPr>
                <w:rFonts w:ascii="Times New Roman" w:eastAsia="仿宋" w:hAnsi="Times New Roman"/>
                <w:sz w:val="24"/>
                <w:szCs w:val="24"/>
              </w:rPr>
              <w:t>米；富达路西至吴塘两岸各</w:t>
            </w:r>
            <w:r>
              <w:rPr>
                <w:rFonts w:ascii="Times New Roman" w:eastAsia="仿宋" w:hAnsi="Times New Roman"/>
                <w:sz w:val="24"/>
                <w:szCs w:val="24"/>
              </w:rPr>
              <w:t>20</w:t>
            </w:r>
            <w:r>
              <w:rPr>
                <w:rFonts w:ascii="Times New Roman" w:eastAsia="仿宋" w:hAnsi="Times New Roman"/>
                <w:sz w:val="24"/>
                <w:szCs w:val="24"/>
              </w:rPr>
              <w:t>米。）</w:t>
            </w:r>
          </w:p>
        </w:tc>
        <w:tc>
          <w:tcPr>
            <w:tcW w:w="2396"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733C42" w:rsidRDefault="008A72E2">
            <w:pPr>
              <w:jc w:val="center"/>
              <w:rPr>
                <w:rFonts w:ascii="Times New Roman" w:eastAsia="仿宋" w:hAnsi="Times New Roman"/>
                <w:sz w:val="24"/>
                <w:szCs w:val="24"/>
              </w:rPr>
            </w:pPr>
            <w:r>
              <w:rPr>
                <w:rFonts w:ascii="Times New Roman" w:eastAsia="仿宋" w:hAnsi="Times New Roman"/>
                <w:sz w:val="24"/>
                <w:szCs w:val="24"/>
              </w:rPr>
              <w:t>333.2555</w:t>
            </w:r>
          </w:p>
        </w:tc>
      </w:tr>
      <w:tr w:rsidR="00733C42">
        <w:trPr>
          <w:trHeight w:val="23"/>
          <w:jc w:val="center"/>
        </w:trPr>
        <w:tc>
          <w:tcPr>
            <w:tcW w:w="521"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733C42" w:rsidRDefault="008A72E2">
            <w:pPr>
              <w:jc w:val="center"/>
              <w:rPr>
                <w:rFonts w:ascii="Times New Roman" w:eastAsia="仿宋" w:hAnsi="Times New Roman"/>
                <w:sz w:val="24"/>
                <w:szCs w:val="24"/>
              </w:rPr>
            </w:pPr>
            <w:r>
              <w:rPr>
                <w:rFonts w:ascii="Times New Roman" w:eastAsia="仿宋" w:hAnsi="Times New Roman"/>
                <w:sz w:val="24"/>
                <w:szCs w:val="24"/>
              </w:rPr>
              <w:t>5</w:t>
            </w:r>
          </w:p>
        </w:tc>
        <w:tc>
          <w:tcPr>
            <w:tcW w:w="1256"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733C42" w:rsidRDefault="008A72E2" w:rsidP="00F57B93">
            <w:pPr>
              <w:jc w:val="left"/>
              <w:rPr>
                <w:rFonts w:ascii="Times New Roman" w:eastAsia="仿宋" w:hAnsi="Times New Roman"/>
                <w:sz w:val="24"/>
                <w:szCs w:val="24"/>
              </w:rPr>
            </w:pPr>
            <w:r>
              <w:rPr>
                <w:rFonts w:ascii="Times New Roman" w:eastAsia="仿宋" w:hAnsi="Times New Roman"/>
                <w:sz w:val="24"/>
                <w:szCs w:val="24"/>
              </w:rPr>
              <w:t>西庐湿地公园</w:t>
            </w:r>
          </w:p>
        </w:tc>
        <w:tc>
          <w:tcPr>
            <w:tcW w:w="1263"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733C42" w:rsidRDefault="008A72E2">
            <w:pPr>
              <w:jc w:val="center"/>
              <w:rPr>
                <w:rFonts w:ascii="Times New Roman" w:eastAsia="仿宋" w:hAnsi="Times New Roman"/>
                <w:sz w:val="24"/>
                <w:szCs w:val="24"/>
              </w:rPr>
            </w:pPr>
            <w:r>
              <w:rPr>
                <w:rFonts w:ascii="Times New Roman" w:eastAsia="仿宋" w:hAnsi="Times New Roman"/>
                <w:sz w:val="24"/>
                <w:szCs w:val="24"/>
              </w:rPr>
              <w:t>太仓市</w:t>
            </w:r>
          </w:p>
        </w:tc>
        <w:tc>
          <w:tcPr>
            <w:tcW w:w="2126"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733C42" w:rsidRDefault="008A72E2">
            <w:pPr>
              <w:jc w:val="center"/>
              <w:rPr>
                <w:rFonts w:ascii="Times New Roman" w:eastAsia="仿宋" w:hAnsi="Times New Roman"/>
                <w:sz w:val="24"/>
                <w:szCs w:val="24"/>
              </w:rPr>
            </w:pPr>
            <w:r>
              <w:rPr>
                <w:rFonts w:ascii="Times New Roman" w:eastAsia="仿宋" w:hAnsi="Times New Roman"/>
                <w:sz w:val="24"/>
                <w:szCs w:val="24"/>
              </w:rPr>
              <w:t>湿地生态系</w:t>
            </w:r>
          </w:p>
          <w:p w:rsidR="00733C42" w:rsidRDefault="008A72E2">
            <w:pPr>
              <w:jc w:val="center"/>
              <w:rPr>
                <w:rFonts w:ascii="Times New Roman" w:eastAsia="仿宋" w:hAnsi="Times New Roman"/>
                <w:sz w:val="24"/>
                <w:szCs w:val="24"/>
              </w:rPr>
            </w:pPr>
            <w:r>
              <w:rPr>
                <w:rFonts w:ascii="Times New Roman" w:eastAsia="仿宋" w:hAnsi="Times New Roman"/>
                <w:sz w:val="24"/>
                <w:szCs w:val="24"/>
              </w:rPr>
              <w:t>统保护</w:t>
            </w:r>
          </w:p>
        </w:tc>
        <w:tc>
          <w:tcPr>
            <w:tcW w:w="538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733C42" w:rsidRDefault="008A72E2" w:rsidP="001B7D26">
            <w:pPr>
              <w:jc w:val="left"/>
              <w:rPr>
                <w:rFonts w:ascii="Times New Roman" w:eastAsia="仿宋" w:hAnsi="Times New Roman"/>
                <w:sz w:val="24"/>
                <w:szCs w:val="24"/>
              </w:rPr>
            </w:pPr>
            <w:r>
              <w:rPr>
                <w:rFonts w:ascii="Times New Roman" w:eastAsia="仿宋" w:hAnsi="Times New Roman"/>
                <w:sz w:val="24"/>
                <w:szCs w:val="24"/>
              </w:rPr>
              <w:t>位于城厢镇太丰村境内，西临昆山市。《太仓太丰西庐市级湿地公园总体规划修编》中确定的核心区范围</w:t>
            </w:r>
          </w:p>
        </w:tc>
        <w:tc>
          <w:tcPr>
            <w:tcW w:w="2396"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733C42" w:rsidRDefault="008A72E2">
            <w:pPr>
              <w:jc w:val="center"/>
              <w:rPr>
                <w:rFonts w:ascii="Times New Roman" w:eastAsia="仿宋" w:hAnsi="Times New Roman"/>
                <w:sz w:val="24"/>
                <w:szCs w:val="24"/>
              </w:rPr>
            </w:pPr>
            <w:r>
              <w:rPr>
                <w:rFonts w:ascii="Times New Roman" w:eastAsia="仿宋" w:hAnsi="Times New Roman"/>
                <w:sz w:val="24"/>
                <w:szCs w:val="24"/>
              </w:rPr>
              <w:t>67.3175</w:t>
            </w:r>
          </w:p>
        </w:tc>
      </w:tr>
      <w:tr w:rsidR="00733C42">
        <w:trPr>
          <w:trHeight w:val="23"/>
          <w:jc w:val="center"/>
        </w:trPr>
        <w:tc>
          <w:tcPr>
            <w:tcW w:w="521"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733C42" w:rsidRDefault="008A72E2">
            <w:pPr>
              <w:jc w:val="center"/>
              <w:rPr>
                <w:rFonts w:ascii="Times New Roman" w:eastAsia="仿宋" w:hAnsi="Times New Roman"/>
                <w:sz w:val="24"/>
                <w:szCs w:val="24"/>
              </w:rPr>
            </w:pPr>
            <w:r>
              <w:rPr>
                <w:rFonts w:ascii="Times New Roman" w:eastAsia="仿宋" w:hAnsi="Times New Roman"/>
                <w:sz w:val="24"/>
                <w:szCs w:val="24"/>
              </w:rPr>
              <w:lastRenderedPageBreak/>
              <w:t>6</w:t>
            </w:r>
          </w:p>
        </w:tc>
        <w:tc>
          <w:tcPr>
            <w:tcW w:w="1256"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733C42" w:rsidRDefault="008A72E2" w:rsidP="00F57B93">
            <w:pPr>
              <w:jc w:val="left"/>
              <w:rPr>
                <w:rFonts w:ascii="Times New Roman" w:eastAsia="仿宋" w:hAnsi="Times New Roman"/>
                <w:sz w:val="24"/>
                <w:szCs w:val="24"/>
              </w:rPr>
            </w:pPr>
            <w:r>
              <w:rPr>
                <w:rFonts w:ascii="Times New Roman" w:eastAsia="仿宋" w:hAnsi="Times New Roman"/>
                <w:sz w:val="24"/>
                <w:szCs w:val="24"/>
              </w:rPr>
              <w:t>长江（太仓市）重要湿地</w:t>
            </w:r>
          </w:p>
        </w:tc>
        <w:tc>
          <w:tcPr>
            <w:tcW w:w="1263"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733C42" w:rsidRDefault="008A72E2">
            <w:pPr>
              <w:jc w:val="center"/>
              <w:rPr>
                <w:rFonts w:ascii="Times New Roman" w:eastAsia="仿宋" w:hAnsi="Times New Roman"/>
                <w:sz w:val="24"/>
                <w:szCs w:val="24"/>
              </w:rPr>
            </w:pPr>
            <w:r>
              <w:rPr>
                <w:rFonts w:ascii="Times New Roman" w:eastAsia="仿宋" w:hAnsi="Times New Roman"/>
                <w:sz w:val="24"/>
                <w:szCs w:val="24"/>
              </w:rPr>
              <w:t>太仓市</w:t>
            </w:r>
          </w:p>
        </w:tc>
        <w:tc>
          <w:tcPr>
            <w:tcW w:w="2126"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733C42" w:rsidRDefault="008A72E2">
            <w:pPr>
              <w:jc w:val="center"/>
              <w:rPr>
                <w:rFonts w:ascii="Times New Roman" w:eastAsia="仿宋" w:hAnsi="Times New Roman"/>
                <w:sz w:val="24"/>
                <w:szCs w:val="24"/>
              </w:rPr>
            </w:pPr>
            <w:r>
              <w:rPr>
                <w:rFonts w:ascii="Times New Roman" w:eastAsia="仿宋" w:hAnsi="Times New Roman"/>
                <w:sz w:val="24"/>
                <w:szCs w:val="24"/>
              </w:rPr>
              <w:t>湿地生态系</w:t>
            </w:r>
          </w:p>
          <w:p w:rsidR="00733C42" w:rsidRDefault="008A72E2">
            <w:pPr>
              <w:jc w:val="center"/>
              <w:rPr>
                <w:rFonts w:ascii="Times New Roman" w:eastAsia="仿宋" w:hAnsi="Times New Roman"/>
                <w:sz w:val="24"/>
                <w:szCs w:val="24"/>
              </w:rPr>
            </w:pPr>
            <w:r>
              <w:rPr>
                <w:rFonts w:ascii="Times New Roman" w:eastAsia="仿宋" w:hAnsi="Times New Roman"/>
                <w:sz w:val="24"/>
                <w:szCs w:val="24"/>
              </w:rPr>
              <w:t>统保护</w:t>
            </w:r>
          </w:p>
        </w:tc>
        <w:tc>
          <w:tcPr>
            <w:tcW w:w="538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733C42" w:rsidRDefault="008A72E2" w:rsidP="001B7D26">
            <w:pPr>
              <w:jc w:val="left"/>
              <w:rPr>
                <w:rFonts w:ascii="Times New Roman" w:eastAsia="仿宋" w:hAnsi="Times New Roman"/>
                <w:sz w:val="24"/>
                <w:szCs w:val="24"/>
              </w:rPr>
            </w:pPr>
            <w:r>
              <w:rPr>
                <w:rFonts w:ascii="Times New Roman" w:eastAsia="仿宋" w:hAnsi="Times New Roman"/>
                <w:sz w:val="24"/>
                <w:szCs w:val="24"/>
              </w:rPr>
              <w:t>太仓市域范围内长江水域，</w:t>
            </w:r>
            <w:r>
              <w:rPr>
                <w:rFonts w:ascii="Times New Roman" w:eastAsia="仿宋" w:hAnsi="Times New Roman"/>
                <w:sz w:val="24"/>
                <w:szCs w:val="24"/>
              </w:rPr>
              <w:t xml:space="preserve"> 121°3'40.389"E</w:t>
            </w:r>
            <w:r>
              <w:rPr>
                <w:rFonts w:ascii="Times New Roman" w:eastAsia="仿宋" w:hAnsi="Times New Roman"/>
                <w:sz w:val="24"/>
                <w:szCs w:val="24"/>
              </w:rPr>
              <w:t>，</w:t>
            </w:r>
            <w:r>
              <w:rPr>
                <w:rFonts w:ascii="Times New Roman" w:eastAsia="仿宋" w:hAnsi="Times New Roman"/>
                <w:sz w:val="24"/>
                <w:szCs w:val="24"/>
              </w:rPr>
              <w:t>31°43'30.211"N</w:t>
            </w:r>
            <w:r>
              <w:rPr>
                <w:rFonts w:ascii="Times New Roman" w:eastAsia="仿宋" w:hAnsi="Times New Roman"/>
                <w:sz w:val="24"/>
                <w:szCs w:val="24"/>
              </w:rPr>
              <w:t>；</w:t>
            </w:r>
            <w:r>
              <w:rPr>
                <w:rFonts w:ascii="Times New Roman" w:eastAsia="仿宋" w:hAnsi="Times New Roman"/>
                <w:sz w:val="24"/>
                <w:szCs w:val="24"/>
              </w:rPr>
              <w:t xml:space="preserve"> 121°3'40.821"E</w:t>
            </w:r>
            <w:r>
              <w:rPr>
                <w:rFonts w:ascii="Times New Roman" w:eastAsia="仿宋" w:hAnsi="Times New Roman"/>
                <w:sz w:val="24"/>
                <w:szCs w:val="24"/>
              </w:rPr>
              <w:t>，</w:t>
            </w:r>
            <w:r>
              <w:rPr>
                <w:rFonts w:ascii="Times New Roman" w:eastAsia="仿宋" w:hAnsi="Times New Roman"/>
                <w:sz w:val="24"/>
                <w:szCs w:val="24"/>
              </w:rPr>
              <w:t>31°43'28.757" N</w:t>
            </w:r>
            <w:r>
              <w:rPr>
                <w:rFonts w:ascii="Times New Roman" w:eastAsia="仿宋" w:hAnsi="Times New Roman"/>
                <w:sz w:val="24"/>
                <w:szCs w:val="24"/>
              </w:rPr>
              <w:t>；</w:t>
            </w:r>
            <w:r>
              <w:rPr>
                <w:rFonts w:ascii="Times New Roman" w:eastAsia="仿宋" w:hAnsi="Times New Roman"/>
                <w:sz w:val="24"/>
                <w:szCs w:val="24"/>
              </w:rPr>
              <w:t xml:space="preserve"> 121°3'55.286"</w:t>
            </w:r>
            <w:r>
              <w:rPr>
                <w:rFonts w:ascii="Times New Roman" w:eastAsia="仿宋" w:hAnsi="Times New Roman"/>
                <w:sz w:val="24"/>
                <w:szCs w:val="24"/>
              </w:rPr>
              <w:t>E</w:t>
            </w:r>
            <w:r>
              <w:rPr>
                <w:rFonts w:ascii="Times New Roman" w:eastAsia="仿宋" w:hAnsi="Times New Roman"/>
                <w:sz w:val="24"/>
                <w:szCs w:val="24"/>
              </w:rPr>
              <w:t>，</w:t>
            </w:r>
            <w:r>
              <w:rPr>
                <w:rFonts w:ascii="Times New Roman" w:eastAsia="仿宋" w:hAnsi="Times New Roman"/>
                <w:sz w:val="24"/>
                <w:szCs w:val="24"/>
              </w:rPr>
              <w:t>31°43'38.857" N</w:t>
            </w:r>
            <w:r>
              <w:rPr>
                <w:rFonts w:ascii="Times New Roman" w:eastAsia="仿宋" w:hAnsi="Times New Roman"/>
                <w:sz w:val="24"/>
                <w:szCs w:val="24"/>
              </w:rPr>
              <w:t>；</w:t>
            </w:r>
            <w:r>
              <w:rPr>
                <w:rFonts w:ascii="Times New Roman" w:eastAsia="仿宋" w:hAnsi="Times New Roman"/>
                <w:sz w:val="24"/>
                <w:szCs w:val="24"/>
              </w:rPr>
              <w:t xml:space="preserve"> 121°5'3.623" E</w:t>
            </w:r>
            <w:r>
              <w:rPr>
                <w:rFonts w:ascii="Times New Roman" w:eastAsia="仿宋" w:hAnsi="Times New Roman"/>
                <w:sz w:val="24"/>
                <w:szCs w:val="24"/>
              </w:rPr>
              <w:t>，</w:t>
            </w:r>
            <w:r>
              <w:rPr>
                <w:rFonts w:ascii="Times New Roman" w:eastAsia="仿宋" w:hAnsi="Times New Roman"/>
                <w:sz w:val="24"/>
                <w:szCs w:val="24"/>
              </w:rPr>
              <w:t>31°43'20.129" N</w:t>
            </w:r>
            <w:r>
              <w:rPr>
                <w:rFonts w:ascii="Times New Roman" w:eastAsia="仿宋" w:hAnsi="Times New Roman"/>
                <w:sz w:val="24"/>
                <w:szCs w:val="24"/>
              </w:rPr>
              <w:t>；</w:t>
            </w:r>
            <w:r>
              <w:rPr>
                <w:rFonts w:ascii="Times New Roman" w:eastAsia="仿宋" w:hAnsi="Times New Roman"/>
                <w:sz w:val="24"/>
                <w:szCs w:val="24"/>
              </w:rPr>
              <w:t xml:space="preserve"> 121°5'25.76"E</w:t>
            </w:r>
            <w:r>
              <w:rPr>
                <w:rFonts w:ascii="Times New Roman" w:eastAsia="仿宋" w:hAnsi="Times New Roman"/>
                <w:sz w:val="24"/>
                <w:szCs w:val="24"/>
              </w:rPr>
              <w:t>，</w:t>
            </w:r>
            <w:r>
              <w:rPr>
                <w:rFonts w:ascii="Times New Roman" w:eastAsia="仿宋" w:hAnsi="Times New Roman"/>
                <w:sz w:val="24"/>
                <w:szCs w:val="24"/>
              </w:rPr>
              <w:t>31°43'38.59" N</w:t>
            </w:r>
            <w:r>
              <w:rPr>
                <w:rFonts w:ascii="Times New Roman" w:eastAsia="仿宋" w:hAnsi="Times New Roman"/>
                <w:sz w:val="24"/>
                <w:szCs w:val="24"/>
              </w:rPr>
              <w:t>；</w:t>
            </w:r>
            <w:r>
              <w:rPr>
                <w:rFonts w:ascii="Times New Roman" w:eastAsia="仿宋" w:hAnsi="Times New Roman"/>
                <w:sz w:val="24"/>
                <w:szCs w:val="24"/>
              </w:rPr>
              <w:t xml:space="preserve"> 121°5'39.037"E</w:t>
            </w:r>
            <w:r>
              <w:rPr>
                <w:rFonts w:ascii="Times New Roman" w:eastAsia="仿宋" w:hAnsi="Times New Roman"/>
                <w:sz w:val="24"/>
                <w:szCs w:val="24"/>
              </w:rPr>
              <w:t>，</w:t>
            </w:r>
            <w:r>
              <w:rPr>
                <w:rFonts w:ascii="Times New Roman" w:eastAsia="仿宋" w:hAnsi="Times New Roman"/>
                <w:sz w:val="24"/>
                <w:szCs w:val="24"/>
              </w:rPr>
              <w:t>31°43'38.187"N</w:t>
            </w:r>
            <w:r>
              <w:rPr>
                <w:rFonts w:ascii="Times New Roman" w:eastAsia="仿宋" w:hAnsi="Times New Roman"/>
                <w:sz w:val="24"/>
                <w:szCs w:val="24"/>
              </w:rPr>
              <w:t>；</w:t>
            </w:r>
            <w:r>
              <w:rPr>
                <w:rFonts w:ascii="Times New Roman" w:eastAsia="仿宋" w:hAnsi="Times New Roman"/>
                <w:sz w:val="24"/>
                <w:szCs w:val="24"/>
              </w:rPr>
              <w:t xml:space="preserve"> 121°12'29.629"E</w:t>
            </w:r>
            <w:r>
              <w:rPr>
                <w:rFonts w:ascii="Times New Roman" w:eastAsia="仿宋" w:hAnsi="Times New Roman"/>
                <w:sz w:val="24"/>
                <w:szCs w:val="24"/>
              </w:rPr>
              <w:t>，</w:t>
            </w:r>
            <w:r>
              <w:rPr>
                <w:rFonts w:ascii="Times New Roman" w:eastAsia="仿宋" w:hAnsi="Times New Roman"/>
                <w:sz w:val="24"/>
                <w:szCs w:val="24"/>
              </w:rPr>
              <w:t>31°39'14.719" N</w:t>
            </w:r>
            <w:r>
              <w:rPr>
                <w:rFonts w:ascii="Times New Roman" w:eastAsia="仿宋" w:hAnsi="Times New Roman"/>
                <w:sz w:val="24"/>
                <w:szCs w:val="24"/>
              </w:rPr>
              <w:t>；</w:t>
            </w:r>
            <w:r>
              <w:rPr>
                <w:rFonts w:ascii="Times New Roman" w:eastAsia="仿宋" w:hAnsi="Times New Roman"/>
                <w:sz w:val="24"/>
                <w:szCs w:val="24"/>
              </w:rPr>
              <w:t xml:space="preserve"> 121°18'49.075" E</w:t>
            </w:r>
            <w:r>
              <w:rPr>
                <w:rFonts w:ascii="Times New Roman" w:eastAsia="仿宋" w:hAnsi="Times New Roman"/>
                <w:sz w:val="24"/>
                <w:szCs w:val="24"/>
              </w:rPr>
              <w:t>，</w:t>
            </w:r>
            <w:r>
              <w:rPr>
                <w:rFonts w:ascii="Times New Roman" w:eastAsia="仿宋" w:hAnsi="Times New Roman"/>
                <w:sz w:val="24"/>
                <w:szCs w:val="24"/>
              </w:rPr>
              <w:t>31°33'20.31" N</w:t>
            </w:r>
            <w:r>
              <w:rPr>
                <w:rFonts w:ascii="Times New Roman" w:eastAsia="仿宋" w:hAnsi="Times New Roman"/>
                <w:sz w:val="24"/>
                <w:szCs w:val="24"/>
              </w:rPr>
              <w:t>；</w:t>
            </w:r>
            <w:r>
              <w:rPr>
                <w:rFonts w:ascii="Times New Roman" w:eastAsia="仿宋" w:hAnsi="Times New Roman"/>
                <w:sz w:val="24"/>
                <w:szCs w:val="24"/>
              </w:rPr>
              <w:t>121°18'3.431" E</w:t>
            </w:r>
            <w:r>
              <w:rPr>
                <w:rFonts w:ascii="Times New Roman" w:eastAsia="仿宋" w:hAnsi="Times New Roman"/>
                <w:sz w:val="24"/>
                <w:szCs w:val="24"/>
              </w:rPr>
              <w:t>，</w:t>
            </w:r>
            <w:r>
              <w:rPr>
                <w:rFonts w:ascii="Times New Roman" w:eastAsia="仿宋" w:hAnsi="Times New Roman"/>
                <w:sz w:val="24"/>
                <w:szCs w:val="24"/>
              </w:rPr>
              <w:t>31°31'1.285" N</w:t>
            </w:r>
            <w:r>
              <w:rPr>
                <w:rFonts w:ascii="Times New Roman" w:eastAsia="仿宋" w:hAnsi="Times New Roman"/>
                <w:sz w:val="24"/>
                <w:szCs w:val="24"/>
              </w:rPr>
              <w:t>；</w:t>
            </w:r>
            <w:r>
              <w:rPr>
                <w:rFonts w:ascii="Times New Roman" w:eastAsia="仿宋" w:hAnsi="Times New Roman"/>
                <w:sz w:val="24"/>
                <w:szCs w:val="24"/>
              </w:rPr>
              <w:t xml:space="preserve"> 121°19'6.317" E</w:t>
            </w:r>
            <w:r>
              <w:rPr>
                <w:rFonts w:ascii="Times New Roman" w:eastAsia="仿宋" w:hAnsi="Times New Roman"/>
                <w:sz w:val="24"/>
                <w:szCs w:val="24"/>
              </w:rPr>
              <w:t>，</w:t>
            </w:r>
            <w:r>
              <w:rPr>
                <w:rFonts w:ascii="Times New Roman" w:eastAsia="仿宋" w:hAnsi="Times New Roman"/>
                <w:sz w:val="24"/>
                <w:szCs w:val="24"/>
              </w:rPr>
              <w:t>31°31'1.343" N</w:t>
            </w:r>
            <w:r>
              <w:rPr>
                <w:rFonts w:ascii="Times New Roman" w:eastAsia="仿宋" w:hAnsi="Times New Roman"/>
                <w:sz w:val="24"/>
                <w:szCs w:val="24"/>
              </w:rPr>
              <w:t>；</w:t>
            </w:r>
            <w:r>
              <w:rPr>
                <w:rFonts w:ascii="Times New Roman" w:eastAsia="仿宋" w:hAnsi="Times New Roman"/>
                <w:sz w:val="24"/>
                <w:szCs w:val="24"/>
              </w:rPr>
              <w:t>121°19'53.973"E</w:t>
            </w:r>
            <w:r>
              <w:rPr>
                <w:rFonts w:ascii="Times New Roman" w:eastAsia="仿宋" w:hAnsi="Times New Roman"/>
                <w:sz w:val="24"/>
                <w:szCs w:val="24"/>
              </w:rPr>
              <w:t>，</w:t>
            </w:r>
            <w:r>
              <w:rPr>
                <w:rFonts w:ascii="Times New Roman" w:eastAsia="仿宋" w:hAnsi="Times New Roman"/>
                <w:sz w:val="24"/>
                <w:szCs w:val="24"/>
              </w:rPr>
              <w:t>31°30'37.995" N</w:t>
            </w:r>
            <w:r>
              <w:rPr>
                <w:rFonts w:ascii="Times New Roman" w:eastAsia="仿宋" w:hAnsi="Times New Roman"/>
                <w:sz w:val="24"/>
                <w:szCs w:val="24"/>
              </w:rPr>
              <w:t>。</w:t>
            </w:r>
            <w:r>
              <w:rPr>
                <w:rFonts w:ascii="Times New Roman" w:eastAsia="仿宋" w:hAnsi="Times New Roman"/>
                <w:sz w:val="24"/>
                <w:szCs w:val="24"/>
              </w:rPr>
              <w:t>121°15'34.414"E</w:t>
            </w:r>
            <w:r>
              <w:rPr>
                <w:rFonts w:ascii="Times New Roman" w:eastAsia="仿宋" w:hAnsi="Times New Roman"/>
                <w:sz w:val="24"/>
                <w:szCs w:val="24"/>
              </w:rPr>
              <w:t>，</w:t>
            </w:r>
            <w:r>
              <w:rPr>
                <w:rFonts w:ascii="Times New Roman" w:eastAsia="仿宋" w:hAnsi="Times New Roman"/>
                <w:sz w:val="24"/>
                <w:szCs w:val="24"/>
              </w:rPr>
              <w:t>31°36'46.109"N</w:t>
            </w:r>
            <w:r>
              <w:rPr>
                <w:rFonts w:ascii="Times New Roman" w:eastAsia="仿宋" w:hAnsi="Times New Roman"/>
                <w:sz w:val="24"/>
                <w:szCs w:val="24"/>
              </w:rPr>
              <w:t>；</w:t>
            </w:r>
            <w:r>
              <w:rPr>
                <w:rFonts w:ascii="Times New Roman" w:eastAsia="仿宋" w:hAnsi="Times New Roman"/>
                <w:sz w:val="24"/>
                <w:szCs w:val="24"/>
              </w:rPr>
              <w:t>121°15'39.727"E</w:t>
            </w:r>
            <w:r>
              <w:rPr>
                <w:rFonts w:ascii="Times New Roman" w:eastAsia="仿宋" w:hAnsi="Times New Roman"/>
                <w:sz w:val="24"/>
                <w:szCs w:val="24"/>
              </w:rPr>
              <w:t>，</w:t>
            </w:r>
            <w:r>
              <w:rPr>
                <w:rFonts w:ascii="Times New Roman" w:eastAsia="仿宋" w:hAnsi="Times New Roman"/>
                <w:sz w:val="24"/>
                <w:szCs w:val="24"/>
              </w:rPr>
              <w:t>31°36'42.056"N</w:t>
            </w:r>
            <w:r>
              <w:rPr>
                <w:rFonts w:ascii="Times New Roman" w:eastAsia="仿宋" w:hAnsi="Times New Roman"/>
                <w:sz w:val="24"/>
                <w:szCs w:val="24"/>
              </w:rPr>
              <w:t>；</w:t>
            </w:r>
            <w:r>
              <w:rPr>
                <w:rFonts w:ascii="Times New Roman" w:eastAsia="仿宋" w:hAnsi="Times New Roman"/>
                <w:sz w:val="24"/>
                <w:szCs w:val="24"/>
              </w:rPr>
              <w:t>121°15'27.884"E</w:t>
            </w:r>
            <w:r>
              <w:rPr>
                <w:rFonts w:ascii="Times New Roman" w:eastAsia="仿宋" w:hAnsi="Times New Roman"/>
                <w:sz w:val="24"/>
                <w:szCs w:val="24"/>
              </w:rPr>
              <w:t>，</w:t>
            </w:r>
            <w:r>
              <w:rPr>
                <w:rFonts w:ascii="Times New Roman" w:eastAsia="仿宋" w:hAnsi="Times New Roman"/>
                <w:sz w:val="24"/>
                <w:szCs w:val="24"/>
              </w:rPr>
              <w:t>31°36'35.497"N</w:t>
            </w:r>
            <w:r>
              <w:rPr>
                <w:rFonts w:ascii="Times New Roman" w:eastAsia="仿宋" w:hAnsi="Times New Roman"/>
                <w:sz w:val="24"/>
                <w:szCs w:val="24"/>
              </w:rPr>
              <w:t>；</w:t>
            </w:r>
            <w:r>
              <w:rPr>
                <w:rFonts w:ascii="Times New Roman" w:eastAsia="仿宋" w:hAnsi="Times New Roman"/>
                <w:sz w:val="24"/>
                <w:szCs w:val="24"/>
              </w:rPr>
              <w:t>121°15'54.861"E</w:t>
            </w:r>
            <w:r>
              <w:rPr>
                <w:rFonts w:ascii="Times New Roman" w:eastAsia="仿宋" w:hAnsi="Times New Roman"/>
                <w:sz w:val="24"/>
                <w:szCs w:val="24"/>
              </w:rPr>
              <w:t>，</w:t>
            </w:r>
            <w:r>
              <w:rPr>
                <w:rFonts w:ascii="Times New Roman" w:eastAsia="仿宋" w:hAnsi="Times New Roman"/>
                <w:sz w:val="24"/>
                <w:szCs w:val="24"/>
              </w:rPr>
              <w:t>31°36'13.932"N</w:t>
            </w:r>
            <w:r>
              <w:rPr>
                <w:rFonts w:ascii="Times New Roman" w:eastAsia="仿宋" w:hAnsi="Times New Roman"/>
                <w:sz w:val="24"/>
                <w:szCs w:val="24"/>
              </w:rPr>
              <w:t>；</w:t>
            </w:r>
            <w:r>
              <w:rPr>
                <w:rFonts w:ascii="Times New Roman" w:eastAsia="仿宋" w:hAnsi="Times New Roman"/>
                <w:sz w:val="24"/>
                <w:szCs w:val="24"/>
              </w:rPr>
              <w:t>121°15'16.761"E</w:t>
            </w:r>
            <w:r>
              <w:rPr>
                <w:rFonts w:ascii="Times New Roman" w:eastAsia="仿宋" w:hAnsi="Times New Roman"/>
                <w:sz w:val="24"/>
                <w:szCs w:val="24"/>
              </w:rPr>
              <w:t>，</w:t>
            </w:r>
            <w:r>
              <w:rPr>
                <w:rFonts w:ascii="Times New Roman" w:eastAsia="仿宋" w:hAnsi="Times New Roman"/>
                <w:sz w:val="24"/>
                <w:szCs w:val="24"/>
              </w:rPr>
              <w:t>31°35'52.644"N</w:t>
            </w:r>
            <w:r>
              <w:rPr>
                <w:rFonts w:ascii="Times New Roman" w:eastAsia="仿宋" w:hAnsi="Times New Roman"/>
                <w:sz w:val="24"/>
                <w:szCs w:val="24"/>
              </w:rPr>
              <w:t>；</w:t>
            </w:r>
            <w:r>
              <w:rPr>
                <w:rFonts w:ascii="Times New Roman" w:eastAsia="仿宋" w:hAnsi="Times New Roman"/>
                <w:sz w:val="24"/>
                <w:szCs w:val="24"/>
              </w:rPr>
              <w:t>121°14'43.78"E</w:t>
            </w:r>
            <w:r>
              <w:rPr>
                <w:rFonts w:ascii="Times New Roman" w:eastAsia="仿宋" w:hAnsi="Times New Roman"/>
                <w:sz w:val="24"/>
                <w:szCs w:val="24"/>
              </w:rPr>
              <w:t>，</w:t>
            </w:r>
            <w:r>
              <w:rPr>
                <w:rFonts w:ascii="Times New Roman" w:eastAsia="仿宋" w:hAnsi="Times New Roman"/>
                <w:sz w:val="24"/>
                <w:szCs w:val="24"/>
              </w:rPr>
              <w:t>31°36'17.427"N</w:t>
            </w:r>
            <w:r>
              <w:rPr>
                <w:rFonts w:ascii="Times New Roman" w:eastAsia="仿宋" w:hAnsi="Times New Roman"/>
                <w:sz w:val="24"/>
                <w:szCs w:val="24"/>
              </w:rPr>
              <w:t>拐点坐标连线向长江中心范围（不包括长江太仓浏河饮用水水源保护区）</w:t>
            </w:r>
          </w:p>
        </w:tc>
        <w:tc>
          <w:tcPr>
            <w:tcW w:w="2396"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733C42" w:rsidRDefault="008A72E2">
            <w:pPr>
              <w:jc w:val="center"/>
              <w:rPr>
                <w:rFonts w:ascii="Times New Roman" w:eastAsia="仿宋" w:hAnsi="Times New Roman"/>
                <w:sz w:val="24"/>
                <w:szCs w:val="24"/>
              </w:rPr>
            </w:pPr>
            <w:r>
              <w:rPr>
                <w:rFonts w:ascii="Times New Roman" w:eastAsia="仿宋" w:hAnsi="Times New Roman"/>
                <w:sz w:val="24"/>
                <w:szCs w:val="24"/>
              </w:rPr>
              <w:t>11370.1766</w:t>
            </w:r>
          </w:p>
        </w:tc>
      </w:tr>
      <w:tr w:rsidR="00733C42">
        <w:trPr>
          <w:trHeight w:val="23"/>
          <w:jc w:val="center"/>
        </w:trPr>
        <w:tc>
          <w:tcPr>
            <w:tcW w:w="521"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733C42" w:rsidRDefault="008A72E2">
            <w:pPr>
              <w:jc w:val="center"/>
              <w:rPr>
                <w:rFonts w:ascii="Times New Roman" w:eastAsia="仿宋" w:hAnsi="Times New Roman"/>
                <w:sz w:val="24"/>
                <w:szCs w:val="24"/>
              </w:rPr>
            </w:pPr>
            <w:r>
              <w:rPr>
                <w:rFonts w:ascii="Times New Roman" w:eastAsia="仿宋" w:hAnsi="Times New Roman"/>
                <w:sz w:val="24"/>
                <w:szCs w:val="24"/>
              </w:rPr>
              <w:t>7</w:t>
            </w:r>
          </w:p>
        </w:tc>
        <w:tc>
          <w:tcPr>
            <w:tcW w:w="1256"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733C42" w:rsidRDefault="008A72E2" w:rsidP="00F57B93">
            <w:pPr>
              <w:jc w:val="left"/>
              <w:rPr>
                <w:rFonts w:ascii="Times New Roman" w:eastAsia="仿宋" w:hAnsi="Times New Roman"/>
                <w:sz w:val="24"/>
                <w:szCs w:val="24"/>
              </w:rPr>
            </w:pPr>
            <w:r>
              <w:rPr>
                <w:rFonts w:ascii="Times New Roman" w:eastAsia="仿宋" w:hAnsi="Times New Roman"/>
                <w:sz w:val="24"/>
                <w:szCs w:val="24"/>
              </w:rPr>
              <w:t>太仓金仓湖省级湿地公园</w:t>
            </w:r>
          </w:p>
        </w:tc>
        <w:tc>
          <w:tcPr>
            <w:tcW w:w="1263"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733C42" w:rsidRDefault="008A72E2">
            <w:pPr>
              <w:jc w:val="center"/>
              <w:rPr>
                <w:rFonts w:ascii="Times New Roman" w:eastAsia="仿宋" w:hAnsi="Times New Roman"/>
                <w:sz w:val="24"/>
                <w:szCs w:val="24"/>
              </w:rPr>
            </w:pPr>
            <w:r>
              <w:rPr>
                <w:rFonts w:ascii="Times New Roman" w:eastAsia="仿宋" w:hAnsi="Times New Roman"/>
                <w:sz w:val="24"/>
                <w:szCs w:val="24"/>
              </w:rPr>
              <w:t>太仓市</w:t>
            </w:r>
          </w:p>
        </w:tc>
        <w:tc>
          <w:tcPr>
            <w:tcW w:w="2126"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733C42" w:rsidRDefault="008A72E2">
            <w:pPr>
              <w:jc w:val="center"/>
              <w:rPr>
                <w:rFonts w:ascii="Times New Roman" w:eastAsia="仿宋" w:hAnsi="Times New Roman"/>
                <w:sz w:val="24"/>
                <w:szCs w:val="24"/>
              </w:rPr>
            </w:pPr>
            <w:r>
              <w:rPr>
                <w:rFonts w:ascii="Times New Roman" w:eastAsia="仿宋" w:hAnsi="Times New Roman"/>
                <w:sz w:val="24"/>
                <w:szCs w:val="24"/>
              </w:rPr>
              <w:t>湿地生态系</w:t>
            </w:r>
          </w:p>
          <w:p w:rsidR="00733C42" w:rsidRDefault="008A72E2">
            <w:pPr>
              <w:jc w:val="center"/>
              <w:rPr>
                <w:rFonts w:ascii="Times New Roman" w:eastAsia="仿宋" w:hAnsi="Times New Roman"/>
                <w:sz w:val="24"/>
                <w:szCs w:val="24"/>
              </w:rPr>
            </w:pPr>
            <w:r>
              <w:rPr>
                <w:rFonts w:ascii="Times New Roman" w:eastAsia="仿宋" w:hAnsi="Times New Roman"/>
                <w:sz w:val="24"/>
                <w:szCs w:val="24"/>
              </w:rPr>
              <w:t>统保护</w:t>
            </w:r>
          </w:p>
        </w:tc>
        <w:tc>
          <w:tcPr>
            <w:tcW w:w="538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733C42" w:rsidRDefault="008A72E2" w:rsidP="001B7D26">
            <w:pPr>
              <w:jc w:val="left"/>
              <w:rPr>
                <w:rFonts w:ascii="Times New Roman" w:eastAsia="仿宋" w:hAnsi="Times New Roman"/>
                <w:sz w:val="24"/>
                <w:szCs w:val="24"/>
              </w:rPr>
            </w:pPr>
            <w:r>
              <w:rPr>
                <w:rFonts w:ascii="Times New Roman" w:eastAsia="仿宋" w:hAnsi="Times New Roman"/>
                <w:sz w:val="24"/>
                <w:szCs w:val="24"/>
              </w:rPr>
              <w:t>范围为</w:t>
            </w:r>
            <w:r>
              <w:rPr>
                <w:rFonts w:ascii="Times New Roman" w:eastAsia="仿宋" w:hAnsi="Times New Roman"/>
                <w:sz w:val="24"/>
                <w:szCs w:val="24"/>
              </w:rPr>
              <w:t xml:space="preserve"> 121°5′14.998″E </w:t>
            </w:r>
            <w:r>
              <w:rPr>
                <w:rFonts w:ascii="Times New Roman" w:eastAsia="仿宋" w:hAnsi="Times New Roman"/>
                <w:sz w:val="24"/>
                <w:szCs w:val="24"/>
              </w:rPr>
              <w:t>至</w:t>
            </w:r>
            <w:r>
              <w:rPr>
                <w:rFonts w:ascii="Times New Roman" w:eastAsia="仿宋" w:hAnsi="Times New Roman"/>
                <w:sz w:val="24"/>
                <w:szCs w:val="24"/>
              </w:rPr>
              <w:t>121°7′19.881″E</w:t>
            </w:r>
            <w:r>
              <w:rPr>
                <w:rFonts w:ascii="Times New Roman" w:eastAsia="仿宋" w:hAnsi="Times New Roman"/>
                <w:sz w:val="24"/>
                <w:szCs w:val="24"/>
              </w:rPr>
              <w:t>，</w:t>
            </w:r>
            <w:r>
              <w:rPr>
                <w:rFonts w:ascii="Times New Roman" w:eastAsia="仿宋" w:hAnsi="Times New Roman"/>
                <w:sz w:val="24"/>
                <w:szCs w:val="24"/>
              </w:rPr>
              <w:t xml:space="preserve">31°31′29.761″N </w:t>
            </w:r>
            <w:r>
              <w:rPr>
                <w:rFonts w:ascii="Times New Roman" w:eastAsia="仿宋" w:hAnsi="Times New Roman"/>
                <w:sz w:val="24"/>
                <w:szCs w:val="24"/>
              </w:rPr>
              <w:t>至</w:t>
            </w:r>
            <w:r>
              <w:rPr>
                <w:rFonts w:ascii="Times New Roman" w:eastAsia="仿宋" w:hAnsi="Times New Roman"/>
                <w:sz w:val="24"/>
                <w:szCs w:val="24"/>
              </w:rPr>
              <w:t>31°31′29.792″N</w:t>
            </w:r>
            <w:r>
              <w:rPr>
                <w:rFonts w:ascii="Times New Roman" w:eastAsia="仿宋" w:hAnsi="Times New Roman"/>
                <w:sz w:val="24"/>
                <w:szCs w:val="24"/>
              </w:rPr>
              <w:t>（不包含太仓金仓湖省级湿地公园总体规划中确定的湿地保育区及恢复重建区）</w:t>
            </w:r>
          </w:p>
        </w:tc>
        <w:tc>
          <w:tcPr>
            <w:tcW w:w="2396"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733C42" w:rsidRDefault="008A72E2">
            <w:pPr>
              <w:jc w:val="center"/>
              <w:rPr>
                <w:rFonts w:ascii="Times New Roman" w:eastAsia="仿宋" w:hAnsi="Times New Roman"/>
                <w:sz w:val="24"/>
                <w:szCs w:val="24"/>
              </w:rPr>
            </w:pPr>
            <w:r>
              <w:rPr>
                <w:rFonts w:ascii="Times New Roman" w:eastAsia="仿宋" w:hAnsi="Times New Roman"/>
                <w:sz w:val="24"/>
                <w:szCs w:val="24"/>
              </w:rPr>
              <w:t>118.7976</w:t>
            </w:r>
          </w:p>
        </w:tc>
      </w:tr>
      <w:tr w:rsidR="00733C42">
        <w:trPr>
          <w:trHeight w:val="23"/>
          <w:jc w:val="center"/>
        </w:trPr>
        <w:tc>
          <w:tcPr>
            <w:tcW w:w="521"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733C42" w:rsidRDefault="008A72E2">
            <w:pPr>
              <w:jc w:val="center"/>
              <w:rPr>
                <w:rFonts w:ascii="Times New Roman" w:eastAsia="仿宋" w:hAnsi="Times New Roman"/>
                <w:sz w:val="24"/>
                <w:szCs w:val="24"/>
              </w:rPr>
            </w:pPr>
            <w:r>
              <w:rPr>
                <w:rFonts w:ascii="Times New Roman" w:eastAsia="仿宋" w:hAnsi="Times New Roman"/>
                <w:sz w:val="24"/>
                <w:szCs w:val="24"/>
              </w:rPr>
              <w:t>8</w:t>
            </w:r>
          </w:p>
        </w:tc>
        <w:tc>
          <w:tcPr>
            <w:tcW w:w="1256"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733C42" w:rsidRDefault="008A72E2">
            <w:pPr>
              <w:jc w:val="center"/>
              <w:rPr>
                <w:rFonts w:ascii="Times New Roman" w:eastAsia="仿宋" w:hAnsi="Times New Roman"/>
                <w:sz w:val="24"/>
                <w:szCs w:val="24"/>
              </w:rPr>
            </w:pPr>
            <w:r>
              <w:rPr>
                <w:rFonts w:ascii="Times New Roman" w:eastAsia="仿宋" w:hAnsi="Times New Roman"/>
                <w:sz w:val="24"/>
                <w:szCs w:val="24"/>
              </w:rPr>
              <w:t>太仓金仓湖省级湿地公园</w:t>
            </w:r>
            <w:r>
              <w:rPr>
                <w:rFonts w:ascii="Times New Roman" w:eastAsia="仿宋" w:hAnsi="Times New Roman"/>
                <w:sz w:val="24"/>
                <w:szCs w:val="24"/>
              </w:rPr>
              <w:t>(</w:t>
            </w:r>
            <w:r>
              <w:rPr>
                <w:rFonts w:ascii="Times New Roman" w:eastAsia="仿宋" w:hAnsi="Times New Roman"/>
                <w:sz w:val="24"/>
                <w:szCs w:val="24"/>
              </w:rPr>
              <w:t>国家级生态红线</w:t>
            </w:r>
            <w:r>
              <w:rPr>
                <w:rFonts w:ascii="Times New Roman" w:eastAsia="仿宋" w:hAnsi="Times New Roman"/>
                <w:sz w:val="24"/>
                <w:szCs w:val="24"/>
              </w:rPr>
              <w:t>)</w:t>
            </w:r>
          </w:p>
        </w:tc>
        <w:tc>
          <w:tcPr>
            <w:tcW w:w="1263"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733C42" w:rsidRDefault="008A72E2">
            <w:pPr>
              <w:jc w:val="center"/>
              <w:rPr>
                <w:rFonts w:ascii="Times New Roman" w:eastAsia="仿宋" w:hAnsi="Times New Roman"/>
                <w:sz w:val="24"/>
                <w:szCs w:val="24"/>
              </w:rPr>
            </w:pPr>
            <w:r>
              <w:rPr>
                <w:rFonts w:ascii="Times New Roman" w:eastAsia="仿宋" w:hAnsi="Times New Roman"/>
                <w:sz w:val="24"/>
                <w:szCs w:val="24"/>
              </w:rPr>
              <w:t>太仓市</w:t>
            </w:r>
          </w:p>
        </w:tc>
        <w:tc>
          <w:tcPr>
            <w:tcW w:w="2126"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733C42" w:rsidRDefault="008A72E2">
            <w:pPr>
              <w:jc w:val="center"/>
              <w:rPr>
                <w:rFonts w:ascii="Times New Roman" w:eastAsia="仿宋" w:hAnsi="Times New Roman"/>
                <w:sz w:val="24"/>
                <w:szCs w:val="24"/>
              </w:rPr>
            </w:pPr>
            <w:r>
              <w:rPr>
                <w:rFonts w:ascii="Times New Roman" w:eastAsia="仿宋" w:hAnsi="Times New Roman"/>
                <w:sz w:val="24"/>
                <w:szCs w:val="24"/>
              </w:rPr>
              <w:t>湿地生态系</w:t>
            </w:r>
          </w:p>
          <w:p w:rsidR="00733C42" w:rsidRDefault="008A72E2">
            <w:pPr>
              <w:jc w:val="center"/>
              <w:rPr>
                <w:rFonts w:ascii="Times New Roman" w:eastAsia="仿宋" w:hAnsi="Times New Roman"/>
                <w:sz w:val="24"/>
                <w:szCs w:val="24"/>
              </w:rPr>
            </w:pPr>
            <w:r>
              <w:rPr>
                <w:rFonts w:ascii="Times New Roman" w:eastAsia="仿宋" w:hAnsi="Times New Roman"/>
                <w:sz w:val="24"/>
                <w:szCs w:val="24"/>
              </w:rPr>
              <w:t>统保护</w:t>
            </w:r>
          </w:p>
        </w:tc>
        <w:tc>
          <w:tcPr>
            <w:tcW w:w="538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733C42" w:rsidRDefault="008A72E2" w:rsidP="001B7D26">
            <w:pPr>
              <w:jc w:val="left"/>
              <w:rPr>
                <w:rFonts w:ascii="Times New Roman" w:eastAsia="仿宋" w:hAnsi="Times New Roman"/>
                <w:sz w:val="24"/>
                <w:szCs w:val="24"/>
              </w:rPr>
            </w:pPr>
            <w:r>
              <w:rPr>
                <w:rFonts w:ascii="Times New Roman" w:eastAsia="仿宋" w:hAnsi="Times New Roman"/>
                <w:sz w:val="24"/>
                <w:szCs w:val="24"/>
              </w:rPr>
              <w:t>太仓金仓湖省级湿地公园总体规划中的湿地保育区和恢复重建区</w:t>
            </w:r>
          </w:p>
        </w:tc>
        <w:tc>
          <w:tcPr>
            <w:tcW w:w="2396"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733C42" w:rsidRDefault="008A72E2">
            <w:pPr>
              <w:jc w:val="center"/>
              <w:rPr>
                <w:rFonts w:ascii="Times New Roman" w:eastAsia="仿宋" w:hAnsi="Times New Roman"/>
                <w:sz w:val="24"/>
                <w:szCs w:val="24"/>
              </w:rPr>
            </w:pPr>
            <w:r>
              <w:rPr>
                <w:rFonts w:ascii="Times New Roman" w:eastAsia="仿宋" w:hAnsi="Times New Roman"/>
                <w:sz w:val="24"/>
                <w:szCs w:val="24"/>
              </w:rPr>
              <w:t>199</w:t>
            </w:r>
          </w:p>
        </w:tc>
      </w:tr>
      <w:tr w:rsidR="00733C42">
        <w:trPr>
          <w:trHeight w:val="23"/>
          <w:jc w:val="center"/>
        </w:trPr>
        <w:tc>
          <w:tcPr>
            <w:tcW w:w="521"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733C42" w:rsidRDefault="008A72E2">
            <w:pPr>
              <w:jc w:val="center"/>
              <w:rPr>
                <w:rFonts w:ascii="Times New Roman" w:eastAsia="仿宋" w:hAnsi="Times New Roman"/>
                <w:sz w:val="24"/>
                <w:szCs w:val="24"/>
              </w:rPr>
            </w:pPr>
            <w:r>
              <w:rPr>
                <w:rFonts w:ascii="Times New Roman" w:eastAsia="仿宋" w:hAnsi="Times New Roman"/>
                <w:sz w:val="24"/>
                <w:szCs w:val="24"/>
              </w:rPr>
              <w:t>9</w:t>
            </w:r>
          </w:p>
        </w:tc>
        <w:tc>
          <w:tcPr>
            <w:tcW w:w="1256"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733C42" w:rsidRDefault="008A72E2">
            <w:pPr>
              <w:jc w:val="center"/>
              <w:rPr>
                <w:rFonts w:ascii="Times New Roman" w:eastAsia="仿宋" w:hAnsi="Times New Roman"/>
                <w:sz w:val="24"/>
                <w:szCs w:val="24"/>
              </w:rPr>
            </w:pPr>
            <w:r>
              <w:rPr>
                <w:rFonts w:ascii="Times New Roman" w:eastAsia="仿宋" w:hAnsi="Times New Roman"/>
                <w:sz w:val="24"/>
                <w:szCs w:val="24"/>
              </w:rPr>
              <w:t>长江太仓浏</w:t>
            </w:r>
            <w:r>
              <w:rPr>
                <w:rFonts w:ascii="Times New Roman" w:eastAsia="仿宋" w:hAnsi="Times New Roman"/>
                <w:sz w:val="24"/>
                <w:szCs w:val="24"/>
              </w:rPr>
              <w:lastRenderedPageBreak/>
              <w:t>河饮用水水源保护区</w:t>
            </w:r>
            <w:r>
              <w:rPr>
                <w:rFonts w:ascii="Times New Roman" w:eastAsia="仿宋" w:hAnsi="Times New Roman"/>
                <w:sz w:val="24"/>
                <w:szCs w:val="24"/>
              </w:rPr>
              <w:t>(</w:t>
            </w:r>
            <w:r>
              <w:rPr>
                <w:rFonts w:ascii="Times New Roman" w:eastAsia="仿宋" w:hAnsi="Times New Roman"/>
                <w:sz w:val="24"/>
                <w:szCs w:val="24"/>
              </w:rPr>
              <w:t>国家级生态红线</w:t>
            </w:r>
            <w:r>
              <w:rPr>
                <w:rFonts w:ascii="Times New Roman" w:eastAsia="仿宋" w:hAnsi="Times New Roman"/>
                <w:sz w:val="24"/>
                <w:szCs w:val="24"/>
              </w:rPr>
              <w:t>)</w:t>
            </w:r>
          </w:p>
        </w:tc>
        <w:tc>
          <w:tcPr>
            <w:tcW w:w="1263"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733C42" w:rsidRDefault="008A72E2">
            <w:pPr>
              <w:jc w:val="center"/>
              <w:rPr>
                <w:rFonts w:ascii="Times New Roman" w:eastAsia="仿宋" w:hAnsi="Times New Roman"/>
                <w:sz w:val="24"/>
                <w:szCs w:val="24"/>
              </w:rPr>
            </w:pPr>
            <w:r>
              <w:rPr>
                <w:rFonts w:ascii="Times New Roman" w:eastAsia="仿宋" w:hAnsi="Times New Roman"/>
                <w:sz w:val="24"/>
                <w:szCs w:val="24"/>
              </w:rPr>
              <w:lastRenderedPageBreak/>
              <w:t>太仓市</w:t>
            </w:r>
          </w:p>
        </w:tc>
        <w:tc>
          <w:tcPr>
            <w:tcW w:w="2126"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733C42" w:rsidRDefault="008A72E2">
            <w:pPr>
              <w:jc w:val="center"/>
              <w:rPr>
                <w:rFonts w:ascii="Times New Roman" w:eastAsia="仿宋" w:hAnsi="Times New Roman"/>
                <w:sz w:val="24"/>
                <w:szCs w:val="24"/>
              </w:rPr>
            </w:pPr>
            <w:r>
              <w:rPr>
                <w:rFonts w:ascii="Times New Roman" w:eastAsia="仿宋" w:hAnsi="Times New Roman"/>
                <w:sz w:val="24"/>
                <w:szCs w:val="24"/>
              </w:rPr>
              <w:t>水源水质保护</w:t>
            </w:r>
          </w:p>
        </w:tc>
        <w:tc>
          <w:tcPr>
            <w:tcW w:w="538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733C42" w:rsidRDefault="008A72E2" w:rsidP="001B7D26">
            <w:pPr>
              <w:jc w:val="left"/>
              <w:rPr>
                <w:rFonts w:ascii="Times New Roman" w:eastAsia="仿宋" w:hAnsi="Times New Roman"/>
                <w:sz w:val="24"/>
                <w:szCs w:val="24"/>
              </w:rPr>
            </w:pPr>
            <w:r>
              <w:rPr>
                <w:rFonts w:ascii="Times New Roman" w:eastAsia="仿宋" w:hAnsi="Times New Roman"/>
                <w:sz w:val="24"/>
                <w:szCs w:val="24"/>
              </w:rPr>
              <w:t>一级保护区：取水口上游</w:t>
            </w:r>
            <w:r>
              <w:rPr>
                <w:rFonts w:ascii="Times New Roman" w:eastAsia="仿宋" w:hAnsi="Times New Roman"/>
                <w:sz w:val="24"/>
                <w:szCs w:val="24"/>
              </w:rPr>
              <w:t>500</w:t>
            </w:r>
            <w:r>
              <w:rPr>
                <w:rFonts w:ascii="Times New Roman" w:eastAsia="仿宋" w:hAnsi="Times New Roman"/>
                <w:sz w:val="24"/>
                <w:szCs w:val="24"/>
              </w:rPr>
              <w:t>米至下游</w:t>
            </w:r>
            <w:r>
              <w:rPr>
                <w:rFonts w:ascii="Times New Roman" w:eastAsia="仿宋" w:hAnsi="Times New Roman"/>
                <w:sz w:val="24"/>
                <w:szCs w:val="24"/>
              </w:rPr>
              <w:t>500</w:t>
            </w:r>
            <w:r>
              <w:rPr>
                <w:rFonts w:ascii="Times New Roman" w:eastAsia="仿宋" w:hAnsi="Times New Roman"/>
                <w:sz w:val="24"/>
                <w:szCs w:val="24"/>
              </w:rPr>
              <w:t>米，向</w:t>
            </w:r>
            <w:r>
              <w:rPr>
                <w:rFonts w:ascii="Times New Roman" w:eastAsia="仿宋" w:hAnsi="Times New Roman"/>
                <w:sz w:val="24"/>
                <w:szCs w:val="24"/>
              </w:rPr>
              <w:lastRenderedPageBreak/>
              <w:t>对岸</w:t>
            </w:r>
            <w:r>
              <w:rPr>
                <w:rFonts w:ascii="Times New Roman" w:eastAsia="仿宋" w:hAnsi="Times New Roman"/>
                <w:sz w:val="24"/>
                <w:szCs w:val="24"/>
              </w:rPr>
              <w:t xml:space="preserve">500 </w:t>
            </w:r>
            <w:r>
              <w:rPr>
                <w:rFonts w:ascii="Times New Roman" w:eastAsia="仿宋" w:hAnsi="Times New Roman"/>
                <w:sz w:val="24"/>
                <w:szCs w:val="24"/>
              </w:rPr>
              <w:t>米至本岸背水坡之间的水域范围和一级保护区水域与相对应的本岸背水坡堤脚外</w:t>
            </w:r>
            <w:r>
              <w:rPr>
                <w:rFonts w:ascii="Times New Roman" w:eastAsia="仿宋" w:hAnsi="Times New Roman"/>
                <w:sz w:val="24"/>
                <w:szCs w:val="24"/>
              </w:rPr>
              <w:t xml:space="preserve">100 </w:t>
            </w:r>
            <w:r>
              <w:rPr>
                <w:rFonts w:ascii="Times New Roman" w:eastAsia="仿宋" w:hAnsi="Times New Roman"/>
                <w:sz w:val="24"/>
                <w:szCs w:val="24"/>
              </w:rPr>
              <w:t>米之间的陆域范围。二级保护区：一级保护区以外上溯</w:t>
            </w:r>
            <w:r>
              <w:rPr>
                <w:rFonts w:ascii="Times New Roman" w:eastAsia="仿宋" w:hAnsi="Times New Roman"/>
                <w:sz w:val="24"/>
                <w:szCs w:val="24"/>
              </w:rPr>
              <w:t>1500</w:t>
            </w:r>
            <w:r>
              <w:rPr>
                <w:rFonts w:ascii="Times New Roman" w:eastAsia="仿宋" w:hAnsi="Times New Roman"/>
                <w:sz w:val="24"/>
                <w:szCs w:val="24"/>
              </w:rPr>
              <w:t>米、下延</w:t>
            </w:r>
            <w:r>
              <w:rPr>
                <w:rFonts w:ascii="Times New Roman" w:eastAsia="仿宋" w:hAnsi="Times New Roman"/>
                <w:sz w:val="24"/>
                <w:szCs w:val="24"/>
              </w:rPr>
              <w:t>500</w:t>
            </w:r>
            <w:r>
              <w:rPr>
                <w:rFonts w:ascii="Times New Roman" w:eastAsia="仿宋" w:hAnsi="Times New Roman"/>
                <w:sz w:val="24"/>
                <w:szCs w:val="24"/>
              </w:rPr>
              <w:t>米的水域范围和二级保护区水域与相对应的本岸背水坡堤脚外</w:t>
            </w:r>
            <w:r>
              <w:rPr>
                <w:rFonts w:ascii="Times New Roman" w:eastAsia="仿宋" w:hAnsi="Times New Roman"/>
                <w:sz w:val="24"/>
                <w:szCs w:val="24"/>
              </w:rPr>
              <w:t>100</w:t>
            </w:r>
            <w:r>
              <w:rPr>
                <w:rFonts w:ascii="Times New Roman" w:eastAsia="仿宋" w:hAnsi="Times New Roman"/>
                <w:sz w:val="24"/>
                <w:szCs w:val="24"/>
              </w:rPr>
              <w:t>米之间的陆域范围</w:t>
            </w:r>
          </w:p>
        </w:tc>
        <w:tc>
          <w:tcPr>
            <w:tcW w:w="2396"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733C42" w:rsidRDefault="008A72E2">
            <w:pPr>
              <w:jc w:val="center"/>
              <w:rPr>
                <w:rFonts w:ascii="Times New Roman" w:eastAsia="仿宋" w:hAnsi="Times New Roman"/>
                <w:sz w:val="24"/>
                <w:szCs w:val="24"/>
              </w:rPr>
            </w:pPr>
            <w:r>
              <w:rPr>
                <w:rFonts w:ascii="Times New Roman" w:eastAsia="仿宋" w:hAnsi="Times New Roman"/>
                <w:sz w:val="24"/>
                <w:szCs w:val="24"/>
              </w:rPr>
              <w:lastRenderedPageBreak/>
              <w:t>1015</w:t>
            </w:r>
          </w:p>
        </w:tc>
      </w:tr>
    </w:tbl>
    <w:p w:rsidR="00733C42" w:rsidRPr="001B7D26" w:rsidRDefault="008A72E2" w:rsidP="001B7D26">
      <w:pPr>
        <w:spacing w:line="560" w:lineRule="exact"/>
        <w:ind w:firstLineChars="200" w:firstLine="480"/>
        <w:rPr>
          <w:rFonts w:ascii="Times New Roman" w:eastAsia="仿宋" w:hAnsi="Times New Roman"/>
          <w:sz w:val="24"/>
          <w:szCs w:val="24"/>
        </w:rPr>
      </w:pPr>
      <w:r w:rsidRPr="001B7D26">
        <w:rPr>
          <w:rFonts w:ascii="Times New Roman" w:eastAsia="仿宋" w:hAnsi="Times New Roman"/>
          <w:sz w:val="24"/>
          <w:szCs w:val="24"/>
        </w:rPr>
        <w:lastRenderedPageBreak/>
        <w:t>注：本表按照江苏省自然资源厅关于太仓市</w:t>
      </w:r>
      <w:r w:rsidRPr="001B7D26">
        <w:rPr>
          <w:rFonts w:ascii="Times New Roman" w:eastAsia="仿宋" w:hAnsi="Times New Roman"/>
          <w:sz w:val="24"/>
          <w:szCs w:val="24"/>
        </w:rPr>
        <w:t>2021</w:t>
      </w:r>
      <w:r w:rsidRPr="001B7D26">
        <w:rPr>
          <w:rFonts w:ascii="Times New Roman" w:eastAsia="仿宋" w:hAnsi="Times New Roman"/>
          <w:sz w:val="24"/>
          <w:szCs w:val="24"/>
        </w:rPr>
        <w:t>年度生态空间管控区域优化调整方案的复函</w:t>
      </w:r>
      <w:r w:rsidRPr="001B7D26">
        <w:rPr>
          <w:rFonts w:ascii="Times New Roman" w:eastAsia="仿宋" w:hAnsi="Times New Roman"/>
          <w:sz w:val="24"/>
          <w:szCs w:val="24"/>
        </w:rPr>
        <w:t>-</w:t>
      </w:r>
      <w:r w:rsidRPr="001B7D26">
        <w:rPr>
          <w:rFonts w:ascii="Times New Roman" w:eastAsia="仿宋" w:hAnsi="Times New Roman"/>
          <w:sz w:val="24"/>
          <w:szCs w:val="24"/>
        </w:rPr>
        <w:t>苏自然资函〔</w:t>
      </w:r>
      <w:r w:rsidRPr="001B7D26">
        <w:rPr>
          <w:rFonts w:ascii="Times New Roman" w:eastAsia="仿宋" w:hAnsi="Times New Roman"/>
          <w:sz w:val="24"/>
          <w:szCs w:val="24"/>
        </w:rPr>
        <w:t>2021</w:t>
      </w:r>
      <w:r w:rsidRPr="001B7D26">
        <w:rPr>
          <w:rFonts w:ascii="Times New Roman" w:eastAsia="仿宋" w:hAnsi="Times New Roman"/>
          <w:sz w:val="24"/>
          <w:szCs w:val="24"/>
        </w:rPr>
        <w:t>〕</w:t>
      </w:r>
      <w:r w:rsidRPr="001B7D26">
        <w:rPr>
          <w:rFonts w:ascii="Times New Roman" w:eastAsia="仿宋" w:hAnsi="Times New Roman"/>
          <w:sz w:val="24"/>
          <w:szCs w:val="24"/>
        </w:rPr>
        <w:t>1587</w:t>
      </w:r>
      <w:r w:rsidRPr="001B7D26">
        <w:rPr>
          <w:rFonts w:ascii="Times New Roman" w:eastAsia="仿宋" w:hAnsi="Times New Roman"/>
          <w:sz w:val="24"/>
          <w:szCs w:val="24"/>
        </w:rPr>
        <w:t>号划定的生态空间管控区域列出。国家生态红线按照自然资源部办公厅关于北京等省（区、市）启用</w:t>
      </w:r>
      <w:r w:rsidRPr="001B7D26">
        <w:rPr>
          <w:rFonts w:ascii="Times New Roman" w:eastAsia="仿宋" w:hAnsi="Times New Roman"/>
          <w:sz w:val="24"/>
          <w:szCs w:val="24"/>
        </w:rPr>
        <w:t>“</w:t>
      </w:r>
      <w:r w:rsidRPr="001B7D26">
        <w:rPr>
          <w:rFonts w:ascii="Times New Roman" w:eastAsia="仿宋" w:hAnsi="Times New Roman"/>
          <w:sz w:val="24"/>
          <w:szCs w:val="24"/>
        </w:rPr>
        <w:t>三区三线</w:t>
      </w:r>
      <w:r w:rsidRPr="001B7D26">
        <w:rPr>
          <w:rFonts w:ascii="Times New Roman" w:eastAsia="仿宋" w:hAnsi="Times New Roman"/>
          <w:sz w:val="24"/>
          <w:szCs w:val="24"/>
        </w:rPr>
        <w:t>”</w:t>
      </w:r>
      <w:r w:rsidRPr="001B7D26">
        <w:rPr>
          <w:rFonts w:ascii="Times New Roman" w:eastAsia="仿宋" w:hAnsi="Times New Roman"/>
          <w:sz w:val="24"/>
          <w:szCs w:val="24"/>
        </w:rPr>
        <w:t>划定成果作为报批建设项目用地用海依据的函（自然资办函〔</w:t>
      </w:r>
      <w:r w:rsidRPr="001B7D26">
        <w:rPr>
          <w:rFonts w:ascii="Times New Roman" w:eastAsia="仿宋" w:hAnsi="Times New Roman"/>
          <w:sz w:val="24"/>
          <w:szCs w:val="24"/>
        </w:rPr>
        <w:t>2022</w:t>
      </w:r>
      <w:r w:rsidRPr="001B7D26">
        <w:rPr>
          <w:rFonts w:ascii="Times New Roman" w:eastAsia="仿宋" w:hAnsi="Times New Roman"/>
          <w:sz w:val="24"/>
          <w:szCs w:val="24"/>
        </w:rPr>
        <w:t>〕</w:t>
      </w:r>
      <w:r w:rsidRPr="001B7D26">
        <w:rPr>
          <w:rFonts w:ascii="Times New Roman" w:eastAsia="仿宋" w:hAnsi="Times New Roman"/>
          <w:sz w:val="24"/>
          <w:szCs w:val="24"/>
        </w:rPr>
        <w:t>2207</w:t>
      </w:r>
      <w:r w:rsidRPr="001B7D26">
        <w:rPr>
          <w:rFonts w:ascii="Times New Roman" w:eastAsia="仿宋" w:hAnsi="Times New Roman"/>
          <w:sz w:val="24"/>
          <w:szCs w:val="24"/>
        </w:rPr>
        <w:t>号）执行。</w:t>
      </w:r>
    </w:p>
    <w:p w:rsidR="00733C42" w:rsidRDefault="00733C42"/>
    <w:sectPr w:rsidR="00733C42" w:rsidSect="00733C4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2E2" w:rsidRDefault="008A72E2" w:rsidP="001B7D26">
      <w:r>
        <w:separator/>
      </w:r>
    </w:p>
  </w:endnote>
  <w:endnote w:type="continuationSeparator" w:id="1">
    <w:p w:rsidR="008A72E2" w:rsidRDefault="008A72E2" w:rsidP="001B7D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2E2" w:rsidRDefault="008A72E2" w:rsidP="001B7D26">
      <w:r>
        <w:separator/>
      </w:r>
    </w:p>
  </w:footnote>
  <w:footnote w:type="continuationSeparator" w:id="1">
    <w:p w:rsidR="008A72E2" w:rsidRDefault="008A72E2" w:rsidP="001B7D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mE3MDYzMTIwOWYxMzY4YzIyZmRjOWE5NWQxNzdkZjIifQ=="/>
  </w:docVars>
  <w:rsids>
    <w:rsidRoot w:val="61E46713"/>
    <w:rsid w:val="001B7D26"/>
    <w:rsid w:val="00733C42"/>
    <w:rsid w:val="008A72E2"/>
    <w:rsid w:val="00F57B93"/>
    <w:rsid w:val="61E46713"/>
    <w:rsid w:val="6D5C47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3C42"/>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rsid w:val="00733C42"/>
    <w:pPr>
      <w:tabs>
        <w:tab w:val="center" w:pos="4153"/>
        <w:tab w:val="right" w:pos="8306"/>
      </w:tabs>
      <w:snapToGrid w:val="0"/>
      <w:jc w:val="left"/>
    </w:pPr>
    <w:rPr>
      <w:kern w:val="0"/>
      <w:sz w:val="18"/>
      <w:szCs w:val="18"/>
    </w:rPr>
  </w:style>
  <w:style w:type="paragraph" w:styleId="a4">
    <w:name w:val="header"/>
    <w:basedOn w:val="a"/>
    <w:rsid w:val="00733C4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1">
    <w:name w:val="标题1"/>
    <w:basedOn w:val="a"/>
    <w:next w:val="a"/>
    <w:rsid w:val="00733C42"/>
    <w:pPr>
      <w:tabs>
        <w:tab w:val="left" w:pos="9193"/>
        <w:tab w:val="left" w:pos="9827"/>
      </w:tabs>
      <w:autoSpaceDE w:val="0"/>
      <w:autoSpaceDN w:val="0"/>
      <w:snapToGrid w:val="0"/>
      <w:spacing w:line="640" w:lineRule="atLeast"/>
      <w:jc w:val="center"/>
    </w:pPr>
    <w:rPr>
      <w:rFonts w:ascii="Times New Roman" w:eastAsia="方正小标宋_GBK" w:hAnsi="Times New Roman"/>
      <w:kern w:val="0"/>
      <w:sz w:val="4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351</Words>
  <Characters>2004</Characters>
  <Application>Microsoft Office Word</Application>
  <DocSecurity>0</DocSecurity>
  <Lines>16</Lines>
  <Paragraphs>4</Paragraphs>
  <ScaleCrop>false</ScaleCrop>
  <Company>Microsoft</Company>
  <LinksUpToDate>false</LinksUpToDate>
  <CharactersWithSpaces>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WPS_1617935998</dc:creator>
  <cp:lastModifiedBy>admin</cp:lastModifiedBy>
  <cp:revision>3</cp:revision>
  <dcterms:created xsi:type="dcterms:W3CDTF">2023-02-22T05:53:00Z</dcterms:created>
  <dcterms:modified xsi:type="dcterms:W3CDTF">2023-02-22T06:17:00Z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B15A97291CF644DFA87B9AF288044817</vt:lpwstr>
  </property>
</Properties>
</file>