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A37" w:rsidRDefault="006C3A37">
      <w:pPr>
        <w:spacing w:line="560" w:lineRule="exact"/>
        <w:jc w:val="center"/>
        <w:rPr>
          <w:b/>
          <w:sz w:val="44"/>
          <w:szCs w:val="44"/>
        </w:rPr>
      </w:pPr>
      <w:r>
        <w:rPr>
          <w:rFonts w:hint="eastAsia"/>
          <w:b/>
          <w:sz w:val="44"/>
          <w:szCs w:val="44"/>
        </w:rPr>
        <w:t>太仓市人民政府</w:t>
      </w:r>
    </w:p>
    <w:p w:rsidR="006C3A37" w:rsidRDefault="006C3A37">
      <w:pPr>
        <w:spacing w:line="560" w:lineRule="exact"/>
        <w:rPr>
          <w:rFonts w:eastAsia="黑体"/>
          <w:sz w:val="44"/>
          <w:u w:val="thick"/>
        </w:rPr>
      </w:pPr>
      <w:r>
        <w:rPr>
          <w:rFonts w:eastAsia="黑体"/>
          <w:sz w:val="44"/>
          <w:u w:val="thick"/>
        </w:rPr>
        <w:t xml:space="preserve">                                      </w:t>
      </w:r>
    </w:p>
    <w:p w:rsidR="006C3A37" w:rsidRDefault="006C3A37">
      <w:pPr>
        <w:spacing w:line="560" w:lineRule="exact"/>
        <w:jc w:val="center"/>
        <w:rPr>
          <w:rFonts w:ascii="宋体"/>
          <w:b/>
          <w:bCs/>
          <w:sz w:val="36"/>
          <w:szCs w:val="36"/>
        </w:rPr>
      </w:pPr>
    </w:p>
    <w:p w:rsidR="006C3A37" w:rsidRDefault="006C3A37">
      <w:pPr>
        <w:spacing w:line="560" w:lineRule="exact"/>
        <w:jc w:val="center"/>
        <w:rPr>
          <w:rFonts w:ascii="宋体"/>
          <w:b/>
          <w:bCs/>
          <w:sz w:val="52"/>
          <w:szCs w:val="52"/>
        </w:rPr>
      </w:pPr>
      <w:r>
        <w:rPr>
          <w:rFonts w:ascii="宋体" w:hAnsi="宋体" w:hint="eastAsia"/>
          <w:b/>
          <w:bCs/>
          <w:sz w:val="52"/>
          <w:szCs w:val="52"/>
        </w:rPr>
        <w:t>行政复议决定书</w:t>
      </w:r>
    </w:p>
    <w:p w:rsidR="006C3A37" w:rsidRDefault="006C3A37">
      <w:pPr>
        <w:spacing w:line="560" w:lineRule="exact"/>
        <w:jc w:val="right"/>
        <w:rPr>
          <w:rFonts w:ascii="仿宋_GB2312" w:eastAsia="仿宋_GB2312" w:hAnsi="宋体"/>
          <w:bCs/>
          <w:sz w:val="32"/>
          <w:szCs w:val="32"/>
        </w:rPr>
      </w:pPr>
    </w:p>
    <w:p w:rsidR="006C3A37" w:rsidRPr="00906E5A" w:rsidRDefault="006C3A37" w:rsidP="00977BB1">
      <w:pPr>
        <w:topLinePunct/>
        <w:spacing w:line="580" w:lineRule="exact"/>
        <w:ind w:firstLineChars="1500" w:firstLine="4800"/>
        <w:rPr>
          <w:rFonts w:ascii="仿宋" w:eastAsia="仿宋" w:hAnsi="仿宋"/>
          <w:bCs/>
          <w:sz w:val="32"/>
          <w:szCs w:val="32"/>
        </w:rPr>
      </w:pPr>
      <w:r w:rsidRPr="00906E5A">
        <w:rPr>
          <w:rFonts w:ascii="仿宋" w:eastAsia="仿宋" w:hAnsi="仿宋" w:hint="eastAsia"/>
          <w:bCs/>
          <w:sz w:val="32"/>
          <w:szCs w:val="32"/>
        </w:rPr>
        <w:t>〔</w:t>
      </w:r>
      <w:r w:rsidRPr="00906E5A">
        <w:rPr>
          <w:rFonts w:ascii="仿宋" w:eastAsia="仿宋" w:hAnsi="仿宋"/>
          <w:bCs/>
          <w:sz w:val="32"/>
          <w:szCs w:val="32"/>
        </w:rPr>
        <w:t>2019</w:t>
      </w:r>
      <w:r w:rsidRPr="00906E5A">
        <w:rPr>
          <w:rFonts w:ascii="仿宋" w:eastAsia="仿宋" w:hAnsi="仿宋" w:hint="eastAsia"/>
          <w:bCs/>
          <w:sz w:val="32"/>
          <w:szCs w:val="32"/>
        </w:rPr>
        <w:t>〕太府行复第</w:t>
      </w:r>
      <w:r>
        <w:rPr>
          <w:rFonts w:ascii="仿宋" w:eastAsia="仿宋" w:hAnsi="仿宋"/>
          <w:bCs/>
          <w:sz w:val="32"/>
          <w:szCs w:val="32"/>
        </w:rPr>
        <w:t>60</w:t>
      </w:r>
      <w:r w:rsidRPr="00906E5A">
        <w:rPr>
          <w:rFonts w:ascii="仿宋" w:eastAsia="仿宋" w:hAnsi="仿宋" w:hint="eastAsia"/>
          <w:bCs/>
          <w:sz w:val="32"/>
          <w:szCs w:val="32"/>
        </w:rPr>
        <w:t>号</w:t>
      </w:r>
    </w:p>
    <w:p w:rsidR="006C3A37" w:rsidRPr="00906E5A" w:rsidRDefault="006C3A37" w:rsidP="00977BB1">
      <w:pPr>
        <w:topLinePunct/>
        <w:spacing w:line="580" w:lineRule="exact"/>
        <w:ind w:firstLineChars="1500" w:firstLine="4800"/>
        <w:rPr>
          <w:rFonts w:ascii="仿宋" w:eastAsia="仿宋" w:hAnsi="仿宋"/>
          <w:bCs/>
          <w:sz w:val="32"/>
          <w:szCs w:val="32"/>
        </w:rPr>
      </w:pPr>
    </w:p>
    <w:p w:rsidR="006C3A37" w:rsidRPr="005F6F2A" w:rsidRDefault="006C3A37" w:rsidP="005F6F2A">
      <w:pPr>
        <w:topLinePunct/>
        <w:spacing w:line="580" w:lineRule="exact"/>
        <w:ind w:firstLineChars="200" w:firstLine="640"/>
        <w:rPr>
          <w:rFonts w:ascii="仿宋" w:eastAsia="仿宋" w:hAnsi="仿宋"/>
          <w:bCs/>
          <w:sz w:val="32"/>
          <w:szCs w:val="32"/>
        </w:rPr>
      </w:pPr>
      <w:r w:rsidRPr="005F6F2A">
        <w:rPr>
          <w:rFonts w:ascii="仿宋" w:eastAsia="仿宋" w:hAnsi="仿宋" w:hint="eastAsia"/>
          <w:bCs/>
          <w:sz w:val="32"/>
          <w:szCs w:val="32"/>
        </w:rPr>
        <w:t>申请人：</w:t>
      </w:r>
      <w:r w:rsidRPr="005F6F2A">
        <w:rPr>
          <w:rFonts w:ascii="仿宋" w:eastAsia="仿宋" w:hAnsi="仿宋" w:hint="eastAsia"/>
          <w:bCs/>
          <w:sz w:val="32"/>
        </w:rPr>
        <w:t>池</w:t>
      </w:r>
      <w:r>
        <w:rPr>
          <w:rFonts w:ascii="仿宋" w:eastAsia="仿宋" w:hAnsi="仿宋" w:hint="eastAsia"/>
          <w:bCs/>
          <w:sz w:val="32"/>
        </w:rPr>
        <w:t>某某</w:t>
      </w:r>
      <w:r w:rsidRPr="005F6F2A">
        <w:rPr>
          <w:rFonts w:ascii="仿宋" w:eastAsia="仿宋" w:hAnsi="仿宋" w:hint="eastAsia"/>
          <w:bCs/>
          <w:sz w:val="32"/>
          <w:szCs w:val="32"/>
        </w:rPr>
        <w:t>。</w:t>
      </w:r>
    </w:p>
    <w:p w:rsidR="006C3A37" w:rsidRPr="005F6F2A" w:rsidRDefault="006C3A37" w:rsidP="005F6F2A">
      <w:pPr>
        <w:topLinePunct/>
        <w:spacing w:line="580" w:lineRule="exact"/>
        <w:ind w:firstLineChars="200" w:firstLine="640"/>
        <w:rPr>
          <w:rFonts w:ascii="仿宋" w:eastAsia="仿宋" w:hAnsi="仿宋"/>
          <w:bCs/>
          <w:sz w:val="32"/>
          <w:szCs w:val="32"/>
        </w:rPr>
      </w:pPr>
      <w:r w:rsidRPr="005F6F2A">
        <w:rPr>
          <w:rFonts w:ascii="仿宋" w:eastAsia="仿宋" w:hAnsi="仿宋" w:hint="eastAsia"/>
          <w:bCs/>
          <w:sz w:val="32"/>
          <w:szCs w:val="32"/>
        </w:rPr>
        <w:t>被申请人：太仓市综合行政执法局。</w:t>
      </w:r>
    </w:p>
    <w:p w:rsidR="006C3A37" w:rsidRPr="005F6F2A" w:rsidRDefault="006C3A37" w:rsidP="005F6F2A">
      <w:pPr>
        <w:topLinePunct/>
        <w:spacing w:line="580" w:lineRule="exact"/>
        <w:ind w:firstLineChars="200" w:firstLine="640"/>
        <w:rPr>
          <w:rFonts w:ascii="仿宋" w:eastAsia="仿宋" w:hAnsi="仿宋"/>
          <w:bCs/>
          <w:sz w:val="32"/>
          <w:szCs w:val="32"/>
        </w:rPr>
      </w:pPr>
      <w:r w:rsidRPr="005F6F2A">
        <w:rPr>
          <w:rFonts w:ascii="仿宋" w:eastAsia="仿宋" w:hAnsi="仿宋" w:hint="eastAsia"/>
          <w:bCs/>
          <w:sz w:val="32"/>
          <w:szCs w:val="32"/>
        </w:rPr>
        <w:t>申请人对被申请人的城乡规划管理行为不服，于</w:t>
      </w:r>
      <w:r w:rsidRPr="005F6F2A">
        <w:rPr>
          <w:rFonts w:ascii="仿宋" w:eastAsia="仿宋" w:hAnsi="仿宋"/>
          <w:bCs/>
          <w:sz w:val="32"/>
          <w:szCs w:val="32"/>
        </w:rPr>
        <w:t>2019</w:t>
      </w:r>
      <w:r w:rsidRPr="005F6F2A">
        <w:rPr>
          <w:rFonts w:ascii="仿宋" w:eastAsia="仿宋" w:hAnsi="仿宋" w:hint="eastAsia"/>
          <w:bCs/>
          <w:sz w:val="32"/>
          <w:szCs w:val="32"/>
        </w:rPr>
        <w:t>年</w:t>
      </w:r>
      <w:r w:rsidRPr="005F6F2A">
        <w:rPr>
          <w:rFonts w:ascii="仿宋" w:eastAsia="仿宋" w:hAnsi="仿宋"/>
          <w:bCs/>
          <w:sz w:val="32"/>
          <w:szCs w:val="32"/>
        </w:rPr>
        <w:t>9</w:t>
      </w:r>
      <w:r w:rsidRPr="005F6F2A">
        <w:rPr>
          <w:rFonts w:ascii="仿宋" w:eastAsia="仿宋" w:hAnsi="仿宋" w:hint="eastAsia"/>
          <w:bCs/>
          <w:sz w:val="32"/>
          <w:szCs w:val="32"/>
        </w:rPr>
        <w:t>月</w:t>
      </w:r>
      <w:r w:rsidRPr="005F6F2A">
        <w:rPr>
          <w:rFonts w:ascii="仿宋" w:eastAsia="仿宋" w:hAnsi="仿宋"/>
          <w:bCs/>
          <w:sz w:val="32"/>
          <w:szCs w:val="32"/>
        </w:rPr>
        <w:t>24</w:t>
      </w:r>
      <w:r w:rsidRPr="005F6F2A">
        <w:rPr>
          <w:rFonts w:ascii="仿宋" w:eastAsia="仿宋" w:hAnsi="仿宋" w:hint="eastAsia"/>
          <w:bCs/>
          <w:sz w:val="32"/>
          <w:szCs w:val="32"/>
        </w:rPr>
        <w:t>日向本机关申请行政复议，</w:t>
      </w:r>
      <w:r w:rsidRPr="005F6F2A">
        <w:rPr>
          <w:rFonts w:ascii="仿宋" w:eastAsia="仿宋" w:hAnsi="仿宋"/>
          <w:bCs/>
          <w:sz w:val="32"/>
          <w:szCs w:val="32"/>
        </w:rPr>
        <w:t>9</w:t>
      </w:r>
      <w:r w:rsidRPr="005F6F2A">
        <w:rPr>
          <w:rFonts w:ascii="仿宋" w:eastAsia="仿宋" w:hAnsi="仿宋" w:hint="eastAsia"/>
          <w:bCs/>
          <w:sz w:val="32"/>
          <w:szCs w:val="32"/>
        </w:rPr>
        <w:t>月</w:t>
      </w:r>
      <w:r w:rsidRPr="005F6F2A">
        <w:rPr>
          <w:rFonts w:ascii="仿宋" w:eastAsia="仿宋" w:hAnsi="仿宋"/>
          <w:bCs/>
          <w:sz w:val="32"/>
          <w:szCs w:val="32"/>
        </w:rPr>
        <w:t>28</w:t>
      </w:r>
      <w:r w:rsidRPr="005F6F2A">
        <w:rPr>
          <w:rFonts w:ascii="仿宋" w:eastAsia="仿宋" w:hAnsi="仿宋" w:hint="eastAsia"/>
          <w:bCs/>
          <w:sz w:val="32"/>
          <w:szCs w:val="32"/>
        </w:rPr>
        <w:t>日提交补正材料，本机关依法予以受理，现已审理终结。</w:t>
      </w:r>
    </w:p>
    <w:p w:rsidR="006C3A37" w:rsidRPr="005F6F2A" w:rsidRDefault="006C3A37" w:rsidP="005F6F2A">
      <w:pPr>
        <w:topLinePunct/>
        <w:spacing w:line="580" w:lineRule="exact"/>
        <w:ind w:firstLineChars="200" w:firstLine="640"/>
        <w:rPr>
          <w:rFonts w:ascii="仿宋" w:eastAsia="仿宋" w:hAnsi="仿宋"/>
          <w:bCs/>
          <w:sz w:val="32"/>
          <w:szCs w:val="32"/>
        </w:rPr>
      </w:pPr>
      <w:r w:rsidRPr="005F6F2A">
        <w:rPr>
          <w:rFonts w:ascii="仿宋" w:eastAsia="仿宋" w:hAnsi="仿宋" w:hint="eastAsia"/>
          <w:bCs/>
          <w:sz w:val="32"/>
          <w:szCs w:val="32"/>
        </w:rPr>
        <w:t>申请人请求：撤销</w:t>
      </w:r>
      <w:r>
        <w:rPr>
          <w:rFonts w:ascii="仿宋" w:eastAsia="仿宋" w:hAnsi="仿宋" w:hint="eastAsia"/>
          <w:bCs/>
          <w:sz w:val="32"/>
          <w:szCs w:val="32"/>
        </w:rPr>
        <w:t>限期拆除决定</w:t>
      </w:r>
      <w:r w:rsidRPr="005F6F2A">
        <w:rPr>
          <w:rFonts w:ascii="仿宋" w:eastAsia="仿宋" w:hAnsi="仿宋" w:hint="eastAsia"/>
          <w:bCs/>
          <w:sz w:val="32"/>
          <w:szCs w:val="32"/>
        </w:rPr>
        <w:t>书。</w:t>
      </w:r>
    </w:p>
    <w:p w:rsidR="006C3A37" w:rsidRPr="005F6F2A" w:rsidRDefault="006C3A37" w:rsidP="005F6F2A">
      <w:pPr>
        <w:pStyle w:val="a"/>
        <w:topLinePunct/>
        <w:autoSpaceDE/>
        <w:autoSpaceDN/>
        <w:spacing w:line="580" w:lineRule="exact"/>
        <w:ind w:firstLineChars="200" w:firstLine="640"/>
        <w:jc w:val="both"/>
        <w:rPr>
          <w:rFonts w:ascii="仿宋" w:eastAsia="仿宋" w:cs="Times New Roman"/>
          <w:kern w:val="2"/>
          <w:sz w:val="32"/>
          <w:szCs w:val="13"/>
        </w:rPr>
      </w:pPr>
      <w:r w:rsidRPr="005F6F2A">
        <w:rPr>
          <w:rFonts w:ascii="仿宋" w:eastAsia="仿宋" w:hAnsi="仿宋" w:hint="eastAsia"/>
          <w:bCs/>
          <w:kern w:val="2"/>
          <w:sz w:val="32"/>
          <w:szCs w:val="32"/>
        </w:rPr>
        <w:t>申请人称：</w:t>
      </w:r>
      <w:r w:rsidRPr="005F6F2A">
        <w:rPr>
          <w:rFonts w:ascii="仿宋" w:eastAsia="仿宋" w:hAnsi="仿宋"/>
          <w:bCs/>
          <w:kern w:val="2"/>
          <w:sz w:val="32"/>
          <w:szCs w:val="32"/>
        </w:rPr>
        <w:t>1</w:t>
      </w:r>
      <w:r w:rsidRPr="005F6F2A">
        <w:rPr>
          <w:rFonts w:ascii="仿宋" w:eastAsia="仿宋" w:hAnsi="仿宋" w:hint="eastAsia"/>
          <w:bCs/>
          <w:kern w:val="2"/>
          <w:sz w:val="32"/>
          <w:szCs w:val="32"/>
        </w:rPr>
        <w:t>、</w:t>
      </w:r>
      <w:r w:rsidRPr="005F6F2A">
        <w:rPr>
          <w:rFonts w:ascii="仿宋" w:eastAsia="仿宋" w:hint="eastAsia"/>
          <w:kern w:val="2"/>
          <w:sz w:val="32"/>
          <w:szCs w:val="26"/>
          <w:highlight w:val="white"/>
        </w:rPr>
        <w:t>康乐小区有几十家违章建筑户，城管城西中队殷队长和小李第一次来我家我就指给他们看，但城西中队不采纳，不作为，就是只拆被举报人的违建房，就这样我成了特别的违建户，其实是城管城西中队殷队长对我的报复行为。</w:t>
      </w:r>
      <w:r w:rsidRPr="005F6F2A">
        <w:rPr>
          <w:rFonts w:ascii="仿宋" w:eastAsia="仿宋"/>
          <w:kern w:val="2"/>
          <w:sz w:val="32"/>
          <w:szCs w:val="26"/>
          <w:highlight w:val="white"/>
        </w:rPr>
        <w:t>2</w:t>
      </w:r>
      <w:r w:rsidRPr="005F6F2A">
        <w:rPr>
          <w:rFonts w:ascii="仿宋" w:eastAsia="仿宋" w:hint="eastAsia"/>
          <w:kern w:val="2"/>
          <w:sz w:val="32"/>
          <w:szCs w:val="26"/>
          <w:highlight w:val="white"/>
        </w:rPr>
        <w:t>、我的违建房是</w:t>
      </w:r>
      <w:r w:rsidRPr="005F6F2A">
        <w:rPr>
          <w:rFonts w:ascii="仿宋" w:eastAsia="仿宋"/>
          <w:kern w:val="2"/>
          <w:sz w:val="32"/>
          <w:szCs w:val="26"/>
          <w:highlight w:val="white"/>
        </w:rPr>
        <w:t>2004</w:t>
      </w:r>
      <w:r w:rsidRPr="005F6F2A">
        <w:rPr>
          <w:rFonts w:ascii="仿宋" w:eastAsia="仿宋" w:hint="eastAsia"/>
          <w:kern w:val="2"/>
          <w:sz w:val="32"/>
          <w:szCs w:val="26"/>
          <w:highlight w:val="white"/>
        </w:rPr>
        <w:t>年</w:t>
      </w:r>
      <w:r w:rsidRPr="005F6F2A">
        <w:rPr>
          <w:rFonts w:ascii="仿宋" w:eastAsia="仿宋"/>
          <w:kern w:val="2"/>
          <w:sz w:val="32"/>
          <w:szCs w:val="26"/>
          <w:highlight w:val="white"/>
        </w:rPr>
        <w:t>3</w:t>
      </w:r>
      <w:r w:rsidRPr="005F6F2A">
        <w:rPr>
          <w:rFonts w:ascii="仿宋" w:eastAsia="仿宋" w:hint="eastAsia"/>
          <w:kern w:val="2"/>
          <w:sz w:val="32"/>
          <w:szCs w:val="26"/>
          <w:highlight w:val="white"/>
        </w:rPr>
        <w:t>月建造的</w:t>
      </w:r>
      <w:r>
        <w:rPr>
          <w:rFonts w:ascii="仿宋" w:eastAsia="仿宋" w:hint="eastAsia"/>
          <w:kern w:val="2"/>
          <w:sz w:val="32"/>
          <w:szCs w:val="26"/>
          <w:highlight w:val="white"/>
        </w:rPr>
        <w:t>，</w:t>
      </w:r>
      <w:r w:rsidRPr="005F6F2A">
        <w:rPr>
          <w:rFonts w:ascii="仿宋" w:eastAsia="仿宋" w:hint="eastAsia"/>
          <w:kern w:val="2"/>
          <w:sz w:val="32"/>
          <w:szCs w:val="26"/>
          <w:highlight w:val="white"/>
        </w:rPr>
        <w:t>《中华人民共和国城乡规划法》是</w:t>
      </w:r>
      <w:r w:rsidRPr="005F6F2A">
        <w:rPr>
          <w:rFonts w:ascii="仿宋" w:eastAsia="仿宋"/>
          <w:kern w:val="2"/>
          <w:sz w:val="32"/>
          <w:szCs w:val="26"/>
          <w:highlight w:val="white"/>
        </w:rPr>
        <w:t>2007</w:t>
      </w:r>
      <w:r w:rsidRPr="005F6F2A">
        <w:rPr>
          <w:rFonts w:ascii="仿宋" w:eastAsia="仿宋" w:hint="eastAsia"/>
          <w:kern w:val="2"/>
          <w:sz w:val="32"/>
          <w:szCs w:val="26"/>
          <w:highlight w:val="white"/>
        </w:rPr>
        <w:t>年</w:t>
      </w:r>
      <w:r w:rsidRPr="005F6F2A">
        <w:rPr>
          <w:rFonts w:ascii="仿宋" w:eastAsia="仿宋"/>
          <w:kern w:val="2"/>
          <w:sz w:val="32"/>
          <w:szCs w:val="26"/>
          <w:highlight w:val="white"/>
        </w:rPr>
        <w:t>9</w:t>
      </w:r>
      <w:r w:rsidRPr="005F6F2A">
        <w:rPr>
          <w:rFonts w:ascii="仿宋" w:eastAsia="仿宋" w:hint="eastAsia"/>
          <w:kern w:val="2"/>
          <w:sz w:val="32"/>
          <w:szCs w:val="26"/>
          <w:highlight w:val="white"/>
        </w:rPr>
        <w:t>月</w:t>
      </w:r>
      <w:r w:rsidRPr="005F6F2A">
        <w:rPr>
          <w:rFonts w:ascii="仿宋" w:eastAsia="仿宋"/>
          <w:kern w:val="2"/>
          <w:sz w:val="32"/>
          <w:szCs w:val="26"/>
          <w:highlight w:val="white"/>
        </w:rPr>
        <w:t>28</w:t>
      </w:r>
      <w:r w:rsidRPr="005F6F2A">
        <w:rPr>
          <w:rFonts w:ascii="仿宋" w:eastAsia="仿宋" w:hint="eastAsia"/>
          <w:kern w:val="2"/>
          <w:sz w:val="32"/>
          <w:szCs w:val="26"/>
          <w:highlight w:val="white"/>
        </w:rPr>
        <w:t>日公布</w:t>
      </w:r>
      <w:r>
        <w:rPr>
          <w:rFonts w:ascii="仿宋" w:eastAsia="仿宋" w:hint="eastAsia"/>
          <w:kern w:val="2"/>
          <w:sz w:val="32"/>
          <w:szCs w:val="26"/>
          <w:highlight w:val="white"/>
        </w:rPr>
        <w:t>，</w:t>
      </w:r>
      <w:r w:rsidRPr="005F6F2A">
        <w:rPr>
          <w:rFonts w:ascii="仿宋" w:eastAsia="仿宋"/>
          <w:kern w:val="2"/>
          <w:sz w:val="32"/>
          <w:szCs w:val="26"/>
          <w:highlight w:val="white"/>
        </w:rPr>
        <w:t>2008</w:t>
      </w:r>
      <w:r w:rsidRPr="005F6F2A">
        <w:rPr>
          <w:rFonts w:ascii="仿宋" w:eastAsia="仿宋" w:hint="eastAsia"/>
          <w:kern w:val="2"/>
          <w:sz w:val="32"/>
          <w:szCs w:val="26"/>
          <w:highlight w:val="white"/>
        </w:rPr>
        <w:t>年</w:t>
      </w:r>
      <w:r w:rsidRPr="005F6F2A">
        <w:rPr>
          <w:rFonts w:ascii="仿宋" w:eastAsia="仿宋"/>
          <w:kern w:val="2"/>
          <w:sz w:val="32"/>
          <w:szCs w:val="26"/>
          <w:highlight w:val="white"/>
        </w:rPr>
        <w:t>1</w:t>
      </w:r>
      <w:r w:rsidRPr="005F6F2A">
        <w:rPr>
          <w:rFonts w:ascii="仿宋" w:eastAsia="仿宋" w:hint="eastAsia"/>
          <w:kern w:val="2"/>
          <w:sz w:val="32"/>
          <w:szCs w:val="26"/>
          <w:highlight w:val="white"/>
        </w:rPr>
        <w:t>月</w:t>
      </w:r>
      <w:r w:rsidRPr="005F6F2A">
        <w:rPr>
          <w:rFonts w:ascii="仿宋" w:eastAsia="仿宋"/>
          <w:kern w:val="2"/>
          <w:sz w:val="32"/>
          <w:szCs w:val="26"/>
          <w:highlight w:val="white"/>
        </w:rPr>
        <w:t>1</w:t>
      </w:r>
      <w:r w:rsidRPr="005F6F2A">
        <w:rPr>
          <w:rFonts w:ascii="仿宋" w:eastAsia="仿宋" w:hint="eastAsia"/>
          <w:kern w:val="2"/>
          <w:sz w:val="32"/>
          <w:szCs w:val="26"/>
          <w:highlight w:val="white"/>
        </w:rPr>
        <w:t>日起实行，所以我没有触犯该法律，综合行政执法局用该法律针对我是不正确的，不妥当的。</w:t>
      </w:r>
      <w:r w:rsidRPr="005F6F2A">
        <w:rPr>
          <w:rFonts w:ascii="仿宋" w:eastAsia="仿宋" w:cs="Times New Roman"/>
          <w:kern w:val="2"/>
          <w:sz w:val="32"/>
          <w:szCs w:val="14"/>
        </w:rPr>
        <w:t xml:space="preserve"> </w:t>
      </w:r>
    </w:p>
    <w:p w:rsidR="006C3A37" w:rsidRPr="005F6F2A" w:rsidRDefault="006C3A37" w:rsidP="005F6F2A">
      <w:pPr>
        <w:topLinePunct/>
        <w:spacing w:line="580" w:lineRule="exact"/>
        <w:ind w:firstLineChars="200" w:firstLine="640"/>
        <w:rPr>
          <w:rFonts w:ascii="仿宋" w:eastAsia="仿宋" w:hAnsi="仿宋"/>
          <w:bCs/>
          <w:sz w:val="32"/>
          <w:szCs w:val="32"/>
        </w:rPr>
      </w:pPr>
      <w:r w:rsidRPr="005F6F2A">
        <w:rPr>
          <w:rFonts w:ascii="仿宋" w:eastAsia="仿宋" w:hAnsi="仿宋" w:hint="eastAsia"/>
          <w:bCs/>
          <w:sz w:val="32"/>
          <w:szCs w:val="32"/>
        </w:rPr>
        <w:t>申请人提供的证据材料有：</w:t>
      </w:r>
      <w:r w:rsidRPr="005F6F2A">
        <w:rPr>
          <w:rFonts w:ascii="仿宋" w:eastAsia="仿宋" w:hAnsi="仿宋" w:cs="仿宋" w:hint="eastAsia"/>
          <w:sz w:val="32"/>
          <w:szCs w:val="32"/>
        </w:rPr>
        <w:t>身份证复印件、限期拆除决定书。</w:t>
      </w:r>
    </w:p>
    <w:p w:rsidR="006C3A37" w:rsidRPr="005F6F2A" w:rsidRDefault="006C3A37" w:rsidP="005F6F2A">
      <w:pPr>
        <w:topLinePunct/>
        <w:spacing w:line="580" w:lineRule="exact"/>
        <w:ind w:firstLineChars="200" w:firstLine="640"/>
        <w:rPr>
          <w:rFonts w:ascii="仿宋" w:eastAsia="仿宋"/>
          <w:sz w:val="32"/>
        </w:rPr>
      </w:pPr>
      <w:r w:rsidRPr="005F6F2A">
        <w:rPr>
          <w:rFonts w:ascii="仿宋" w:eastAsia="仿宋" w:hAnsi="仿宋" w:hint="eastAsia"/>
          <w:bCs/>
          <w:sz w:val="32"/>
          <w:szCs w:val="32"/>
        </w:rPr>
        <w:t>被申请人答复称：</w:t>
      </w:r>
      <w:bookmarkStart w:id="0" w:name="_GoBack"/>
      <w:r w:rsidRPr="005F6F2A">
        <w:rPr>
          <w:rFonts w:ascii="仿宋" w:eastAsia="仿宋" w:hint="eastAsia"/>
          <w:sz w:val="32"/>
        </w:rPr>
        <w:t>一、</w:t>
      </w:r>
      <w:r w:rsidRPr="005F6F2A">
        <w:rPr>
          <w:rFonts w:ascii="仿宋" w:eastAsia="仿宋" w:hAnsi="仿宋" w:hint="eastAsia"/>
          <w:bCs/>
          <w:sz w:val="32"/>
          <w:szCs w:val="32"/>
        </w:rPr>
        <w:t>申请人</w:t>
      </w:r>
      <w:r>
        <w:rPr>
          <w:rFonts w:ascii="仿宋" w:eastAsia="仿宋" w:hint="eastAsia"/>
          <w:sz w:val="32"/>
        </w:rPr>
        <w:t>案</w:t>
      </w:r>
      <w:r w:rsidRPr="005F6F2A">
        <w:rPr>
          <w:rFonts w:ascii="仿宋" w:eastAsia="仿宋" w:hint="eastAsia"/>
          <w:sz w:val="32"/>
        </w:rPr>
        <w:t>违法事实证据确凿、程序合法。</w:t>
      </w:r>
      <w:r w:rsidRPr="005F6F2A">
        <w:rPr>
          <w:rFonts w:ascii="仿宋" w:eastAsia="仿宋"/>
          <w:noProof/>
          <w:sz w:val="32"/>
        </w:rPr>
        <w:t>2018</w:t>
      </w:r>
      <w:r w:rsidRPr="005F6F2A">
        <w:rPr>
          <w:rFonts w:ascii="仿宋" w:eastAsia="仿宋" w:hint="eastAsia"/>
          <w:noProof/>
          <w:sz w:val="32"/>
        </w:rPr>
        <w:t>年</w:t>
      </w:r>
      <w:r w:rsidRPr="005F6F2A">
        <w:rPr>
          <w:rFonts w:ascii="仿宋" w:eastAsia="仿宋"/>
          <w:noProof/>
          <w:sz w:val="32"/>
        </w:rPr>
        <w:t>6</w:t>
      </w:r>
      <w:r w:rsidRPr="005F6F2A">
        <w:rPr>
          <w:rFonts w:ascii="仿宋" w:eastAsia="仿宋" w:hint="eastAsia"/>
          <w:noProof/>
          <w:sz w:val="32"/>
        </w:rPr>
        <w:t>月，太仓市城市管理行政执法大队城西中队接到群众举报，称位于城厢镇长春路康乐新村</w:t>
      </w:r>
      <w:r w:rsidRPr="005F6F2A">
        <w:rPr>
          <w:rFonts w:ascii="仿宋" w:eastAsia="仿宋"/>
          <w:noProof/>
          <w:sz w:val="32"/>
        </w:rPr>
        <w:t>17</w:t>
      </w:r>
      <w:r w:rsidRPr="005F6F2A">
        <w:rPr>
          <w:rFonts w:ascii="仿宋" w:eastAsia="仿宋" w:hint="eastAsia"/>
          <w:noProof/>
          <w:sz w:val="32"/>
        </w:rPr>
        <w:t>号住户院内存在违法建设现象。经查，城厢镇长春路康乐新村</w:t>
      </w:r>
      <w:r w:rsidRPr="005F6F2A">
        <w:rPr>
          <w:rFonts w:ascii="仿宋" w:eastAsia="仿宋"/>
          <w:noProof/>
          <w:sz w:val="32"/>
        </w:rPr>
        <w:t>17</w:t>
      </w:r>
      <w:r w:rsidRPr="005F6F2A">
        <w:rPr>
          <w:rFonts w:ascii="仿宋" w:eastAsia="仿宋" w:hint="eastAsia"/>
          <w:noProof/>
          <w:sz w:val="32"/>
        </w:rPr>
        <w:t>号院内西北侧、东侧搭建砖混泡沫夹芯板结构建筑物，总建筑面积约</w:t>
      </w:r>
      <w:r w:rsidRPr="005F6F2A">
        <w:rPr>
          <w:rFonts w:ascii="仿宋" w:eastAsia="仿宋"/>
          <w:noProof/>
          <w:sz w:val="32"/>
        </w:rPr>
        <w:t>47.25</w:t>
      </w:r>
      <w:r w:rsidRPr="005F6F2A">
        <w:rPr>
          <w:rFonts w:ascii="仿宋" w:eastAsia="仿宋" w:hint="eastAsia"/>
          <w:noProof/>
          <w:sz w:val="32"/>
        </w:rPr>
        <w:t>平方米，系该户业主</w:t>
      </w:r>
      <w:r w:rsidRPr="005F6F2A">
        <w:rPr>
          <w:rFonts w:ascii="仿宋" w:eastAsia="仿宋" w:hAnsi="仿宋" w:hint="eastAsia"/>
          <w:bCs/>
          <w:sz w:val="32"/>
          <w:szCs w:val="32"/>
        </w:rPr>
        <w:t>申请人</w:t>
      </w:r>
      <w:r w:rsidRPr="005F6F2A">
        <w:rPr>
          <w:rFonts w:ascii="仿宋" w:eastAsia="仿宋" w:hint="eastAsia"/>
          <w:noProof/>
          <w:sz w:val="32"/>
        </w:rPr>
        <w:t>所为。以上违法事实有如下证据予以证明：</w:t>
      </w:r>
      <w:r w:rsidRPr="005F6F2A">
        <w:rPr>
          <w:rFonts w:ascii="仿宋" w:eastAsia="仿宋" w:hint="eastAsia"/>
          <w:sz w:val="32"/>
        </w:rPr>
        <w:t>（一）</w:t>
      </w:r>
      <w:r w:rsidRPr="005F6F2A">
        <w:rPr>
          <w:rFonts w:ascii="仿宋" w:eastAsia="仿宋" w:hAnsi="仿宋" w:hint="eastAsia"/>
          <w:bCs/>
          <w:sz w:val="32"/>
          <w:szCs w:val="32"/>
        </w:rPr>
        <w:t>申请人</w:t>
      </w:r>
      <w:r w:rsidRPr="005F6F2A">
        <w:rPr>
          <w:rFonts w:ascii="仿宋" w:eastAsia="仿宋" w:hint="eastAsia"/>
          <w:noProof/>
          <w:sz w:val="32"/>
        </w:rPr>
        <w:t>身份证影印件、城厢镇长春路康乐新村</w:t>
      </w:r>
      <w:r w:rsidRPr="005F6F2A">
        <w:rPr>
          <w:rFonts w:ascii="仿宋" w:eastAsia="仿宋"/>
          <w:noProof/>
          <w:sz w:val="32"/>
        </w:rPr>
        <w:t>17</w:t>
      </w:r>
      <w:r w:rsidRPr="005F6F2A">
        <w:rPr>
          <w:rFonts w:ascii="仿宋" w:eastAsia="仿宋" w:hint="eastAsia"/>
          <w:noProof/>
          <w:sz w:val="32"/>
        </w:rPr>
        <w:t>号土地使用权证，证明了违法主体身份；</w:t>
      </w:r>
      <w:r w:rsidRPr="005F6F2A">
        <w:rPr>
          <w:rFonts w:ascii="仿宋" w:eastAsia="仿宋" w:hint="eastAsia"/>
          <w:sz w:val="32"/>
        </w:rPr>
        <w:t>（二）</w:t>
      </w:r>
      <w:r w:rsidRPr="005F6F2A">
        <w:rPr>
          <w:rFonts w:ascii="仿宋" w:eastAsia="仿宋" w:hint="eastAsia"/>
          <w:noProof/>
          <w:sz w:val="32"/>
        </w:rPr>
        <w:t>现场检查笔录、现场照片、太仓市住房和城乡建设局关于对建筑物的认定复函（太住建函〔</w:t>
      </w:r>
      <w:r w:rsidRPr="005F6F2A">
        <w:rPr>
          <w:rFonts w:ascii="仿宋" w:eastAsia="仿宋"/>
          <w:noProof/>
          <w:sz w:val="32"/>
        </w:rPr>
        <w:t>2018</w:t>
      </w:r>
      <w:r w:rsidRPr="005F6F2A">
        <w:rPr>
          <w:rFonts w:ascii="仿宋" w:eastAsia="仿宋" w:hint="eastAsia"/>
          <w:noProof/>
          <w:sz w:val="32"/>
        </w:rPr>
        <w:t>〕</w:t>
      </w:r>
      <w:r w:rsidRPr="005F6F2A">
        <w:rPr>
          <w:rFonts w:ascii="仿宋" w:eastAsia="仿宋"/>
          <w:noProof/>
          <w:sz w:val="32"/>
        </w:rPr>
        <w:t>87</w:t>
      </w:r>
      <w:r w:rsidRPr="005F6F2A">
        <w:rPr>
          <w:rFonts w:ascii="仿宋" w:eastAsia="仿宋" w:hint="eastAsia"/>
          <w:noProof/>
          <w:sz w:val="32"/>
        </w:rPr>
        <w:t>号）、调查询问笔录及相关音视频资料等，证明了上述搭建的违法事实。</w:t>
      </w:r>
      <w:r w:rsidRPr="005F6F2A">
        <w:rPr>
          <w:rFonts w:ascii="仿宋" w:eastAsia="仿宋"/>
          <w:noProof/>
          <w:sz w:val="32"/>
        </w:rPr>
        <w:t>2019</w:t>
      </w:r>
      <w:r w:rsidRPr="005F6F2A">
        <w:rPr>
          <w:rFonts w:ascii="仿宋" w:eastAsia="仿宋" w:hint="eastAsia"/>
          <w:noProof/>
          <w:sz w:val="32"/>
        </w:rPr>
        <w:t>年</w:t>
      </w:r>
      <w:r w:rsidRPr="005F6F2A">
        <w:rPr>
          <w:rFonts w:ascii="仿宋" w:eastAsia="仿宋"/>
          <w:noProof/>
          <w:sz w:val="32"/>
        </w:rPr>
        <w:t>7</w:t>
      </w:r>
      <w:r w:rsidRPr="005F6F2A">
        <w:rPr>
          <w:rFonts w:ascii="仿宋" w:eastAsia="仿宋" w:hint="eastAsia"/>
          <w:noProof/>
          <w:sz w:val="32"/>
        </w:rPr>
        <w:t>月</w:t>
      </w:r>
      <w:r w:rsidRPr="005F6F2A">
        <w:rPr>
          <w:rFonts w:ascii="仿宋" w:eastAsia="仿宋"/>
          <w:noProof/>
          <w:sz w:val="32"/>
        </w:rPr>
        <w:t>11</w:t>
      </w:r>
      <w:r w:rsidRPr="005F6F2A">
        <w:rPr>
          <w:rFonts w:ascii="仿宋" w:eastAsia="仿宋" w:hint="eastAsia"/>
          <w:noProof/>
          <w:sz w:val="32"/>
        </w:rPr>
        <w:t>日，</w:t>
      </w:r>
      <w:r w:rsidRPr="005F6F2A">
        <w:rPr>
          <w:rFonts w:ascii="仿宋" w:eastAsia="仿宋" w:hint="eastAsia"/>
          <w:sz w:val="32"/>
        </w:rPr>
        <w:t>被申请人</w:t>
      </w:r>
      <w:r w:rsidRPr="005F6F2A">
        <w:rPr>
          <w:rFonts w:ascii="仿宋" w:eastAsia="仿宋" w:hint="eastAsia"/>
          <w:noProof/>
          <w:sz w:val="32"/>
        </w:rPr>
        <w:t>依法向</w:t>
      </w:r>
      <w:r w:rsidRPr="005F6F2A">
        <w:rPr>
          <w:rFonts w:ascii="仿宋" w:eastAsia="仿宋" w:hint="eastAsia"/>
          <w:sz w:val="32"/>
        </w:rPr>
        <w:t>申请人</w:t>
      </w:r>
      <w:r w:rsidRPr="005F6F2A">
        <w:rPr>
          <w:rFonts w:ascii="仿宋" w:eastAsia="仿宋" w:hint="eastAsia"/>
          <w:noProof/>
          <w:sz w:val="32"/>
        </w:rPr>
        <w:t>送达了《限期拆除事先告知书》（太综告字〔</w:t>
      </w:r>
      <w:r w:rsidRPr="005F6F2A">
        <w:rPr>
          <w:rFonts w:ascii="仿宋" w:eastAsia="仿宋"/>
          <w:noProof/>
          <w:sz w:val="32"/>
        </w:rPr>
        <w:t>2019</w:t>
      </w:r>
      <w:r w:rsidRPr="005F6F2A">
        <w:rPr>
          <w:rFonts w:ascii="仿宋" w:eastAsia="仿宋" w:hint="eastAsia"/>
          <w:noProof/>
          <w:sz w:val="32"/>
        </w:rPr>
        <w:t>〕第</w:t>
      </w:r>
      <w:r w:rsidRPr="005F6F2A">
        <w:rPr>
          <w:rFonts w:ascii="仿宋" w:eastAsia="仿宋"/>
          <w:noProof/>
          <w:sz w:val="32"/>
        </w:rPr>
        <w:t>201220192031</w:t>
      </w:r>
      <w:r w:rsidRPr="005F6F2A">
        <w:rPr>
          <w:rFonts w:ascii="仿宋" w:eastAsia="仿宋" w:hint="eastAsia"/>
          <w:noProof/>
          <w:sz w:val="32"/>
        </w:rPr>
        <w:t>），告知</w:t>
      </w:r>
      <w:r w:rsidRPr="005F6F2A">
        <w:rPr>
          <w:rFonts w:ascii="仿宋" w:eastAsia="仿宋" w:hint="eastAsia"/>
          <w:sz w:val="32"/>
        </w:rPr>
        <w:t>他被申请人</w:t>
      </w:r>
      <w:r w:rsidRPr="005F6F2A">
        <w:rPr>
          <w:rFonts w:ascii="仿宋" w:eastAsia="仿宋" w:hint="eastAsia"/>
          <w:noProof/>
          <w:sz w:val="32"/>
        </w:rPr>
        <w:t>拟作出限期拆除决定的事实、理由及依据，同时告知</w:t>
      </w:r>
      <w:r w:rsidRPr="005F6F2A">
        <w:rPr>
          <w:rFonts w:ascii="仿宋" w:eastAsia="仿宋" w:hint="eastAsia"/>
          <w:sz w:val="32"/>
        </w:rPr>
        <w:t>他</w:t>
      </w:r>
      <w:r w:rsidRPr="005F6F2A">
        <w:rPr>
          <w:rFonts w:ascii="仿宋" w:eastAsia="仿宋" w:hint="eastAsia"/>
          <w:noProof/>
          <w:sz w:val="32"/>
        </w:rPr>
        <w:t>依法享有陈述、申辩和提出听证要求的权利</w:t>
      </w:r>
      <w:r w:rsidRPr="005F6F2A">
        <w:rPr>
          <w:rFonts w:ascii="仿宋" w:eastAsia="仿宋" w:hint="eastAsia"/>
          <w:sz w:val="32"/>
        </w:rPr>
        <w:t>。</w:t>
      </w:r>
      <w:r w:rsidRPr="005F6F2A">
        <w:rPr>
          <w:rFonts w:ascii="仿宋" w:eastAsia="仿宋"/>
          <w:noProof/>
          <w:sz w:val="32"/>
        </w:rPr>
        <w:t>7</w:t>
      </w:r>
      <w:r w:rsidRPr="005F6F2A">
        <w:rPr>
          <w:rFonts w:ascii="仿宋" w:eastAsia="仿宋" w:hint="eastAsia"/>
          <w:noProof/>
          <w:sz w:val="32"/>
        </w:rPr>
        <w:t>月</w:t>
      </w:r>
      <w:r w:rsidRPr="005F6F2A">
        <w:rPr>
          <w:rFonts w:ascii="仿宋" w:eastAsia="仿宋"/>
          <w:noProof/>
          <w:sz w:val="32"/>
        </w:rPr>
        <w:t>15</w:t>
      </w:r>
      <w:r w:rsidRPr="005F6F2A">
        <w:rPr>
          <w:rFonts w:ascii="仿宋" w:eastAsia="仿宋" w:hint="eastAsia"/>
          <w:noProof/>
          <w:sz w:val="32"/>
        </w:rPr>
        <w:t>日</w:t>
      </w:r>
      <w:r w:rsidRPr="005F6F2A">
        <w:rPr>
          <w:rFonts w:ascii="仿宋" w:eastAsia="仿宋" w:hint="eastAsia"/>
          <w:sz w:val="32"/>
        </w:rPr>
        <w:t>，申请人</w:t>
      </w:r>
      <w:r w:rsidRPr="005F6F2A">
        <w:rPr>
          <w:rFonts w:ascii="仿宋" w:eastAsia="仿宋" w:hint="eastAsia"/>
          <w:noProof/>
          <w:sz w:val="32"/>
        </w:rPr>
        <w:t>向</w:t>
      </w:r>
      <w:r w:rsidRPr="005F6F2A">
        <w:rPr>
          <w:rFonts w:ascii="仿宋" w:eastAsia="仿宋" w:hint="eastAsia"/>
          <w:sz w:val="32"/>
        </w:rPr>
        <w:t>被申请人</w:t>
      </w:r>
      <w:r w:rsidRPr="005F6F2A">
        <w:rPr>
          <w:rFonts w:ascii="仿宋" w:eastAsia="仿宋" w:hint="eastAsia"/>
          <w:noProof/>
          <w:sz w:val="32"/>
        </w:rPr>
        <w:t>提出了听证要求</w:t>
      </w:r>
      <w:r w:rsidRPr="005F6F2A">
        <w:rPr>
          <w:rFonts w:ascii="仿宋" w:eastAsia="仿宋" w:hint="eastAsia"/>
          <w:sz w:val="32"/>
        </w:rPr>
        <w:t>，</w:t>
      </w:r>
      <w:r w:rsidRPr="005F6F2A">
        <w:rPr>
          <w:rFonts w:ascii="仿宋" w:eastAsia="仿宋"/>
          <w:noProof/>
          <w:sz w:val="32"/>
        </w:rPr>
        <w:t>8</w:t>
      </w:r>
      <w:r w:rsidRPr="005F6F2A">
        <w:rPr>
          <w:rFonts w:ascii="仿宋" w:eastAsia="仿宋" w:hint="eastAsia"/>
          <w:noProof/>
          <w:sz w:val="32"/>
        </w:rPr>
        <w:t>月</w:t>
      </w:r>
      <w:r w:rsidRPr="005F6F2A">
        <w:rPr>
          <w:rFonts w:ascii="仿宋" w:eastAsia="仿宋"/>
          <w:noProof/>
          <w:sz w:val="32"/>
        </w:rPr>
        <w:t>2</w:t>
      </w:r>
      <w:r w:rsidRPr="005F6F2A">
        <w:rPr>
          <w:rFonts w:ascii="仿宋" w:eastAsia="仿宋" w:hint="eastAsia"/>
          <w:noProof/>
          <w:sz w:val="32"/>
        </w:rPr>
        <w:t>日，</w:t>
      </w:r>
      <w:r w:rsidRPr="005F6F2A">
        <w:rPr>
          <w:rFonts w:ascii="仿宋" w:eastAsia="仿宋" w:hint="eastAsia"/>
          <w:sz w:val="32"/>
        </w:rPr>
        <w:t>被申请人</w:t>
      </w:r>
      <w:r w:rsidRPr="005F6F2A">
        <w:rPr>
          <w:rFonts w:ascii="仿宋" w:eastAsia="仿宋" w:hint="eastAsia"/>
          <w:noProof/>
          <w:sz w:val="32"/>
        </w:rPr>
        <w:t>依法举行了听证会。听证会上</w:t>
      </w:r>
      <w:r w:rsidRPr="005F6F2A">
        <w:rPr>
          <w:rFonts w:ascii="仿宋" w:eastAsia="仿宋" w:hint="eastAsia"/>
          <w:sz w:val="32"/>
        </w:rPr>
        <w:t>申请人</w:t>
      </w:r>
      <w:r w:rsidRPr="005F6F2A">
        <w:rPr>
          <w:rFonts w:ascii="仿宋" w:eastAsia="仿宋" w:hint="eastAsia"/>
          <w:noProof/>
          <w:sz w:val="32"/>
        </w:rPr>
        <w:t>陈述了相关理由，但</w:t>
      </w:r>
      <w:r w:rsidRPr="005F6F2A">
        <w:rPr>
          <w:rFonts w:ascii="仿宋" w:eastAsia="仿宋" w:hint="eastAsia"/>
          <w:sz w:val="32"/>
        </w:rPr>
        <w:t>被申请人</w:t>
      </w:r>
      <w:r w:rsidRPr="005F6F2A">
        <w:rPr>
          <w:rFonts w:ascii="仿宋" w:eastAsia="仿宋" w:hint="eastAsia"/>
          <w:noProof/>
          <w:sz w:val="32"/>
        </w:rPr>
        <w:t>认为</w:t>
      </w:r>
      <w:r w:rsidRPr="005F6F2A">
        <w:rPr>
          <w:rFonts w:ascii="仿宋" w:eastAsia="仿宋" w:hint="eastAsia"/>
          <w:sz w:val="32"/>
        </w:rPr>
        <w:t>他</w:t>
      </w:r>
      <w:r w:rsidRPr="005F6F2A">
        <w:rPr>
          <w:rFonts w:ascii="仿宋" w:eastAsia="仿宋" w:hint="eastAsia"/>
          <w:noProof/>
          <w:sz w:val="32"/>
        </w:rPr>
        <w:t>陈述的内容无法改变</w:t>
      </w:r>
      <w:r w:rsidRPr="005F6F2A">
        <w:rPr>
          <w:rFonts w:ascii="仿宋" w:eastAsia="仿宋" w:hint="eastAsia"/>
          <w:sz w:val="32"/>
        </w:rPr>
        <w:t>他</w:t>
      </w:r>
      <w:r w:rsidRPr="005F6F2A">
        <w:rPr>
          <w:rFonts w:ascii="仿宋" w:eastAsia="仿宋" w:hint="eastAsia"/>
          <w:noProof/>
          <w:sz w:val="32"/>
        </w:rPr>
        <w:t>未取得建设工程规划许可证搭建建筑物这一客观事实，故不予采纳。</w:t>
      </w:r>
      <w:r w:rsidRPr="005F6F2A">
        <w:rPr>
          <w:rFonts w:ascii="仿宋" w:eastAsia="仿宋"/>
          <w:sz w:val="32"/>
        </w:rPr>
        <w:t>2019</w:t>
      </w:r>
      <w:r w:rsidRPr="005F6F2A">
        <w:rPr>
          <w:rFonts w:ascii="仿宋" w:eastAsia="仿宋" w:hint="eastAsia"/>
          <w:sz w:val="32"/>
        </w:rPr>
        <w:t>年</w:t>
      </w:r>
      <w:r w:rsidRPr="005F6F2A">
        <w:rPr>
          <w:rFonts w:ascii="仿宋" w:eastAsia="仿宋"/>
          <w:sz w:val="32"/>
        </w:rPr>
        <w:t>8</w:t>
      </w:r>
      <w:r w:rsidRPr="005F6F2A">
        <w:rPr>
          <w:rFonts w:ascii="仿宋" w:eastAsia="仿宋" w:hint="eastAsia"/>
          <w:sz w:val="32"/>
        </w:rPr>
        <w:t>月</w:t>
      </w:r>
      <w:r w:rsidRPr="005F6F2A">
        <w:rPr>
          <w:rFonts w:ascii="仿宋" w:eastAsia="仿宋"/>
          <w:sz w:val="32"/>
        </w:rPr>
        <w:t>28</w:t>
      </w:r>
      <w:r w:rsidRPr="005F6F2A">
        <w:rPr>
          <w:rFonts w:ascii="仿宋" w:eastAsia="仿宋" w:hint="eastAsia"/>
          <w:sz w:val="32"/>
        </w:rPr>
        <w:t>日，被申请人依法向申请人送达了《限期拆除决定书》（太综执拆决字〔</w:t>
      </w:r>
      <w:r w:rsidRPr="005F6F2A">
        <w:rPr>
          <w:rFonts w:ascii="仿宋" w:eastAsia="仿宋"/>
          <w:sz w:val="32"/>
        </w:rPr>
        <w:t>2019</w:t>
      </w:r>
      <w:r w:rsidRPr="005F6F2A">
        <w:rPr>
          <w:rFonts w:ascii="仿宋" w:eastAsia="仿宋" w:hint="eastAsia"/>
          <w:sz w:val="32"/>
        </w:rPr>
        <w:t>〕第</w:t>
      </w:r>
      <w:r w:rsidRPr="005F6F2A">
        <w:rPr>
          <w:rFonts w:ascii="仿宋" w:eastAsia="仿宋"/>
          <w:sz w:val="32"/>
        </w:rPr>
        <w:t>201220192031</w:t>
      </w:r>
      <w:r>
        <w:rPr>
          <w:rFonts w:ascii="仿宋" w:eastAsia="仿宋" w:hint="eastAsia"/>
          <w:sz w:val="32"/>
        </w:rPr>
        <w:t>）。二、申请人</w:t>
      </w:r>
      <w:r w:rsidRPr="005F6F2A">
        <w:rPr>
          <w:rFonts w:ascii="仿宋" w:eastAsia="仿宋" w:hint="eastAsia"/>
          <w:sz w:val="32"/>
        </w:rPr>
        <w:t>案适用法律依据正确。尽管申请人违建始于</w:t>
      </w:r>
      <w:r w:rsidRPr="005F6F2A">
        <w:rPr>
          <w:rFonts w:ascii="仿宋" w:eastAsia="仿宋"/>
          <w:sz w:val="32"/>
        </w:rPr>
        <w:t>2004</w:t>
      </w:r>
      <w:r w:rsidRPr="005F6F2A">
        <w:rPr>
          <w:rFonts w:ascii="仿宋" w:eastAsia="仿宋" w:hint="eastAsia"/>
          <w:sz w:val="32"/>
        </w:rPr>
        <w:t>年，但其违法行为至今仍然存在，且</w:t>
      </w:r>
      <w:r w:rsidRPr="005F6F2A">
        <w:rPr>
          <w:rFonts w:ascii="仿宋" w:eastAsia="仿宋"/>
          <w:sz w:val="32"/>
        </w:rPr>
        <w:t>2018</w:t>
      </w:r>
      <w:r w:rsidRPr="005F6F2A">
        <w:rPr>
          <w:rFonts w:ascii="仿宋" w:eastAsia="仿宋" w:hint="eastAsia"/>
          <w:sz w:val="32"/>
        </w:rPr>
        <w:t>年</w:t>
      </w:r>
      <w:r w:rsidRPr="005F6F2A">
        <w:rPr>
          <w:rFonts w:ascii="仿宋" w:eastAsia="仿宋"/>
          <w:sz w:val="32"/>
        </w:rPr>
        <w:t>9</w:t>
      </w:r>
      <w:r w:rsidRPr="005F6F2A">
        <w:rPr>
          <w:rFonts w:ascii="仿宋" w:eastAsia="仿宋" w:hint="eastAsia"/>
          <w:sz w:val="32"/>
        </w:rPr>
        <w:t>月</w:t>
      </w:r>
      <w:r w:rsidRPr="005F6F2A">
        <w:rPr>
          <w:rFonts w:ascii="仿宋" w:eastAsia="仿宋"/>
          <w:sz w:val="32"/>
        </w:rPr>
        <w:t>14</w:t>
      </w:r>
      <w:r w:rsidRPr="005F6F2A">
        <w:rPr>
          <w:rFonts w:ascii="仿宋" w:eastAsia="仿宋" w:hint="eastAsia"/>
          <w:sz w:val="32"/>
        </w:rPr>
        <w:t>日，太仓市住房和城乡建设局（太住建函〔</w:t>
      </w:r>
      <w:r w:rsidRPr="005F6F2A">
        <w:rPr>
          <w:rFonts w:ascii="仿宋" w:eastAsia="仿宋"/>
          <w:sz w:val="32"/>
        </w:rPr>
        <w:t>2018</w:t>
      </w:r>
      <w:r w:rsidRPr="005F6F2A">
        <w:rPr>
          <w:rFonts w:ascii="仿宋" w:eastAsia="仿宋" w:hint="eastAsia"/>
          <w:sz w:val="32"/>
        </w:rPr>
        <w:t>〕</w:t>
      </w:r>
      <w:r w:rsidRPr="005F6F2A">
        <w:rPr>
          <w:rFonts w:ascii="仿宋" w:eastAsia="仿宋"/>
          <w:sz w:val="32"/>
        </w:rPr>
        <w:t>87</w:t>
      </w:r>
      <w:r w:rsidRPr="005F6F2A">
        <w:rPr>
          <w:rFonts w:ascii="仿宋" w:eastAsia="仿宋" w:hint="eastAsia"/>
          <w:sz w:val="32"/>
        </w:rPr>
        <w:t>号文件）已复函认定：“康乐新村</w:t>
      </w:r>
      <w:r w:rsidRPr="005F6F2A">
        <w:rPr>
          <w:rFonts w:ascii="仿宋" w:eastAsia="仿宋"/>
          <w:sz w:val="32"/>
        </w:rPr>
        <w:t>17</w:t>
      </w:r>
      <w:r w:rsidRPr="005F6F2A">
        <w:rPr>
          <w:rFonts w:ascii="仿宋" w:eastAsia="仿宋" w:hint="eastAsia"/>
          <w:sz w:val="32"/>
        </w:rPr>
        <w:t>号北侧院内西北角、东侧与邻居间隔处搭建的建筑物，未取得建设工程规划许可证，属违法建设”，因此，被申请人适用</w:t>
      </w:r>
      <w:r w:rsidRPr="005F6F2A">
        <w:rPr>
          <w:rFonts w:ascii="仿宋" w:eastAsia="仿宋" w:hint="eastAsia"/>
          <w:noProof/>
          <w:sz w:val="32"/>
        </w:rPr>
        <w:t>《中华人民共和国城乡规划法》第四十条</w:t>
      </w:r>
      <w:r w:rsidRPr="005F6F2A">
        <w:rPr>
          <w:rFonts w:ascii="仿宋" w:eastAsia="仿宋" w:hint="eastAsia"/>
          <w:sz w:val="32"/>
        </w:rPr>
        <w:t>和</w:t>
      </w:r>
      <w:r w:rsidRPr="005F6F2A">
        <w:rPr>
          <w:rFonts w:ascii="仿宋" w:eastAsia="仿宋" w:hint="eastAsia"/>
          <w:noProof/>
          <w:sz w:val="32"/>
        </w:rPr>
        <w:t>第六十四条</w:t>
      </w:r>
      <w:r w:rsidRPr="005F6F2A">
        <w:rPr>
          <w:rFonts w:ascii="仿宋" w:eastAsia="仿宋" w:hint="eastAsia"/>
          <w:sz w:val="32"/>
        </w:rPr>
        <w:t>对其违法行为进行查处完全合法</w:t>
      </w:r>
      <w:r w:rsidRPr="005F6F2A">
        <w:rPr>
          <w:rFonts w:ascii="仿宋" w:eastAsia="仿宋" w:hint="eastAsia"/>
          <w:noProof/>
          <w:sz w:val="32"/>
        </w:rPr>
        <w:t>。</w:t>
      </w:r>
      <w:r>
        <w:rPr>
          <w:rFonts w:ascii="仿宋" w:eastAsia="仿宋" w:hint="eastAsia"/>
          <w:sz w:val="32"/>
        </w:rPr>
        <w:t>三、对申请人</w:t>
      </w:r>
      <w:r w:rsidRPr="005F6F2A">
        <w:rPr>
          <w:rFonts w:ascii="仿宋" w:eastAsia="仿宋" w:hint="eastAsia"/>
          <w:sz w:val="32"/>
        </w:rPr>
        <w:t>的违法行为作出处理决定公平、公正。目前，被申请人正全面推进全市范围内的违法建设治理工作，因此，不存在只针对某人某地的违法建设作出处理的现象。综上所述，</w:t>
      </w:r>
      <w:r w:rsidRPr="005F6F2A">
        <w:rPr>
          <w:rFonts w:ascii="仿宋" w:eastAsia="仿宋" w:hint="eastAsia"/>
          <w:noProof/>
          <w:sz w:val="32"/>
        </w:rPr>
        <w:t>被申请人认为</w:t>
      </w:r>
      <w:r w:rsidRPr="005F6F2A">
        <w:rPr>
          <w:rFonts w:ascii="仿宋" w:eastAsia="仿宋" w:hint="eastAsia"/>
          <w:sz w:val="32"/>
        </w:rPr>
        <w:t>申请人未取得建设工程规划许可证进行建设</w:t>
      </w:r>
      <w:r w:rsidRPr="005F6F2A">
        <w:rPr>
          <w:rFonts w:ascii="仿宋" w:eastAsia="仿宋" w:hint="eastAsia"/>
          <w:noProof/>
          <w:sz w:val="32"/>
        </w:rPr>
        <w:t>行为的</w:t>
      </w:r>
      <w:r w:rsidRPr="005F6F2A">
        <w:rPr>
          <w:rFonts w:ascii="仿宋" w:eastAsia="仿宋" w:hint="eastAsia"/>
          <w:sz w:val="32"/>
        </w:rPr>
        <w:t>违法</w:t>
      </w:r>
      <w:r w:rsidRPr="005F6F2A">
        <w:rPr>
          <w:rFonts w:ascii="仿宋" w:eastAsia="仿宋" w:hint="eastAsia"/>
          <w:noProof/>
          <w:sz w:val="32"/>
        </w:rPr>
        <w:t>事实</w:t>
      </w:r>
      <w:r w:rsidRPr="005F6F2A">
        <w:rPr>
          <w:rFonts w:ascii="仿宋" w:eastAsia="仿宋" w:hint="eastAsia"/>
          <w:sz w:val="32"/>
        </w:rPr>
        <w:t>清楚</w:t>
      </w:r>
      <w:r w:rsidRPr="005F6F2A">
        <w:rPr>
          <w:rFonts w:ascii="仿宋" w:eastAsia="仿宋" w:hint="eastAsia"/>
          <w:noProof/>
          <w:sz w:val="32"/>
        </w:rPr>
        <w:t>，证据确凿，被申请人对其</w:t>
      </w:r>
      <w:r w:rsidRPr="005F6F2A">
        <w:rPr>
          <w:rFonts w:ascii="仿宋" w:eastAsia="仿宋" w:hint="eastAsia"/>
          <w:sz w:val="32"/>
        </w:rPr>
        <w:t>作出限期拆除决定适用</w:t>
      </w:r>
      <w:r w:rsidRPr="005F6F2A">
        <w:rPr>
          <w:rFonts w:ascii="仿宋" w:eastAsia="仿宋" w:hint="eastAsia"/>
          <w:noProof/>
          <w:sz w:val="32"/>
        </w:rPr>
        <w:t>法律</w:t>
      </w:r>
      <w:r w:rsidRPr="005F6F2A">
        <w:rPr>
          <w:rFonts w:ascii="仿宋" w:eastAsia="仿宋" w:hint="eastAsia"/>
          <w:sz w:val="32"/>
        </w:rPr>
        <w:t>正确</w:t>
      </w:r>
      <w:r w:rsidRPr="005F6F2A">
        <w:rPr>
          <w:rFonts w:ascii="仿宋" w:eastAsia="仿宋" w:hint="eastAsia"/>
          <w:noProof/>
          <w:sz w:val="32"/>
        </w:rPr>
        <w:t>，故请市政府予以维持。</w:t>
      </w:r>
    </w:p>
    <w:bookmarkEnd w:id="0"/>
    <w:p w:rsidR="006C3A37" w:rsidRPr="005F6F2A" w:rsidRDefault="006C3A37" w:rsidP="005F6F2A">
      <w:pPr>
        <w:topLinePunct/>
        <w:spacing w:line="580" w:lineRule="exact"/>
        <w:ind w:firstLineChars="200" w:firstLine="640"/>
        <w:rPr>
          <w:rFonts w:ascii="仿宋" w:eastAsia="仿宋" w:hAnsi="仿宋"/>
          <w:bCs/>
          <w:sz w:val="32"/>
          <w:szCs w:val="32"/>
        </w:rPr>
      </w:pPr>
      <w:r w:rsidRPr="005F6F2A">
        <w:rPr>
          <w:rFonts w:ascii="仿宋" w:eastAsia="仿宋" w:hint="eastAsia"/>
          <w:bCs/>
          <w:sz w:val="32"/>
          <w:szCs w:val="32"/>
        </w:rPr>
        <w:t>被申请人提供的证据有：</w:t>
      </w:r>
      <w:r w:rsidRPr="005F6F2A">
        <w:rPr>
          <w:rFonts w:ascii="仿宋" w:eastAsia="仿宋" w:hint="eastAsia"/>
          <w:sz w:val="32"/>
        </w:rPr>
        <w:t>限期拆除决定书及送达回证</w:t>
      </w:r>
      <w:r w:rsidRPr="005F6F2A">
        <w:rPr>
          <w:rFonts w:ascii="仿宋" w:eastAsia="仿宋" w:cs="Arial" w:hint="eastAsia"/>
          <w:sz w:val="32"/>
          <w:szCs w:val="32"/>
        </w:rPr>
        <w:t>；</w:t>
      </w:r>
      <w:r w:rsidRPr="005F6F2A">
        <w:rPr>
          <w:rFonts w:ascii="仿宋" w:eastAsia="仿宋" w:hint="eastAsia"/>
          <w:sz w:val="32"/>
        </w:rPr>
        <w:t>限期拆除事先告知书及送达回证</w:t>
      </w:r>
      <w:r w:rsidRPr="005F6F2A">
        <w:rPr>
          <w:rFonts w:ascii="仿宋" w:eastAsia="仿宋" w:cs="Arial" w:hint="eastAsia"/>
          <w:sz w:val="32"/>
          <w:szCs w:val="32"/>
        </w:rPr>
        <w:t>；</w:t>
      </w:r>
      <w:r w:rsidRPr="005F6F2A">
        <w:rPr>
          <w:rFonts w:ascii="仿宋" w:eastAsia="仿宋" w:hint="eastAsia"/>
          <w:sz w:val="32"/>
        </w:rPr>
        <w:t>池建柱陈述申辩资料</w:t>
      </w:r>
      <w:r w:rsidRPr="005F6F2A">
        <w:rPr>
          <w:rFonts w:ascii="仿宋" w:eastAsia="仿宋" w:cs="Arial" w:hint="eastAsia"/>
          <w:sz w:val="32"/>
          <w:szCs w:val="32"/>
        </w:rPr>
        <w:t>；</w:t>
      </w:r>
      <w:r w:rsidRPr="005F6F2A">
        <w:rPr>
          <w:rFonts w:ascii="仿宋" w:eastAsia="仿宋" w:hint="eastAsia"/>
          <w:sz w:val="32"/>
        </w:rPr>
        <w:t>听证笔录</w:t>
      </w:r>
      <w:r w:rsidRPr="005F6F2A">
        <w:rPr>
          <w:rFonts w:ascii="仿宋" w:eastAsia="仿宋" w:cs="Arial" w:hint="eastAsia"/>
          <w:sz w:val="32"/>
          <w:szCs w:val="32"/>
        </w:rPr>
        <w:t>；</w:t>
      </w:r>
      <w:r w:rsidRPr="005F6F2A">
        <w:rPr>
          <w:rFonts w:ascii="仿宋" w:eastAsia="仿宋" w:hint="eastAsia"/>
          <w:sz w:val="32"/>
        </w:rPr>
        <w:t>当事人身份证件</w:t>
      </w:r>
      <w:r w:rsidRPr="005F6F2A">
        <w:rPr>
          <w:rFonts w:ascii="仿宋" w:eastAsia="仿宋" w:hint="eastAsia"/>
          <w:bCs/>
          <w:sz w:val="32"/>
        </w:rPr>
        <w:t>；</w:t>
      </w:r>
      <w:r w:rsidRPr="005F6F2A">
        <w:rPr>
          <w:rFonts w:ascii="仿宋" w:eastAsia="仿宋" w:hint="eastAsia"/>
          <w:sz w:val="32"/>
        </w:rPr>
        <w:t>现场照片</w:t>
      </w:r>
      <w:r w:rsidRPr="005F6F2A">
        <w:rPr>
          <w:rFonts w:ascii="仿宋" w:eastAsia="仿宋" w:hint="eastAsia"/>
          <w:bCs/>
          <w:sz w:val="32"/>
        </w:rPr>
        <w:t>、</w:t>
      </w:r>
      <w:r w:rsidRPr="005F6F2A">
        <w:rPr>
          <w:rFonts w:ascii="仿宋" w:eastAsia="仿宋" w:hint="eastAsia"/>
          <w:sz w:val="32"/>
        </w:rPr>
        <w:t>现场检查笔录</w:t>
      </w:r>
      <w:r w:rsidRPr="005F6F2A">
        <w:rPr>
          <w:rFonts w:ascii="仿宋" w:eastAsia="仿宋" w:hint="eastAsia"/>
          <w:bCs/>
          <w:sz w:val="32"/>
        </w:rPr>
        <w:t>；</w:t>
      </w:r>
      <w:r w:rsidRPr="005F6F2A">
        <w:rPr>
          <w:rFonts w:ascii="仿宋" w:eastAsia="仿宋" w:hint="eastAsia"/>
          <w:sz w:val="32"/>
        </w:rPr>
        <w:t>土地权属登记及附属图；调查询问笔录及音视频资料</w:t>
      </w:r>
      <w:r w:rsidRPr="005F6F2A">
        <w:rPr>
          <w:rFonts w:ascii="仿宋" w:eastAsia="仿宋" w:hint="eastAsia"/>
          <w:bCs/>
          <w:sz w:val="32"/>
        </w:rPr>
        <w:t>；</w:t>
      </w:r>
      <w:r w:rsidRPr="005F6F2A">
        <w:rPr>
          <w:rFonts w:ascii="仿宋" w:eastAsia="仿宋" w:hint="eastAsia"/>
          <w:sz w:val="32"/>
        </w:rPr>
        <w:t>太住建函</w:t>
      </w:r>
      <w:r w:rsidRPr="005F6F2A">
        <w:rPr>
          <w:rFonts w:ascii="仿宋" w:eastAsia="仿宋"/>
          <w:sz w:val="32"/>
        </w:rPr>
        <w:t>[2018]87</w:t>
      </w:r>
      <w:r w:rsidRPr="005F6F2A">
        <w:rPr>
          <w:rFonts w:ascii="仿宋" w:eastAsia="仿宋" w:hint="eastAsia"/>
          <w:sz w:val="32"/>
        </w:rPr>
        <w:t>号文件、太城执函</w:t>
      </w:r>
      <w:r w:rsidRPr="005F6F2A">
        <w:rPr>
          <w:rFonts w:ascii="仿宋" w:eastAsia="仿宋"/>
          <w:sz w:val="32"/>
        </w:rPr>
        <w:t>[2018]93</w:t>
      </w:r>
      <w:r w:rsidRPr="005F6F2A">
        <w:rPr>
          <w:rFonts w:ascii="仿宋" w:eastAsia="仿宋" w:hint="eastAsia"/>
          <w:sz w:val="32"/>
        </w:rPr>
        <w:t>号文件、中华人民共和国城乡规划法。</w:t>
      </w:r>
    </w:p>
    <w:p w:rsidR="006C3A37" w:rsidRPr="005F6F2A" w:rsidRDefault="006C3A37" w:rsidP="005F6F2A">
      <w:pPr>
        <w:topLinePunct/>
        <w:spacing w:line="580" w:lineRule="exact"/>
        <w:ind w:firstLineChars="200" w:firstLine="640"/>
        <w:rPr>
          <w:rFonts w:ascii="仿宋" w:eastAsia="仿宋"/>
          <w:sz w:val="32"/>
        </w:rPr>
      </w:pPr>
      <w:r w:rsidRPr="005F6F2A">
        <w:rPr>
          <w:rFonts w:ascii="仿宋" w:eastAsia="仿宋" w:hAnsi="仿宋" w:hint="eastAsia"/>
          <w:bCs/>
          <w:sz w:val="32"/>
          <w:szCs w:val="32"/>
        </w:rPr>
        <w:t>经审理查明</w:t>
      </w:r>
      <w:r>
        <w:rPr>
          <w:rFonts w:ascii="仿宋" w:eastAsia="仿宋" w:hAnsi="仿宋" w:hint="eastAsia"/>
          <w:bCs/>
          <w:sz w:val="32"/>
          <w:szCs w:val="32"/>
        </w:rPr>
        <w:t>：</w:t>
      </w:r>
      <w:r w:rsidRPr="005F6F2A">
        <w:rPr>
          <w:rFonts w:ascii="仿宋" w:eastAsia="仿宋" w:hAnsi="仿宋"/>
          <w:bCs/>
          <w:sz w:val="32"/>
          <w:szCs w:val="32"/>
        </w:rPr>
        <w:t>2018</w:t>
      </w:r>
      <w:r w:rsidRPr="005F6F2A">
        <w:rPr>
          <w:rFonts w:ascii="仿宋" w:eastAsia="仿宋" w:hAnsi="仿宋" w:hint="eastAsia"/>
          <w:bCs/>
          <w:sz w:val="32"/>
          <w:szCs w:val="32"/>
        </w:rPr>
        <w:t>年</w:t>
      </w:r>
      <w:r w:rsidRPr="005F6F2A">
        <w:rPr>
          <w:rFonts w:ascii="仿宋" w:eastAsia="仿宋" w:hAnsi="仿宋"/>
          <w:bCs/>
          <w:sz w:val="32"/>
          <w:szCs w:val="32"/>
        </w:rPr>
        <w:t>6</w:t>
      </w:r>
      <w:r w:rsidRPr="005F6F2A">
        <w:rPr>
          <w:rFonts w:ascii="仿宋" w:eastAsia="仿宋" w:hAnsi="仿宋" w:hint="eastAsia"/>
          <w:bCs/>
          <w:sz w:val="32"/>
          <w:szCs w:val="32"/>
        </w:rPr>
        <w:t>月，被申请人执法人员经查发现，申请人在太仓市</w:t>
      </w:r>
      <w:r w:rsidRPr="005F6F2A">
        <w:rPr>
          <w:rFonts w:ascii="仿宋" w:eastAsia="仿宋" w:hint="eastAsia"/>
          <w:noProof/>
          <w:sz w:val="32"/>
        </w:rPr>
        <w:t>城厢镇长春路康乐新村</w:t>
      </w:r>
      <w:r w:rsidRPr="005F6F2A">
        <w:rPr>
          <w:rFonts w:ascii="仿宋" w:eastAsia="仿宋"/>
          <w:noProof/>
          <w:sz w:val="32"/>
        </w:rPr>
        <w:t>17</w:t>
      </w:r>
      <w:r w:rsidRPr="005F6F2A">
        <w:rPr>
          <w:rFonts w:ascii="仿宋" w:eastAsia="仿宋" w:hint="eastAsia"/>
          <w:noProof/>
          <w:sz w:val="32"/>
        </w:rPr>
        <w:t>号院内西北侧、东侧以砖混泡沫夹芯板材料进行建设，面积约</w:t>
      </w:r>
      <w:r w:rsidRPr="005F6F2A">
        <w:rPr>
          <w:rFonts w:ascii="仿宋" w:eastAsia="仿宋"/>
          <w:noProof/>
          <w:sz w:val="32"/>
        </w:rPr>
        <w:t>47.25</w:t>
      </w:r>
      <w:r w:rsidRPr="005F6F2A">
        <w:rPr>
          <w:rFonts w:ascii="仿宋" w:eastAsia="仿宋" w:hint="eastAsia"/>
          <w:noProof/>
          <w:sz w:val="32"/>
        </w:rPr>
        <w:t>平方米。</w:t>
      </w:r>
      <w:r w:rsidRPr="005F6F2A">
        <w:rPr>
          <w:rFonts w:ascii="仿宋" w:eastAsia="仿宋"/>
          <w:sz w:val="32"/>
        </w:rPr>
        <w:t>2018</w:t>
      </w:r>
      <w:r w:rsidRPr="005F6F2A">
        <w:rPr>
          <w:rFonts w:ascii="仿宋" w:eastAsia="仿宋" w:hint="eastAsia"/>
          <w:sz w:val="32"/>
        </w:rPr>
        <w:t>年</w:t>
      </w:r>
      <w:r w:rsidRPr="005F6F2A">
        <w:rPr>
          <w:rFonts w:ascii="仿宋" w:eastAsia="仿宋"/>
          <w:sz w:val="32"/>
        </w:rPr>
        <w:t>9</w:t>
      </w:r>
      <w:r w:rsidRPr="005F6F2A">
        <w:rPr>
          <w:rFonts w:ascii="仿宋" w:eastAsia="仿宋" w:hint="eastAsia"/>
          <w:sz w:val="32"/>
        </w:rPr>
        <w:t>月</w:t>
      </w:r>
      <w:r w:rsidRPr="005F6F2A">
        <w:rPr>
          <w:rFonts w:ascii="仿宋" w:eastAsia="仿宋"/>
          <w:sz w:val="32"/>
        </w:rPr>
        <w:t>14</w:t>
      </w:r>
      <w:r w:rsidRPr="005F6F2A">
        <w:rPr>
          <w:rFonts w:ascii="仿宋" w:eastAsia="仿宋" w:hint="eastAsia"/>
          <w:sz w:val="32"/>
        </w:rPr>
        <w:t>日，太仓市住房和城乡建设局认定：“康乐新村</w:t>
      </w:r>
      <w:r w:rsidRPr="005F6F2A">
        <w:rPr>
          <w:rFonts w:ascii="仿宋" w:eastAsia="仿宋"/>
          <w:sz w:val="32"/>
        </w:rPr>
        <w:t>17</w:t>
      </w:r>
      <w:r w:rsidRPr="005F6F2A">
        <w:rPr>
          <w:rFonts w:ascii="仿宋" w:eastAsia="仿宋" w:hint="eastAsia"/>
          <w:sz w:val="32"/>
        </w:rPr>
        <w:t>号北侧院内西北角、东侧与邻居间隔处搭建的建筑物，未取得建设工程规划许可证，属违法建设”。</w:t>
      </w:r>
      <w:r w:rsidRPr="005F6F2A">
        <w:rPr>
          <w:rFonts w:ascii="仿宋" w:eastAsia="仿宋"/>
          <w:noProof/>
          <w:sz w:val="32"/>
        </w:rPr>
        <w:t>2019</w:t>
      </w:r>
      <w:r w:rsidRPr="005F6F2A">
        <w:rPr>
          <w:rFonts w:ascii="仿宋" w:eastAsia="仿宋" w:hint="eastAsia"/>
          <w:noProof/>
          <w:sz w:val="32"/>
        </w:rPr>
        <w:t>年</w:t>
      </w:r>
      <w:r w:rsidRPr="005F6F2A">
        <w:rPr>
          <w:rFonts w:ascii="仿宋" w:eastAsia="仿宋"/>
          <w:noProof/>
          <w:sz w:val="32"/>
        </w:rPr>
        <w:t>7</w:t>
      </w:r>
      <w:r w:rsidRPr="005F6F2A">
        <w:rPr>
          <w:rFonts w:ascii="仿宋" w:eastAsia="仿宋" w:hint="eastAsia"/>
          <w:noProof/>
          <w:sz w:val="32"/>
        </w:rPr>
        <w:t>月</w:t>
      </w:r>
      <w:r w:rsidRPr="005F6F2A">
        <w:rPr>
          <w:rFonts w:ascii="仿宋" w:eastAsia="仿宋"/>
          <w:noProof/>
          <w:sz w:val="32"/>
        </w:rPr>
        <w:t>11</w:t>
      </w:r>
      <w:r w:rsidRPr="005F6F2A">
        <w:rPr>
          <w:rFonts w:ascii="仿宋" w:eastAsia="仿宋" w:hint="eastAsia"/>
          <w:noProof/>
          <w:sz w:val="32"/>
        </w:rPr>
        <w:t>日，</w:t>
      </w:r>
      <w:r w:rsidRPr="005F6F2A">
        <w:rPr>
          <w:rFonts w:ascii="仿宋" w:eastAsia="仿宋" w:hint="eastAsia"/>
          <w:sz w:val="32"/>
        </w:rPr>
        <w:t>被申请人</w:t>
      </w:r>
      <w:r w:rsidRPr="005F6F2A">
        <w:rPr>
          <w:rFonts w:ascii="仿宋" w:eastAsia="仿宋" w:hint="eastAsia"/>
          <w:noProof/>
          <w:sz w:val="32"/>
        </w:rPr>
        <w:t>向</w:t>
      </w:r>
      <w:r w:rsidRPr="005F6F2A">
        <w:rPr>
          <w:rFonts w:ascii="仿宋" w:eastAsia="仿宋" w:hint="eastAsia"/>
          <w:sz w:val="32"/>
        </w:rPr>
        <w:t>申请人</w:t>
      </w:r>
      <w:r w:rsidRPr="005F6F2A">
        <w:rPr>
          <w:rFonts w:ascii="仿宋" w:eastAsia="仿宋" w:hint="eastAsia"/>
          <w:noProof/>
          <w:sz w:val="32"/>
        </w:rPr>
        <w:t>送达《限期拆除事先告知书》，告知拟作出限期拆除决定的事实、理由及依据及陈述、申辩、听证权</w:t>
      </w:r>
      <w:r w:rsidRPr="005F6F2A">
        <w:rPr>
          <w:rFonts w:ascii="仿宋" w:eastAsia="仿宋" w:hint="eastAsia"/>
          <w:sz w:val="32"/>
        </w:rPr>
        <w:t>。</w:t>
      </w:r>
      <w:r w:rsidRPr="005F6F2A">
        <w:rPr>
          <w:rFonts w:ascii="仿宋" w:eastAsia="仿宋"/>
          <w:noProof/>
          <w:sz w:val="32"/>
        </w:rPr>
        <w:t>8</w:t>
      </w:r>
      <w:r w:rsidRPr="005F6F2A">
        <w:rPr>
          <w:rFonts w:ascii="仿宋" w:eastAsia="仿宋" w:hint="eastAsia"/>
          <w:noProof/>
          <w:sz w:val="32"/>
        </w:rPr>
        <w:t>月</w:t>
      </w:r>
      <w:r w:rsidRPr="005F6F2A">
        <w:rPr>
          <w:rFonts w:ascii="仿宋" w:eastAsia="仿宋"/>
          <w:noProof/>
          <w:sz w:val="32"/>
        </w:rPr>
        <w:t>2</w:t>
      </w:r>
      <w:r w:rsidRPr="005F6F2A">
        <w:rPr>
          <w:rFonts w:ascii="仿宋" w:eastAsia="仿宋" w:hint="eastAsia"/>
          <w:noProof/>
          <w:sz w:val="32"/>
        </w:rPr>
        <w:t>日，</w:t>
      </w:r>
      <w:r w:rsidRPr="005F6F2A">
        <w:rPr>
          <w:rFonts w:ascii="仿宋" w:eastAsia="仿宋" w:hint="eastAsia"/>
          <w:sz w:val="32"/>
        </w:rPr>
        <w:t>被申请人</w:t>
      </w:r>
      <w:r w:rsidRPr="005F6F2A">
        <w:rPr>
          <w:rFonts w:ascii="仿宋" w:eastAsia="仿宋" w:hint="eastAsia"/>
          <w:noProof/>
          <w:sz w:val="32"/>
        </w:rPr>
        <w:t>举行了听证会。</w:t>
      </w:r>
      <w:r w:rsidRPr="005F6F2A">
        <w:rPr>
          <w:rFonts w:ascii="仿宋" w:eastAsia="仿宋"/>
          <w:sz w:val="32"/>
        </w:rPr>
        <w:t>8</w:t>
      </w:r>
      <w:r w:rsidRPr="005F6F2A">
        <w:rPr>
          <w:rFonts w:ascii="仿宋" w:eastAsia="仿宋" w:hint="eastAsia"/>
          <w:sz w:val="32"/>
        </w:rPr>
        <w:t>月</w:t>
      </w:r>
      <w:r w:rsidRPr="005F6F2A">
        <w:rPr>
          <w:rFonts w:ascii="仿宋" w:eastAsia="仿宋"/>
          <w:sz w:val="32"/>
        </w:rPr>
        <w:t>28</w:t>
      </w:r>
      <w:r w:rsidRPr="005F6F2A">
        <w:rPr>
          <w:rFonts w:ascii="仿宋" w:eastAsia="仿宋" w:hint="eastAsia"/>
          <w:sz w:val="32"/>
        </w:rPr>
        <w:t>日，被申请人作出太综执拆决字〔</w:t>
      </w:r>
      <w:r w:rsidRPr="005F6F2A">
        <w:rPr>
          <w:rFonts w:ascii="仿宋" w:eastAsia="仿宋"/>
          <w:sz w:val="32"/>
        </w:rPr>
        <w:t>2019</w:t>
      </w:r>
      <w:r w:rsidRPr="005F6F2A">
        <w:rPr>
          <w:rFonts w:ascii="仿宋" w:eastAsia="仿宋" w:hint="eastAsia"/>
          <w:sz w:val="32"/>
        </w:rPr>
        <w:t>〕第</w:t>
      </w:r>
      <w:r w:rsidRPr="005F6F2A">
        <w:rPr>
          <w:rFonts w:ascii="仿宋" w:eastAsia="仿宋"/>
          <w:sz w:val="32"/>
        </w:rPr>
        <w:t>201220192031</w:t>
      </w:r>
      <w:r w:rsidRPr="005F6F2A">
        <w:rPr>
          <w:rFonts w:ascii="仿宋" w:eastAsia="仿宋" w:hint="eastAsia"/>
          <w:sz w:val="32"/>
        </w:rPr>
        <w:t>号《限期拆除决定书》，认定申请人违反了</w:t>
      </w:r>
      <w:r w:rsidRPr="005F6F2A">
        <w:rPr>
          <w:rFonts w:ascii="仿宋" w:eastAsia="仿宋" w:hint="eastAsia"/>
          <w:noProof/>
          <w:sz w:val="32"/>
        </w:rPr>
        <w:t>《中华人民共和国城乡规划法》第四十条“</w:t>
      </w:r>
      <w:r w:rsidRPr="005F6F2A">
        <w:rPr>
          <w:rFonts w:ascii="仿宋" w:eastAsia="仿宋" w:hint="eastAsia"/>
          <w:sz w:val="32"/>
        </w:rPr>
        <w:t>在城市、镇规划区内进行建筑物、构筑物、道路、管线和其他工程建设的，建设单位或者个人应当向城市、县人民政府城乡规划主管部门或者省、自治区、直辖市人民政府确定的镇人民政府申请办理建设工程规划许可证。</w:t>
      </w:r>
      <w:r w:rsidRPr="005F6F2A">
        <w:rPr>
          <w:rFonts w:ascii="仿宋" w:eastAsia="仿宋" w:hint="eastAsia"/>
          <w:noProof/>
          <w:sz w:val="32"/>
        </w:rPr>
        <w:t>”</w:t>
      </w:r>
      <w:r w:rsidRPr="005F6F2A">
        <w:rPr>
          <w:rFonts w:ascii="仿宋" w:eastAsia="仿宋" w:hint="eastAsia"/>
          <w:sz w:val="32"/>
        </w:rPr>
        <w:t>的规定，根据</w:t>
      </w:r>
      <w:r w:rsidRPr="005F6F2A">
        <w:rPr>
          <w:rFonts w:ascii="仿宋" w:eastAsia="仿宋" w:hint="eastAsia"/>
          <w:noProof/>
          <w:sz w:val="32"/>
        </w:rPr>
        <w:t>《中华人民共和国城乡规划法》第六十四条“</w:t>
      </w:r>
      <w:r w:rsidRPr="005F6F2A">
        <w:rPr>
          <w:rFonts w:ascii="仿宋" w:eastAsia="仿宋" w:hint="eastAsia"/>
          <w:sz w:val="32"/>
        </w:rPr>
        <w:t>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r w:rsidRPr="005F6F2A">
        <w:rPr>
          <w:rFonts w:ascii="仿宋" w:eastAsia="仿宋" w:hint="eastAsia"/>
          <w:noProof/>
          <w:sz w:val="32"/>
        </w:rPr>
        <w:t>”的规定，责令申请人十五日内自行拆除，逾期将强制拆除。</w:t>
      </w:r>
    </w:p>
    <w:p w:rsidR="006C3A37" w:rsidRPr="005F6F2A" w:rsidRDefault="006C3A37" w:rsidP="00B31FA4">
      <w:pPr>
        <w:topLinePunct/>
        <w:spacing w:line="580" w:lineRule="exact"/>
        <w:ind w:firstLineChars="200" w:firstLine="640"/>
        <w:rPr>
          <w:rFonts w:ascii="仿宋" w:eastAsia="仿宋" w:hAnsi="仿宋"/>
          <w:bCs/>
          <w:sz w:val="32"/>
          <w:szCs w:val="32"/>
        </w:rPr>
      </w:pPr>
      <w:r w:rsidRPr="005F6F2A">
        <w:rPr>
          <w:rFonts w:ascii="仿宋" w:eastAsia="仿宋" w:hAnsi="仿宋" w:hint="eastAsia"/>
          <w:bCs/>
          <w:sz w:val="32"/>
          <w:szCs w:val="32"/>
        </w:rPr>
        <w:t>上述事实有下列证据证实：</w:t>
      </w:r>
    </w:p>
    <w:p w:rsidR="006C3A37" w:rsidRPr="005F6F2A" w:rsidRDefault="006C3A37" w:rsidP="00B31FA4">
      <w:pPr>
        <w:pStyle w:val="a"/>
        <w:topLinePunct/>
        <w:autoSpaceDE/>
        <w:autoSpaceDN/>
        <w:adjustRightInd/>
        <w:spacing w:line="580" w:lineRule="exact"/>
        <w:ind w:firstLineChars="250" w:firstLine="800"/>
        <w:jc w:val="both"/>
        <w:rPr>
          <w:rFonts w:ascii="仿宋" w:eastAsia="仿宋" w:hAnsi="仿宋" w:cs="Arial"/>
          <w:kern w:val="2"/>
          <w:sz w:val="32"/>
          <w:szCs w:val="32"/>
        </w:rPr>
      </w:pPr>
      <w:r>
        <w:rPr>
          <w:rFonts w:ascii="仿宋" w:eastAsia="仿宋" w:hAnsi="仿宋"/>
          <w:kern w:val="2"/>
          <w:sz w:val="32"/>
        </w:rPr>
        <w:t>1</w:t>
      </w:r>
      <w:r>
        <w:rPr>
          <w:rFonts w:ascii="仿宋" w:eastAsia="仿宋" w:hAnsi="仿宋" w:hint="eastAsia"/>
          <w:kern w:val="2"/>
          <w:sz w:val="32"/>
        </w:rPr>
        <w:t>、</w:t>
      </w:r>
      <w:r w:rsidRPr="005F6F2A">
        <w:rPr>
          <w:rFonts w:ascii="仿宋" w:eastAsia="仿宋" w:hAnsi="仿宋" w:hint="eastAsia"/>
          <w:kern w:val="2"/>
          <w:sz w:val="32"/>
        </w:rPr>
        <w:t>土地权属登记及附属图、申请人身份证</w:t>
      </w:r>
      <w:r w:rsidRPr="005F6F2A">
        <w:rPr>
          <w:rFonts w:ascii="仿宋" w:eastAsia="仿宋" w:hint="eastAsia"/>
          <w:kern w:val="2"/>
          <w:sz w:val="32"/>
        </w:rPr>
        <w:t>；证明了</w:t>
      </w:r>
      <w:r w:rsidRPr="005F6F2A">
        <w:rPr>
          <w:rFonts w:ascii="仿宋" w:eastAsia="仿宋" w:hAnsi="仿宋" w:hint="eastAsia"/>
          <w:bCs/>
          <w:kern w:val="2"/>
          <w:sz w:val="32"/>
          <w:szCs w:val="32"/>
        </w:rPr>
        <w:t>太仓市</w:t>
      </w:r>
      <w:r w:rsidRPr="005F6F2A">
        <w:rPr>
          <w:rFonts w:ascii="仿宋" w:eastAsia="仿宋" w:hint="eastAsia"/>
          <w:noProof/>
          <w:kern w:val="2"/>
          <w:sz w:val="32"/>
        </w:rPr>
        <w:t>城厢镇长春路康乐新村</w:t>
      </w:r>
      <w:r w:rsidRPr="005F6F2A">
        <w:rPr>
          <w:rFonts w:ascii="仿宋" w:eastAsia="仿宋"/>
          <w:noProof/>
          <w:kern w:val="2"/>
          <w:sz w:val="32"/>
        </w:rPr>
        <w:t>17</w:t>
      </w:r>
      <w:r w:rsidRPr="005F6F2A">
        <w:rPr>
          <w:rFonts w:ascii="仿宋" w:eastAsia="仿宋" w:hint="eastAsia"/>
          <w:noProof/>
          <w:kern w:val="2"/>
          <w:sz w:val="32"/>
        </w:rPr>
        <w:t>号的土地权属情况。</w:t>
      </w:r>
    </w:p>
    <w:p w:rsidR="006C3A37" w:rsidRPr="005F6F2A" w:rsidRDefault="006C3A37" w:rsidP="00B31FA4">
      <w:pPr>
        <w:pStyle w:val="a"/>
        <w:topLinePunct/>
        <w:autoSpaceDE/>
        <w:autoSpaceDN/>
        <w:adjustRightInd/>
        <w:spacing w:line="580" w:lineRule="exact"/>
        <w:ind w:firstLineChars="250" w:firstLine="800"/>
        <w:jc w:val="both"/>
        <w:rPr>
          <w:rFonts w:ascii="仿宋" w:eastAsia="仿宋" w:hAnsi="仿宋" w:cs="Arial"/>
          <w:kern w:val="2"/>
          <w:sz w:val="32"/>
          <w:szCs w:val="32"/>
        </w:rPr>
      </w:pPr>
      <w:r>
        <w:rPr>
          <w:rFonts w:ascii="仿宋" w:eastAsia="仿宋" w:hAnsi="仿宋"/>
          <w:kern w:val="2"/>
          <w:sz w:val="32"/>
        </w:rPr>
        <w:t>2</w:t>
      </w:r>
      <w:r>
        <w:rPr>
          <w:rFonts w:ascii="仿宋" w:eastAsia="仿宋" w:hAnsi="仿宋" w:hint="eastAsia"/>
          <w:kern w:val="2"/>
          <w:sz w:val="32"/>
        </w:rPr>
        <w:t>、</w:t>
      </w:r>
      <w:r w:rsidRPr="005F6F2A">
        <w:rPr>
          <w:rFonts w:ascii="仿宋" w:eastAsia="仿宋" w:hAnsi="仿宋" w:hint="eastAsia"/>
          <w:kern w:val="2"/>
          <w:sz w:val="32"/>
        </w:rPr>
        <w:t>现场照片</w:t>
      </w:r>
      <w:r w:rsidRPr="005F6F2A">
        <w:rPr>
          <w:rFonts w:ascii="仿宋" w:eastAsia="仿宋" w:hAnsi="仿宋" w:hint="eastAsia"/>
          <w:bCs/>
          <w:kern w:val="2"/>
          <w:sz w:val="32"/>
        </w:rPr>
        <w:t>、</w:t>
      </w:r>
      <w:r w:rsidRPr="005F6F2A">
        <w:rPr>
          <w:rFonts w:ascii="仿宋" w:eastAsia="仿宋" w:hAnsi="仿宋" w:hint="eastAsia"/>
          <w:kern w:val="2"/>
          <w:sz w:val="32"/>
        </w:rPr>
        <w:t>现场检查笔录</w:t>
      </w:r>
      <w:r w:rsidRPr="005F6F2A">
        <w:rPr>
          <w:rFonts w:ascii="仿宋" w:eastAsia="仿宋" w:hAnsi="仿宋" w:hint="eastAsia"/>
          <w:bCs/>
          <w:kern w:val="2"/>
          <w:sz w:val="32"/>
        </w:rPr>
        <w:t>；证明</w:t>
      </w:r>
      <w:r w:rsidRPr="005F6F2A">
        <w:rPr>
          <w:rFonts w:ascii="仿宋" w:eastAsia="仿宋" w:hAnsi="仿宋" w:hint="eastAsia"/>
          <w:bCs/>
          <w:kern w:val="2"/>
          <w:sz w:val="32"/>
          <w:szCs w:val="32"/>
        </w:rPr>
        <w:t>了太仓市</w:t>
      </w:r>
      <w:r w:rsidRPr="005F6F2A">
        <w:rPr>
          <w:rFonts w:ascii="仿宋" w:eastAsia="仿宋" w:hint="eastAsia"/>
          <w:noProof/>
          <w:kern w:val="2"/>
          <w:sz w:val="32"/>
        </w:rPr>
        <w:t>城厢镇长春路康乐新村</w:t>
      </w:r>
      <w:r w:rsidRPr="005F6F2A">
        <w:rPr>
          <w:rFonts w:ascii="仿宋" w:eastAsia="仿宋"/>
          <w:noProof/>
          <w:kern w:val="2"/>
          <w:sz w:val="32"/>
        </w:rPr>
        <w:t>17</w:t>
      </w:r>
      <w:r w:rsidRPr="005F6F2A">
        <w:rPr>
          <w:rFonts w:ascii="仿宋" w:eastAsia="仿宋" w:hint="eastAsia"/>
          <w:noProof/>
          <w:kern w:val="2"/>
          <w:sz w:val="32"/>
        </w:rPr>
        <w:t>号院内的建设情况。</w:t>
      </w:r>
    </w:p>
    <w:p w:rsidR="006C3A37" w:rsidRPr="005F6F2A" w:rsidRDefault="006C3A37" w:rsidP="00B31FA4">
      <w:pPr>
        <w:pStyle w:val="a"/>
        <w:topLinePunct/>
        <w:autoSpaceDE/>
        <w:autoSpaceDN/>
        <w:adjustRightInd/>
        <w:spacing w:line="580" w:lineRule="exact"/>
        <w:ind w:firstLineChars="210" w:firstLine="672"/>
        <w:jc w:val="both"/>
        <w:rPr>
          <w:rFonts w:ascii="仿宋" w:eastAsia="仿宋" w:hAnsi="仿宋"/>
          <w:kern w:val="2"/>
          <w:sz w:val="32"/>
          <w:szCs w:val="32"/>
        </w:rPr>
      </w:pPr>
      <w:r>
        <w:rPr>
          <w:rFonts w:ascii="仿宋" w:eastAsia="仿宋" w:hAnsi="仿宋"/>
          <w:kern w:val="2"/>
          <w:sz w:val="32"/>
        </w:rPr>
        <w:t>3</w:t>
      </w:r>
      <w:r>
        <w:rPr>
          <w:rFonts w:ascii="仿宋" w:eastAsia="仿宋" w:hAnsi="仿宋" w:hint="eastAsia"/>
          <w:kern w:val="2"/>
          <w:sz w:val="32"/>
        </w:rPr>
        <w:t>、</w:t>
      </w:r>
      <w:r w:rsidRPr="005F6F2A">
        <w:rPr>
          <w:rFonts w:ascii="仿宋" w:eastAsia="仿宋" w:hAnsi="仿宋" w:hint="eastAsia"/>
          <w:kern w:val="2"/>
          <w:sz w:val="32"/>
        </w:rPr>
        <w:t>调查询问笔录及音视频资料</w:t>
      </w:r>
      <w:r w:rsidRPr="005F6F2A">
        <w:rPr>
          <w:rFonts w:ascii="仿宋" w:eastAsia="仿宋" w:hAnsi="仿宋" w:hint="eastAsia"/>
          <w:bCs/>
          <w:kern w:val="2"/>
          <w:sz w:val="32"/>
        </w:rPr>
        <w:t>、</w:t>
      </w:r>
      <w:r w:rsidRPr="005F6F2A">
        <w:rPr>
          <w:rFonts w:ascii="仿宋" w:eastAsia="仿宋" w:hint="eastAsia"/>
          <w:kern w:val="2"/>
          <w:sz w:val="32"/>
        </w:rPr>
        <w:t>太城执函〔</w:t>
      </w:r>
      <w:r w:rsidRPr="005F6F2A">
        <w:rPr>
          <w:rFonts w:ascii="仿宋" w:eastAsia="仿宋"/>
          <w:kern w:val="2"/>
          <w:sz w:val="32"/>
        </w:rPr>
        <w:t>2018</w:t>
      </w:r>
      <w:r w:rsidRPr="005F6F2A">
        <w:rPr>
          <w:rFonts w:ascii="仿宋" w:eastAsia="仿宋" w:hint="eastAsia"/>
          <w:kern w:val="2"/>
          <w:sz w:val="32"/>
        </w:rPr>
        <w:t>〕</w:t>
      </w:r>
      <w:r w:rsidRPr="005F6F2A">
        <w:rPr>
          <w:rFonts w:ascii="仿宋" w:eastAsia="仿宋"/>
          <w:kern w:val="2"/>
          <w:sz w:val="32"/>
        </w:rPr>
        <w:t>93</w:t>
      </w:r>
      <w:r w:rsidRPr="005F6F2A">
        <w:rPr>
          <w:rFonts w:ascii="仿宋" w:eastAsia="仿宋" w:hint="eastAsia"/>
          <w:kern w:val="2"/>
          <w:sz w:val="32"/>
        </w:rPr>
        <w:t>号函、太住建函〔</w:t>
      </w:r>
      <w:r w:rsidRPr="005F6F2A">
        <w:rPr>
          <w:rFonts w:ascii="仿宋" w:eastAsia="仿宋"/>
          <w:kern w:val="2"/>
          <w:sz w:val="32"/>
        </w:rPr>
        <w:t>2018</w:t>
      </w:r>
      <w:r w:rsidRPr="005F6F2A">
        <w:rPr>
          <w:rFonts w:ascii="仿宋" w:eastAsia="仿宋" w:hint="eastAsia"/>
          <w:kern w:val="2"/>
          <w:sz w:val="32"/>
        </w:rPr>
        <w:t>〕</w:t>
      </w:r>
      <w:r w:rsidRPr="005F6F2A">
        <w:rPr>
          <w:rFonts w:ascii="仿宋" w:eastAsia="仿宋"/>
          <w:kern w:val="2"/>
          <w:sz w:val="32"/>
        </w:rPr>
        <w:t>87</w:t>
      </w:r>
      <w:r w:rsidRPr="005F6F2A">
        <w:rPr>
          <w:rFonts w:ascii="仿宋" w:eastAsia="仿宋" w:hint="eastAsia"/>
          <w:kern w:val="2"/>
          <w:sz w:val="32"/>
        </w:rPr>
        <w:t>号复函；证明康乐新村</w:t>
      </w:r>
      <w:r w:rsidRPr="005F6F2A">
        <w:rPr>
          <w:rFonts w:ascii="仿宋" w:eastAsia="仿宋"/>
          <w:kern w:val="2"/>
          <w:sz w:val="32"/>
        </w:rPr>
        <w:t>17</w:t>
      </w:r>
      <w:r w:rsidRPr="005F6F2A">
        <w:rPr>
          <w:rFonts w:ascii="仿宋" w:eastAsia="仿宋" w:hint="eastAsia"/>
          <w:kern w:val="2"/>
          <w:sz w:val="32"/>
        </w:rPr>
        <w:t>号搭建的建筑物未取得建设工程规划许可证，属违法建设。</w:t>
      </w:r>
    </w:p>
    <w:p w:rsidR="006C3A37" w:rsidRPr="005F6F2A" w:rsidRDefault="006C3A37" w:rsidP="00B31FA4">
      <w:pPr>
        <w:pStyle w:val="a"/>
        <w:topLinePunct/>
        <w:autoSpaceDE/>
        <w:autoSpaceDN/>
        <w:adjustRightInd/>
        <w:spacing w:line="580" w:lineRule="exact"/>
        <w:ind w:firstLineChars="210" w:firstLine="672"/>
        <w:jc w:val="both"/>
        <w:rPr>
          <w:rFonts w:ascii="仿宋" w:eastAsia="仿宋" w:hAnsi="仿宋" w:cs="Arial"/>
          <w:kern w:val="2"/>
          <w:sz w:val="32"/>
          <w:szCs w:val="32"/>
        </w:rPr>
      </w:pPr>
      <w:r>
        <w:rPr>
          <w:rFonts w:ascii="仿宋" w:eastAsia="仿宋" w:hAnsi="仿宋"/>
          <w:kern w:val="2"/>
          <w:sz w:val="32"/>
        </w:rPr>
        <w:t>4</w:t>
      </w:r>
      <w:r>
        <w:rPr>
          <w:rFonts w:ascii="仿宋" w:eastAsia="仿宋" w:hAnsi="仿宋" w:hint="eastAsia"/>
          <w:kern w:val="2"/>
          <w:sz w:val="32"/>
        </w:rPr>
        <w:t>、</w:t>
      </w:r>
      <w:r w:rsidRPr="005F6F2A">
        <w:rPr>
          <w:rFonts w:ascii="仿宋" w:eastAsia="仿宋" w:hAnsi="仿宋" w:hint="eastAsia"/>
          <w:kern w:val="2"/>
          <w:sz w:val="32"/>
        </w:rPr>
        <w:t>限期拆除事先告知书及送达回证</w:t>
      </w:r>
      <w:r w:rsidRPr="005F6F2A">
        <w:rPr>
          <w:rFonts w:ascii="仿宋" w:eastAsia="仿宋" w:hAnsi="仿宋" w:cs="Arial" w:hint="eastAsia"/>
          <w:kern w:val="2"/>
          <w:sz w:val="32"/>
          <w:szCs w:val="32"/>
        </w:rPr>
        <w:t>、</w:t>
      </w:r>
      <w:r>
        <w:rPr>
          <w:rFonts w:ascii="仿宋" w:eastAsia="仿宋" w:hAnsi="仿宋" w:hint="eastAsia"/>
          <w:kern w:val="2"/>
          <w:sz w:val="32"/>
        </w:rPr>
        <w:t>申请人</w:t>
      </w:r>
      <w:r w:rsidRPr="005F6F2A">
        <w:rPr>
          <w:rFonts w:ascii="仿宋" w:eastAsia="仿宋" w:hAnsi="仿宋" w:hint="eastAsia"/>
          <w:kern w:val="2"/>
          <w:sz w:val="32"/>
        </w:rPr>
        <w:t>陈述申辩资料</w:t>
      </w:r>
      <w:r w:rsidRPr="005F6F2A">
        <w:rPr>
          <w:rFonts w:ascii="仿宋" w:eastAsia="仿宋" w:hAnsi="仿宋" w:cs="Arial" w:hint="eastAsia"/>
          <w:kern w:val="2"/>
          <w:sz w:val="32"/>
          <w:szCs w:val="32"/>
        </w:rPr>
        <w:t>、</w:t>
      </w:r>
      <w:r w:rsidRPr="005F6F2A">
        <w:rPr>
          <w:rFonts w:ascii="仿宋" w:eastAsia="仿宋" w:hAnsi="仿宋" w:hint="eastAsia"/>
          <w:kern w:val="2"/>
          <w:sz w:val="32"/>
        </w:rPr>
        <w:t>听证笔录</w:t>
      </w:r>
      <w:r w:rsidRPr="005F6F2A">
        <w:rPr>
          <w:rFonts w:ascii="仿宋" w:eastAsia="仿宋" w:hAnsi="仿宋" w:cs="Arial" w:hint="eastAsia"/>
          <w:kern w:val="2"/>
          <w:sz w:val="32"/>
          <w:szCs w:val="32"/>
        </w:rPr>
        <w:t>；</w:t>
      </w:r>
      <w:r>
        <w:rPr>
          <w:rFonts w:ascii="仿宋" w:eastAsia="仿宋" w:hAnsi="仿宋" w:cs="Arial" w:hint="eastAsia"/>
          <w:kern w:val="2"/>
          <w:sz w:val="32"/>
          <w:szCs w:val="32"/>
        </w:rPr>
        <w:t>证明被申请人</w:t>
      </w:r>
      <w:r w:rsidRPr="005F6F2A">
        <w:rPr>
          <w:rFonts w:ascii="仿宋" w:eastAsia="仿宋" w:hAnsi="仿宋" w:hint="eastAsia"/>
          <w:kern w:val="2"/>
          <w:sz w:val="32"/>
        </w:rPr>
        <w:t>事先</w:t>
      </w:r>
      <w:r w:rsidRPr="005F6F2A">
        <w:rPr>
          <w:rFonts w:ascii="仿宋" w:eastAsia="仿宋" w:hAnsi="仿宋" w:cs="Arial" w:hint="eastAsia"/>
          <w:kern w:val="2"/>
          <w:sz w:val="32"/>
          <w:szCs w:val="32"/>
        </w:rPr>
        <w:t>告知、申请人陈述申辩及听证会情况。</w:t>
      </w:r>
    </w:p>
    <w:p w:rsidR="006C3A37" w:rsidRPr="005F6F2A" w:rsidRDefault="006C3A37" w:rsidP="00B31FA4">
      <w:pPr>
        <w:pStyle w:val="a"/>
        <w:topLinePunct/>
        <w:autoSpaceDE/>
        <w:autoSpaceDN/>
        <w:adjustRightInd/>
        <w:spacing w:line="580" w:lineRule="exact"/>
        <w:ind w:firstLineChars="210" w:firstLine="672"/>
        <w:jc w:val="both"/>
        <w:rPr>
          <w:rFonts w:ascii="仿宋" w:eastAsia="仿宋" w:hAnsi="仿宋" w:cs="Arial"/>
          <w:kern w:val="2"/>
          <w:sz w:val="32"/>
          <w:szCs w:val="32"/>
        </w:rPr>
      </w:pPr>
      <w:r>
        <w:rPr>
          <w:rFonts w:ascii="仿宋" w:eastAsia="仿宋" w:hAnsi="仿宋"/>
          <w:kern w:val="2"/>
          <w:sz w:val="32"/>
        </w:rPr>
        <w:t>5</w:t>
      </w:r>
      <w:r>
        <w:rPr>
          <w:rFonts w:ascii="仿宋" w:eastAsia="仿宋" w:hAnsi="仿宋" w:hint="eastAsia"/>
          <w:kern w:val="2"/>
          <w:sz w:val="32"/>
        </w:rPr>
        <w:t>、</w:t>
      </w:r>
      <w:r w:rsidRPr="005F6F2A">
        <w:rPr>
          <w:rFonts w:ascii="仿宋" w:eastAsia="仿宋" w:hAnsi="仿宋" w:hint="eastAsia"/>
          <w:kern w:val="2"/>
          <w:sz w:val="32"/>
        </w:rPr>
        <w:t>限期拆除决定书及送达回证</w:t>
      </w:r>
      <w:r w:rsidRPr="005F6F2A">
        <w:rPr>
          <w:rFonts w:ascii="仿宋" w:eastAsia="仿宋" w:hAnsi="仿宋" w:cs="Arial" w:hint="eastAsia"/>
          <w:kern w:val="2"/>
          <w:sz w:val="32"/>
          <w:szCs w:val="32"/>
        </w:rPr>
        <w:t>；证明被申请人作出</w:t>
      </w:r>
      <w:r>
        <w:rPr>
          <w:rFonts w:ascii="仿宋" w:eastAsia="仿宋" w:hAnsi="仿宋" w:hint="eastAsia"/>
          <w:kern w:val="2"/>
          <w:sz w:val="32"/>
        </w:rPr>
        <w:t>限期拆除决定，</w:t>
      </w:r>
      <w:r w:rsidRPr="005F6F2A">
        <w:rPr>
          <w:rFonts w:ascii="仿宋" w:eastAsia="仿宋" w:hint="eastAsia"/>
          <w:noProof/>
          <w:kern w:val="2"/>
          <w:sz w:val="32"/>
        </w:rPr>
        <w:t>责令申请人十五日内自行拆除，逾期将强制拆除。</w:t>
      </w:r>
    </w:p>
    <w:p w:rsidR="006C3A37" w:rsidRPr="005F6F2A" w:rsidRDefault="006C3A37" w:rsidP="005F6F2A">
      <w:pPr>
        <w:pStyle w:val="a"/>
        <w:topLinePunct/>
        <w:autoSpaceDE/>
        <w:autoSpaceDN/>
        <w:adjustRightInd/>
        <w:spacing w:line="580" w:lineRule="exact"/>
        <w:ind w:firstLineChars="200" w:firstLine="640"/>
        <w:jc w:val="both"/>
        <w:rPr>
          <w:rFonts w:ascii="仿宋" w:eastAsia="仿宋" w:hAnsi="仿宋"/>
          <w:kern w:val="2"/>
          <w:sz w:val="32"/>
          <w:szCs w:val="32"/>
        </w:rPr>
      </w:pPr>
      <w:r w:rsidRPr="005F6F2A">
        <w:rPr>
          <w:rFonts w:ascii="仿宋" w:eastAsia="仿宋" w:hAnsi="仿宋" w:hint="eastAsia"/>
          <w:bCs/>
          <w:kern w:val="2"/>
          <w:sz w:val="32"/>
          <w:szCs w:val="32"/>
        </w:rPr>
        <w:t>本机关认为：</w:t>
      </w:r>
      <w:r w:rsidRPr="005F6F2A">
        <w:rPr>
          <w:rFonts w:ascii="仿宋" w:eastAsia="仿宋" w:hAnsi="仿宋" w:hint="eastAsia"/>
          <w:kern w:val="2"/>
          <w:sz w:val="32"/>
          <w:szCs w:val="32"/>
          <w:shd w:val="clear" w:color="auto" w:fill="FFFFFF"/>
        </w:rPr>
        <w:t>《</w:t>
      </w:r>
      <w:r w:rsidRPr="005F6F2A">
        <w:rPr>
          <w:rFonts w:ascii="仿宋" w:eastAsia="仿宋" w:hAnsi="仿宋" w:hint="eastAsia"/>
          <w:kern w:val="2"/>
          <w:sz w:val="32"/>
          <w:szCs w:val="32"/>
        </w:rPr>
        <w:t>苏州市城市管理相对集中行政处罚权实施办法</w:t>
      </w:r>
      <w:r w:rsidRPr="005F6F2A">
        <w:rPr>
          <w:rFonts w:ascii="仿宋" w:eastAsia="仿宋" w:hAnsi="仿宋" w:hint="eastAsia"/>
          <w:kern w:val="2"/>
          <w:sz w:val="32"/>
          <w:szCs w:val="32"/>
          <w:shd w:val="clear" w:color="auto" w:fill="FFFFFF"/>
        </w:rPr>
        <w:t>》</w:t>
      </w:r>
      <w:r w:rsidRPr="005F6F2A">
        <w:rPr>
          <w:rFonts w:ascii="仿宋" w:eastAsia="仿宋" w:hAnsi="仿宋" w:hint="eastAsia"/>
          <w:bCs/>
          <w:kern w:val="2"/>
          <w:sz w:val="32"/>
          <w:szCs w:val="32"/>
          <w:shd w:val="clear" w:color="auto" w:fill="FFFFFF"/>
        </w:rPr>
        <w:t>第九条规定，</w:t>
      </w:r>
      <w:r w:rsidRPr="005F6F2A">
        <w:rPr>
          <w:rFonts w:ascii="仿宋" w:eastAsia="仿宋" w:hAnsi="仿宋" w:hint="eastAsia"/>
          <w:kern w:val="2"/>
          <w:sz w:val="32"/>
          <w:szCs w:val="32"/>
          <w:shd w:val="clear" w:color="auto" w:fill="FFFFFF"/>
        </w:rPr>
        <w:t>城管执法部门行使城乡规划管理方面</w:t>
      </w:r>
      <w:hyperlink r:id="rId7" w:history="1">
        <w:r w:rsidRPr="005F6F2A">
          <w:rPr>
            <w:rFonts w:ascii="仿宋" w:eastAsia="仿宋" w:hAnsi="仿宋" w:hint="eastAsia"/>
            <w:kern w:val="2"/>
            <w:sz w:val="32"/>
            <w:szCs w:val="32"/>
          </w:rPr>
          <w:t>法律</w:t>
        </w:r>
      </w:hyperlink>
      <w:r w:rsidRPr="005F6F2A">
        <w:rPr>
          <w:rFonts w:ascii="仿宋" w:eastAsia="仿宋" w:hAnsi="仿宋" w:hint="eastAsia"/>
          <w:kern w:val="2"/>
          <w:sz w:val="32"/>
          <w:szCs w:val="32"/>
          <w:shd w:val="clear" w:color="auto" w:fill="FFFFFF"/>
        </w:rPr>
        <w:t>、</w:t>
      </w:r>
      <w:hyperlink r:id="rId8" w:history="1">
        <w:r w:rsidRPr="005F6F2A">
          <w:rPr>
            <w:rFonts w:ascii="仿宋" w:eastAsia="仿宋" w:hAnsi="仿宋" w:hint="eastAsia"/>
            <w:kern w:val="2"/>
            <w:sz w:val="32"/>
            <w:szCs w:val="32"/>
          </w:rPr>
          <w:t>法规</w:t>
        </w:r>
      </w:hyperlink>
      <w:r w:rsidRPr="005F6F2A">
        <w:rPr>
          <w:rFonts w:ascii="仿宋" w:eastAsia="仿宋" w:hAnsi="仿宋" w:hint="eastAsia"/>
          <w:kern w:val="2"/>
          <w:sz w:val="32"/>
          <w:szCs w:val="32"/>
          <w:shd w:val="clear" w:color="auto" w:fill="FFFFFF"/>
        </w:rPr>
        <w:t>、规章规定的对违法建设的行政处罚权，但对规划部门已受理行政许可但尚未批准即进行建设、已经规划部门批准的在建项目未按照规划设计或者许可条件建设、临时建筑到期后未经续批的违法建设的行政处罚权除外。故</w:t>
      </w:r>
      <w:r w:rsidRPr="005F6F2A">
        <w:rPr>
          <w:rFonts w:ascii="仿宋" w:eastAsia="仿宋" w:hAnsi="仿宋" w:hint="eastAsia"/>
          <w:kern w:val="2"/>
          <w:sz w:val="32"/>
          <w:szCs w:val="32"/>
        </w:rPr>
        <w:t>被申请人有权在本行政区域内</w:t>
      </w:r>
      <w:r w:rsidRPr="005F6F2A">
        <w:rPr>
          <w:rFonts w:ascii="仿宋" w:eastAsia="仿宋" w:hAnsi="仿宋" w:hint="eastAsia"/>
          <w:kern w:val="2"/>
          <w:sz w:val="32"/>
          <w:szCs w:val="32"/>
          <w:shd w:val="clear" w:color="auto" w:fill="FFFFFF"/>
        </w:rPr>
        <w:t>行使部分城乡规划管理权，</w:t>
      </w:r>
      <w:r w:rsidRPr="005F6F2A">
        <w:rPr>
          <w:rFonts w:ascii="仿宋" w:eastAsia="仿宋" w:hAnsi="仿宋" w:hint="eastAsia"/>
          <w:kern w:val="2"/>
          <w:sz w:val="32"/>
          <w:szCs w:val="32"/>
        </w:rPr>
        <w:t>执法主体合法。</w:t>
      </w:r>
    </w:p>
    <w:p w:rsidR="006C3A37" w:rsidRPr="005F6F2A" w:rsidRDefault="006C3A37" w:rsidP="005F6F2A">
      <w:pPr>
        <w:pStyle w:val="a"/>
        <w:topLinePunct/>
        <w:autoSpaceDE/>
        <w:autoSpaceDN/>
        <w:spacing w:line="580" w:lineRule="exact"/>
        <w:ind w:firstLineChars="200" w:firstLine="640"/>
        <w:jc w:val="both"/>
        <w:rPr>
          <w:rFonts w:ascii="仿宋" w:eastAsia="仿宋"/>
          <w:kern w:val="2"/>
          <w:sz w:val="32"/>
        </w:rPr>
      </w:pPr>
      <w:r w:rsidRPr="005F6F2A">
        <w:rPr>
          <w:rFonts w:ascii="仿宋" w:eastAsia="仿宋" w:hint="eastAsia"/>
          <w:noProof/>
          <w:kern w:val="2"/>
          <w:sz w:val="32"/>
        </w:rPr>
        <w:t>《中华人民共和国城乡规划法》第四十条规定，</w:t>
      </w:r>
      <w:r w:rsidRPr="005F6F2A">
        <w:rPr>
          <w:rFonts w:ascii="仿宋" w:eastAsia="仿宋" w:hint="eastAsia"/>
          <w:kern w:val="2"/>
          <w:sz w:val="32"/>
        </w:rPr>
        <w:t>在城市、镇规划区内进行建筑物、构筑物、道路、管线和其他工程建设的，建设单位或者个人应当向城市、县人民政府城乡规划主管部门或者省、自治区、直辖市人民政府确定的镇人民政府申请办理建设工程规划许可证；</w:t>
      </w:r>
      <w:r w:rsidRPr="005F6F2A">
        <w:rPr>
          <w:rStyle w:val="Strong"/>
          <w:rFonts w:ascii="仿宋" w:eastAsia="仿宋" w:hAnsi="仿宋" w:hint="eastAsia"/>
          <w:b w:val="0"/>
          <w:kern w:val="2"/>
          <w:sz w:val="32"/>
          <w:szCs w:val="32"/>
        </w:rPr>
        <w:t>第六十四条</w:t>
      </w:r>
      <w:r w:rsidRPr="005F6F2A">
        <w:rPr>
          <w:rFonts w:ascii="仿宋" w:eastAsia="仿宋" w:hint="eastAsia"/>
          <w:kern w:val="2"/>
          <w:sz w:val="32"/>
        </w:rPr>
        <w:t>规定，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本案中，</w:t>
      </w:r>
      <w:r w:rsidRPr="005F6F2A">
        <w:rPr>
          <w:rFonts w:ascii="仿宋" w:eastAsia="仿宋" w:hint="eastAsia"/>
          <w:noProof/>
          <w:kern w:val="2"/>
          <w:sz w:val="32"/>
        </w:rPr>
        <w:t>申请人在</w:t>
      </w:r>
      <w:r w:rsidRPr="005F6F2A">
        <w:rPr>
          <w:rFonts w:ascii="仿宋" w:eastAsia="仿宋" w:hint="eastAsia"/>
          <w:kern w:val="2"/>
          <w:sz w:val="32"/>
        </w:rPr>
        <w:t>城市规划区内未取得建设工程规划许可证进行建设，违反了《中华人民共和国城乡规划法》第</w:t>
      </w:r>
      <w:r w:rsidRPr="005F6F2A">
        <w:rPr>
          <w:rFonts w:ascii="仿宋" w:eastAsia="仿宋" w:hint="eastAsia"/>
          <w:noProof/>
          <w:kern w:val="2"/>
          <w:sz w:val="32"/>
        </w:rPr>
        <w:t>四十</w:t>
      </w:r>
      <w:r w:rsidRPr="005F6F2A">
        <w:rPr>
          <w:rFonts w:ascii="仿宋" w:eastAsia="仿宋" w:hint="eastAsia"/>
          <w:kern w:val="2"/>
          <w:sz w:val="32"/>
        </w:rPr>
        <w:t>条的规定</w:t>
      </w:r>
      <w:r>
        <w:rPr>
          <w:rFonts w:ascii="仿宋" w:eastAsia="仿宋" w:hint="eastAsia"/>
          <w:kern w:val="2"/>
          <w:sz w:val="32"/>
        </w:rPr>
        <w:t>。</w:t>
      </w:r>
      <w:r w:rsidRPr="005F6F2A">
        <w:rPr>
          <w:rFonts w:ascii="仿宋" w:eastAsia="仿宋" w:hint="eastAsia"/>
          <w:kern w:val="2"/>
          <w:sz w:val="32"/>
        </w:rPr>
        <w:t>被申请人</w:t>
      </w:r>
      <w:r>
        <w:rPr>
          <w:rFonts w:ascii="仿宋" w:eastAsia="仿宋" w:hint="eastAsia"/>
          <w:kern w:val="2"/>
          <w:sz w:val="32"/>
        </w:rPr>
        <w:t>在充分保障申请人陈述、申辩及听证权的基础上，</w:t>
      </w:r>
      <w:r w:rsidRPr="005F6F2A">
        <w:rPr>
          <w:rFonts w:ascii="仿宋" w:eastAsia="仿宋" w:hint="eastAsia"/>
          <w:kern w:val="2"/>
          <w:sz w:val="32"/>
        </w:rPr>
        <w:t>依据《中华人民共和国城乡规划法》</w:t>
      </w:r>
      <w:r w:rsidRPr="005F6F2A">
        <w:rPr>
          <w:rStyle w:val="Strong"/>
          <w:rFonts w:ascii="仿宋" w:eastAsia="仿宋" w:hAnsi="仿宋" w:hint="eastAsia"/>
          <w:b w:val="0"/>
          <w:kern w:val="2"/>
          <w:sz w:val="32"/>
          <w:szCs w:val="32"/>
        </w:rPr>
        <w:t>第六十四条</w:t>
      </w:r>
      <w:r w:rsidRPr="005F6F2A">
        <w:rPr>
          <w:rFonts w:ascii="仿宋" w:eastAsia="仿宋" w:hint="eastAsia"/>
          <w:kern w:val="2"/>
          <w:sz w:val="32"/>
        </w:rPr>
        <w:t>规定，责令其</w:t>
      </w:r>
      <w:r>
        <w:rPr>
          <w:rFonts w:ascii="仿宋" w:eastAsia="仿宋" w:hint="eastAsia"/>
          <w:noProof/>
          <w:kern w:val="2"/>
          <w:sz w:val="32"/>
        </w:rPr>
        <w:t>停止建设，限期拆除的决定符合法律规定，</w:t>
      </w:r>
      <w:r w:rsidRPr="005F6F2A">
        <w:rPr>
          <w:rFonts w:ascii="仿宋" w:eastAsia="仿宋" w:hint="eastAsia"/>
          <w:kern w:val="2"/>
          <w:sz w:val="32"/>
        </w:rPr>
        <w:t>本机关依法予以支持。</w:t>
      </w:r>
    </w:p>
    <w:p w:rsidR="006C3A37" w:rsidRPr="005F6F2A" w:rsidRDefault="006C3A37" w:rsidP="005F6F2A">
      <w:pPr>
        <w:pStyle w:val="a"/>
        <w:topLinePunct/>
        <w:autoSpaceDE/>
        <w:autoSpaceDN/>
        <w:spacing w:line="580" w:lineRule="exact"/>
        <w:ind w:firstLineChars="200" w:firstLine="640"/>
        <w:jc w:val="both"/>
        <w:rPr>
          <w:rFonts w:ascii="仿宋" w:eastAsia="仿宋" w:hAnsi="仿宋"/>
          <w:kern w:val="2"/>
          <w:sz w:val="32"/>
          <w:szCs w:val="32"/>
        </w:rPr>
      </w:pPr>
      <w:r w:rsidRPr="005F6F2A">
        <w:rPr>
          <w:rFonts w:ascii="仿宋" w:eastAsia="仿宋" w:hint="eastAsia"/>
          <w:kern w:val="2"/>
          <w:sz w:val="32"/>
          <w:szCs w:val="26"/>
          <w:highlight w:val="white"/>
        </w:rPr>
        <w:t>申请人认为其违建房是</w:t>
      </w:r>
      <w:r w:rsidRPr="005F6F2A">
        <w:rPr>
          <w:rFonts w:ascii="仿宋" w:eastAsia="仿宋"/>
          <w:kern w:val="2"/>
          <w:sz w:val="32"/>
          <w:szCs w:val="26"/>
          <w:highlight w:val="white"/>
        </w:rPr>
        <w:t>2004</w:t>
      </w:r>
      <w:r w:rsidRPr="005F6F2A">
        <w:rPr>
          <w:rFonts w:ascii="仿宋" w:eastAsia="仿宋" w:hint="eastAsia"/>
          <w:kern w:val="2"/>
          <w:sz w:val="32"/>
          <w:szCs w:val="26"/>
          <w:highlight w:val="white"/>
        </w:rPr>
        <w:t>年</w:t>
      </w:r>
      <w:r w:rsidRPr="005F6F2A">
        <w:rPr>
          <w:rFonts w:ascii="仿宋" w:eastAsia="仿宋"/>
          <w:kern w:val="2"/>
          <w:sz w:val="32"/>
          <w:szCs w:val="26"/>
          <w:highlight w:val="white"/>
        </w:rPr>
        <w:t>3</w:t>
      </w:r>
      <w:r w:rsidRPr="005F6F2A">
        <w:rPr>
          <w:rFonts w:ascii="仿宋" w:eastAsia="仿宋" w:hint="eastAsia"/>
          <w:kern w:val="2"/>
          <w:sz w:val="32"/>
          <w:szCs w:val="26"/>
          <w:highlight w:val="white"/>
        </w:rPr>
        <w:t>月建造，《中华人民共和国城乡规划法》是</w:t>
      </w:r>
      <w:r w:rsidRPr="005F6F2A">
        <w:rPr>
          <w:rFonts w:ascii="仿宋" w:eastAsia="仿宋"/>
          <w:kern w:val="2"/>
          <w:sz w:val="32"/>
          <w:szCs w:val="26"/>
          <w:highlight w:val="white"/>
        </w:rPr>
        <w:t>2008</w:t>
      </w:r>
      <w:r w:rsidRPr="005F6F2A">
        <w:rPr>
          <w:rFonts w:ascii="仿宋" w:eastAsia="仿宋" w:hint="eastAsia"/>
          <w:kern w:val="2"/>
          <w:sz w:val="32"/>
          <w:szCs w:val="26"/>
          <w:highlight w:val="white"/>
        </w:rPr>
        <w:t>年</w:t>
      </w:r>
      <w:r w:rsidRPr="005F6F2A">
        <w:rPr>
          <w:rFonts w:ascii="仿宋" w:eastAsia="仿宋"/>
          <w:kern w:val="2"/>
          <w:sz w:val="32"/>
          <w:szCs w:val="26"/>
          <w:highlight w:val="white"/>
        </w:rPr>
        <w:t>1</w:t>
      </w:r>
      <w:r w:rsidRPr="005F6F2A">
        <w:rPr>
          <w:rFonts w:ascii="仿宋" w:eastAsia="仿宋" w:hint="eastAsia"/>
          <w:kern w:val="2"/>
          <w:sz w:val="32"/>
          <w:szCs w:val="26"/>
          <w:highlight w:val="white"/>
        </w:rPr>
        <w:t>月</w:t>
      </w:r>
      <w:r w:rsidRPr="005F6F2A">
        <w:rPr>
          <w:rFonts w:ascii="仿宋" w:eastAsia="仿宋"/>
          <w:kern w:val="2"/>
          <w:sz w:val="32"/>
          <w:szCs w:val="26"/>
          <w:highlight w:val="white"/>
        </w:rPr>
        <w:t>1</w:t>
      </w:r>
      <w:r w:rsidRPr="005F6F2A">
        <w:rPr>
          <w:rFonts w:ascii="仿宋" w:eastAsia="仿宋" w:hint="eastAsia"/>
          <w:kern w:val="2"/>
          <w:sz w:val="32"/>
          <w:szCs w:val="26"/>
          <w:highlight w:val="white"/>
        </w:rPr>
        <w:t>日起实行，适用该法律</w:t>
      </w:r>
      <w:r>
        <w:rPr>
          <w:rFonts w:ascii="仿宋" w:eastAsia="仿宋" w:hint="eastAsia"/>
          <w:kern w:val="2"/>
          <w:sz w:val="32"/>
          <w:szCs w:val="26"/>
          <w:highlight w:val="white"/>
        </w:rPr>
        <w:t>不正确</w:t>
      </w:r>
      <w:r w:rsidRPr="005F6F2A">
        <w:rPr>
          <w:rFonts w:ascii="仿宋" w:eastAsia="仿宋" w:hint="eastAsia"/>
          <w:kern w:val="2"/>
          <w:sz w:val="32"/>
          <w:szCs w:val="26"/>
          <w:highlight w:val="white"/>
        </w:rPr>
        <w:t>。</w:t>
      </w:r>
      <w:r w:rsidRPr="005F6F2A">
        <w:rPr>
          <w:rFonts w:ascii="仿宋" w:eastAsia="仿宋" w:hint="eastAsia"/>
          <w:kern w:val="2"/>
          <w:sz w:val="32"/>
          <w:szCs w:val="26"/>
        </w:rPr>
        <w:t>本机关认为，</w:t>
      </w:r>
      <w:r w:rsidRPr="005F6F2A">
        <w:rPr>
          <w:rFonts w:ascii="仿宋" w:eastAsia="仿宋" w:hAnsi="宋体" w:hint="eastAsia"/>
          <w:kern w:val="2"/>
          <w:sz w:val="32"/>
          <w:szCs w:val="21"/>
          <w:shd w:val="clear" w:color="auto" w:fill="FFFFFF"/>
        </w:rPr>
        <w:t>１９９０年４月１日施行的《中华人民共和国</w:t>
      </w:r>
      <w:r w:rsidRPr="005F6F2A">
        <w:rPr>
          <w:rFonts w:ascii="仿宋" w:eastAsia="仿宋" w:hAnsi="宋体" w:hint="eastAsia"/>
          <w:kern w:val="2"/>
          <w:sz w:val="32"/>
        </w:rPr>
        <w:t>城市规划法</w:t>
      </w:r>
      <w:r w:rsidRPr="005F6F2A">
        <w:rPr>
          <w:rFonts w:ascii="仿宋" w:eastAsia="仿宋" w:hAnsi="宋体" w:hint="eastAsia"/>
          <w:kern w:val="2"/>
          <w:sz w:val="32"/>
          <w:szCs w:val="21"/>
          <w:shd w:val="clear" w:color="auto" w:fill="FFFFFF"/>
        </w:rPr>
        <w:t>》第三十二条规定，在城市规划区内新建、扩建和改建建筑物、构筑物、道路、管线和其他工程设施，必须持有关批准文件向城市规划行政主管部门提出申请，由城市规划行政主管部门根据城市规划提出的规划设计要求，核发建设工程规划许可证件。建设单位或者个人在取得建设工程规划许可证件和其他有关批准文件后，方可申请办理开工手续。第四十条</w:t>
      </w:r>
      <w:r>
        <w:rPr>
          <w:rFonts w:ascii="仿宋" w:eastAsia="仿宋" w:hAnsi="宋体" w:hint="eastAsia"/>
          <w:kern w:val="2"/>
          <w:sz w:val="32"/>
          <w:szCs w:val="21"/>
          <w:shd w:val="clear" w:color="auto" w:fill="FFFFFF"/>
        </w:rPr>
        <w:t>规定，</w:t>
      </w:r>
      <w:r w:rsidRPr="005F6F2A">
        <w:rPr>
          <w:rFonts w:ascii="仿宋" w:eastAsia="仿宋" w:hAnsi="宋体" w:hint="eastAsia"/>
          <w:kern w:val="2"/>
          <w:sz w:val="32"/>
          <w:szCs w:val="21"/>
          <w:shd w:val="clear" w:color="auto" w:fill="FFFFFF"/>
        </w:rPr>
        <w:t>在城市规划区内，未取得建设工程规划许可证件或者违反建设工程规划许可证件的规定进行建设，严重影响城市规划的，由县级以上地方人民政府城市规划行政主管部门责令停止建设，限期拆除或者没收违法建筑物、构筑物或者其他设施；影响城市规划，尚可采取改正措施的，由县级以上地方人民政府城市规划行政主管部门责令限期改正，并处罚款。</w:t>
      </w:r>
      <w:r>
        <w:rPr>
          <w:rFonts w:ascii="仿宋" w:eastAsia="仿宋" w:hAnsi="宋体" w:hint="eastAsia"/>
          <w:kern w:val="2"/>
          <w:sz w:val="32"/>
          <w:szCs w:val="21"/>
          <w:shd w:val="clear" w:color="auto" w:fill="FFFFFF"/>
        </w:rPr>
        <w:t>根据该规定，</w:t>
      </w:r>
      <w:r w:rsidRPr="005F6F2A">
        <w:rPr>
          <w:rFonts w:ascii="仿宋" w:eastAsia="仿宋" w:hAnsi="宋体" w:hint="eastAsia"/>
          <w:kern w:val="2"/>
          <w:sz w:val="32"/>
          <w:szCs w:val="21"/>
          <w:shd w:val="clear" w:color="auto" w:fill="FFFFFF"/>
        </w:rPr>
        <w:t>申请人于</w:t>
      </w:r>
      <w:r w:rsidRPr="005F6F2A">
        <w:rPr>
          <w:rFonts w:ascii="仿宋" w:eastAsia="仿宋"/>
          <w:kern w:val="2"/>
          <w:sz w:val="32"/>
          <w:szCs w:val="26"/>
          <w:highlight w:val="white"/>
        </w:rPr>
        <w:t>2004</w:t>
      </w:r>
      <w:r w:rsidRPr="005F6F2A">
        <w:rPr>
          <w:rFonts w:ascii="仿宋" w:eastAsia="仿宋" w:hint="eastAsia"/>
          <w:kern w:val="2"/>
          <w:sz w:val="32"/>
          <w:szCs w:val="26"/>
          <w:highlight w:val="white"/>
        </w:rPr>
        <w:t>年</w:t>
      </w:r>
      <w:r w:rsidRPr="005F6F2A">
        <w:rPr>
          <w:rFonts w:ascii="仿宋" w:eastAsia="仿宋" w:hAnsi="宋体" w:hint="eastAsia"/>
          <w:kern w:val="2"/>
          <w:sz w:val="32"/>
          <w:szCs w:val="21"/>
          <w:shd w:val="clear" w:color="auto" w:fill="FFFFFF"/>
        </w:rPr>
        <w:t>未取得建设工程规划许可证进行建设的行为，当时的法律亦认定为违法建设，</w:t>
      </w:r>
      <w:r>
        <w:rPr>
          <w:rFonts w:ascii="仿宋" w:eastAsia="仿宋" w:hAnsi="宋体" w:hint="eastAsia"/>
          <w:kern w:val="2"/>
          <w:sz w:val="32"/>
          <w:szCs w:val="21"/>
          <w:shd w:val="clear" w:color="auto" w:fill="FFFFFF"/>
        </w:rPr>
        <w:t>并</w:t>
      </w:r>
      <w:r w:rsidRPr="005F6F2A">
        <w:rPr>
          <w:rFonts w:ascii="仿宋" w:eastAsia="仿宋" w:hAnsi="宋体" w:hint="eastAsia"/>
          <w:kern w:val="2"/>
          <w:sz w:val="32"/>
          <w:szCs w:val="21"/>
          <w:shd w:val="clear" w:color="auto" w:fill="FFFFFF"/>
        </w:rPr>
        <w:t>规定了责令停止建设，限期拆除、没收、限期改正、罚款等处罚，且申请人的违法建设处于持续状态，被申请人适用现行有效的</w:t>
      </w:r>
      <w:r w:rsidRPr="005F6F2A">
        <w:rPr>
          <w:rFonts w:ascii="仿宋" w:eastAsia="仿宋" w:hint="eastAsia"/>
          <w:kern w:val="2"/>
          <w:sz w:val="32"/>
          <w:szCs w:val="26"/>
          <w:highlight w:val="white"/>
        </w:rPr>
        <w:t>《中华人民共和国城乡规划法》</w:t>
      </w:r>
      <w:r w:rsidRPr="005F6F2A">
        <w:rPr>
          <w:rFonts w:ascii="仿宋" w:eastAsia="仿宋" w:hint="eastAsia"/>
          <w:kern w:val="2"/>
          <w:sz w:val="32"/>
          <w:szCs w:val="26"/>
        </w:rPr>
        <w:t>进行处理，适用法律正确，</w:t>
      </w:r>
    </w:p>
    <w:p w:rsidR="006C3A37" w:rsidRPr="005F6F2A" w:rsidRDefault="006C3A37" w:rsidP="005F6F2A">
      <w:pPr>
        <w:topLinePunct/>
        <w:spacing w:line="580" w:lineRule="exact"/>
        <w:ind w:firstLineChars="200" w:firstLine="640"/>
        <w:rPr>
          <w:rFonts w:ascii="仿宋" w:eastAsia="仿宋" w:hAnsi="仿宋"/>
          <w:bCs/>
          <w:sz w:val="32"/>
          <w:szCs w:val="32"/>
        </w:rPr>
      </w:pPr>
      <w:r w:rsidRPr="005F6F2A">
        <w:rPr>
          <w:rFonts w:ascii="仿宋" w:eastAsia="仿宋" w:hAnsi="仿宋" w:hint="eastAsia"/>
          <w:bCs/>
          <w:sz w:val="32"/>
          <w:szCs w:val="32"/>
        </w:rPr>
        <w:t>综上，根据《中华人民共和国行政复议法》第二十八条第一款第一项之规定，本机关决定如下：</w:t>
      </w:r>
    </w:p>
    <w:p w:rsidR="006C3A37" w:rsidRPr="005F6F2A" w:rsidRDefault="006C3A37" w:rsidP="005F6F2A">
      <w:pPr>
        <w:topLinePunct/>
        <w:spacing w:line="580" w:lineRule="exact"/>
        <w:ind w:firstLineChars="200" w:firstLine="640"/>
        <w:rPr>
          <w:rFonts w:ascii="仿宋" w:eastAsia="仿宋" w:hAnsi="仿宋"/>
          <w:bCs/>
          <w:sz w:val="32"/>
        </w:rPr>
      </w:pPr>
      <w:r w:rsidRPr="005F6F2A">
        <w:rPr>
          <w:rFonts w:ascii="仿宋" w:eastAsia="仿宋" w:hAnsi="仿宋" w:hint="eastAsia"/>
          <w:bCs/>
          <w:sz w:val="32"/>
          <w:szCs w:val="32"/>
        </w:rPr>
        <w:t>维持被申请人作出的</w:t>
      </w:r>
      <w:r w:rsidRPr="005F6F2A">
        <w:rPr>
          <w:rFonts w:ascii="仿宋" w:eastAsia="仿宋" w:hint="eastAsia"/>
          <w:sz w:val="32"/>
        </w:rPr>
        <w:t>太综执拆决字〔</w:t>
      </w:r>
      <w:r w:rsidRPr="005F6F2A">
        <w:rPr>
          <w:rFonts w:ascii="仿宋" w:eastAsia="仿宋"/>
          <w:sz w:val="32"/>
        </w:rPr>
        <w:t>2019</w:t>
      </w:r>
      <w:r w:rsidRPr="005F6F2A">
        <w:rPr>
          <w:rFonts w:ascii="仿宋" w:eastAsia="仿宋" w:hint="eastAsia"/>
          <w:sz w:val="32"/>
        </w:rPr>
        <w:t>〕第</w:t>
      </w:r>
      <w:r w:rsidRPr="005F6F2A">
        <w:rPr>
          <w:rFonts w:ascii="仿宋" w:eastAsia="仿宋"/>
          <w:sz w:val="32"/>
        </w:rPr>
        <w:t>201220192031</w:t>
      </w:r>
      <w:r w:rsidRPr="005F6F2A">
        <w:rPr>
          <w:rFonts w:ascii="仿宋" w:eastAsia="仿宋" w:hint="eastAsia"/>
          <w:sz w:val="32"/>
        </w:rPr>
        <w:t>号《限期拆除决定书》</w:t>
      </w:r>
      <w:r w:rsidRPr="005F6F2A">
        <w:rPr>
          <w:rFonts w:ascii="仿宋" w:eastAsia="仿宋" w:hAnsi="仿宋" w:hint="eastAsia"/>
          <w:bCs/>
          <w:sz w:val="32"/>
        </w:rPr>
        <w:t>。</w:t>
      </w:r>
    </w:p>
    <w:p w:rsidR="006C3A37" w:rsidRPr="005F6F2A" w:rsidRDefault="006C3A37" w:rsidP="005F6F2A">
      <w:pPr>
        <w:topLinePunct/>
        <w:spacing w:line="580" w:lineRule="exact"/>
        <w:ind w:firstLineChars="200" w:firstLine="640"/>
        <w:rPr>
          <w:rFonts w:ascii="仿宋" w:eastAsia="仿宋" w:hAnsi="仿宋"/>
          <w:bCs/>
          <w:sz w:val="32"/>
          <w:szCs w:val="32"/>
        </w:rPr>
      </w:pPr>
      <w:r w:rsidRPr="005F6F2A">
        <w:rPr>
          <w:rFonts w:ascii="仿宋" w:eastAsia="仿宋" w:hAnsi="仿宋" w:hint="eastAsia"/>
          <w:bCs/>
          <w:sz w:val="32"/>
          <w:szCs w:val="32"/>
        </w:rPr>
        <w:t>如对本决定不服，可以自接到本决定书之日起</w:t>
      </w:r>
      <w:r w:rsidRPr="005F6F2A">
        <w:rPr>
          <w:rFonts w:ascii="仿宋" w:eastAsia="仿宋" w:hAnsi="仿宋"/>
          <w:bCs/>
          <w:sz w:val="32"/>
          <w:szCs w:val="32"/>
        </w:rPr>
        <w:t>15</w:t>
      </w:r>
      <w:r w:rsidRPr="005F6F2A">
        <w:rPr>
          <w:rFonts w:ascii="仿宋" w:eastAsia="仿宋" w:hAnsi="仿宋" w:hint="eastAsia"/>
          <w:bCs/>
          <w:sz w:val="32"/>
          <w:szCs w:val="32"/>
        </w:rPr>
        <w:t>日内，向太仓市人民法院提起行政诉讼。</w:t>
      </w:r>
    </w:p>
    <w:p w:rsidR="006C3A37" w:rsidRPr="005F6F2A" w:rsidRDefault="006C3A37" w:rsidP="005F6F2A">
      <w:pPr>
        <w:topLinePunct/>
        <w:spacing w:line="580" w:lineRule="exact"/>
        <w:ind w:firstLineChars="200" w:firstLine="640"/>
        <w:rPr>
          <w:rFonts w:ascii="仿宋" w:eastAsia="仿宋" w:hAnsi="仿宋"/>
          <w:bCs/>
          <w:sz w:val="32"/>
          <w:szCs w:val="32"/>
        </w:rPr>
      </w:pPr>
    </w:p>
    <w:p w:rsidR="006C3A37" w:rsidRPr="005F6F2A" w:rsidRDefault="006C3A37" w:rsidP="005F6F2A">
      <w:pPr>
        <w:topLinePunct/>
        <w:spacing w:line="580" w:lineRule="exact"/>
        <w:ind w:firstLineChars="200" w:firstLine="640"/>
        <w:rPr>
          <w:rFonts w:ascii="仿宋" w:eastAsia="仿宋" w:hAnsi="仿宋"/>
          <w:bCs/>
          <w:sz w:val="32"/>
          <w:szCs w:val="32"/>
        </w:rPr>
      </w:pPr>
      <w:r w:rsidRPr="005F6F2A">
        <w:rPr>
          <w:rFonts w:ascii="仿宋" w:eastAsia="仿宋" w:hAnsi="仿宋"/>
          <w:bCs/>
          <w:sz w:val="32"/>
          <w:szCs w:val="32"/>
        </w:rPr>
        <w:t xml:space="preserve">                         </w:t>
      </w:r>
      <w:r w:rsidRPr="005F6F2A">
        <w:rPr>
          <w:rFonts w:ascii="仿宋" w:eastAsia="仿宋" w:hAnsi="仿宋" w:hint="eastAsia"/>
          <w:bCs/>
          <w:sz w:val="32"/>
          <w:szCs w:val="32"/>
        </w:rPr>
        <w:t>二</w:t>
      </w:r>
      <w:r w:rsidRPr="005F6F2A">
        <w:rPr>
          <w:rFonts w:ascii="仿宋" w:eastAsia="仿宋" w:hAnsi="仿宋" w:cs="宋体" w:hint="eastAsia"/>
          <w:bCs/>
          <w:sz w:val="32"/>
          <w:szCs w:val="32"/>
        </w:rPr>
        <w:t>〇一九</w:t>
      </w:r>
      <w:r w:rsidRPr="005F6F2A">
        <w:rPr>
          <w:rFonts w:ascii="仿宋" w:eastAsia="仿宋" w:hAnsi="仿宋" w:hint="eastAsia"/>
          <w:bCs/>
          <w:sz w:val="32"/>
          <w:szCs w:val="32"/>
        </w:rPr>
        <w:t>年</w:t>
      </w:r>
      <w:r>
        <w:rPr>
          <w:rFonts w:ascii="仿宋" w:eastAsia="仿宋" w:hAnsi="仿宋" w:hint="eastAsia"/>
          <w:bCs/>
          <w:sz w:val="32"/>
          <w:szCs w:val="32"/>
        </w:rPr>
        <w:t>十一月八</w:t>
      </w:r>
      <w:r w:rsidRPr="005F6F2A">
        <w:rPr>
          <w:rFonts w:ascii="仿宋" w:eastAsia="仿宋" w:hAnsi="仿宋" w:hint="eastAsia"/>
          <w:bCs/>
          <w:sz w:val="32"/>
          <w:szCs w:val="32"/>
        </w:rPr>
        <w:t>日</w:t>
      </w:r>
    </w:p>
    <w:sectPr w:rsidR="006C3A37" w:rsidRPr="005F6F2A" w:rsidSect="00EB65C6">
      <w:footerReference w:type="even" r:id="rId9"/>
      <w:footerReference w:type="default" r:id="rId10"/>
      <w:pgSz w:w="11906" w:h="16838"/>
      <w:pgMar w:top="1440" w:right="1797" w:bottom="1440" w:left="1797"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A37" w:rsidRDefault="006C3A37" w:rsidP="00EB65C6">
      <w:r>
        <w:separator/>
      </w:r>
    </w:p>
  </w:endnote>
  <w:endnote w:type="continuationSeparator" w:id="0">
    <w:p w:rsidR="006C3A37" w:rsidRDefault="006C3A37" w:rsidP="00EB6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37" w:rsidRDefault="006C3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A37" w:rsidRDefault="006C3A3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A37" w:rsidRDefault="006C3A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- 7 -</w:t>
    </w:r>
    <w:r>
      <w:rPr>
        <w:rStyle w:val="PageNumber"/>
      </w:rPr>
      <w:fldChar w:fldCharType="end"/>
    </w:r>
  </w:p>
  <w:p w:rsidR="006C3A37" w:rsidRDefault="006C3A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A37" w:rsidRDefault="006C3A37" w:rsidP="00EB65C6">
      <w:r>
        <w:separator/>
      </w:r>
    </w:p>
  </w:footnote>
  <w:footnote w:type="continuationSeparator" w:id="0">
    <w:p w:rsidR="006C3A37" w:rsidRDefault="006C3A37" w:rsidP="00EB6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382C"/>
    <w:multiLevelType w:val="hybridMultilevel"/>
    <w:tmpl w:val="5E6A6D54"/>
    <w:lvl w:ilvl="0" w:tplc="9A6E0800">
      <w:start w:val="2"/>
      <w:numFmt w:val="decimal"/>
      <w:lvlText w:val="%1、"/>
      <w:lvlJc w:val="left"/>
      <w:pPr>
        <w:tabs>
          <w:tab w:val="num" w:pos="1440"/>
        </w:tabs>
        <w:ind w:left="1440" w:hanging="720"/>
      </w:pPr>
      <w:rPr>
        <w:rFonts w:cs="宋体"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1">
    <w:nsid w:val="222946FA"/>
    <w:multiLevelType w:val="hybridMultilevel"/>
    <w:tmpl w:val="D11E0F1E"/>
    <w:lvl w:ilvl="0" w:tplc="71D43DB6">
      <w:start w:val="2"/>
      <w:numFmt w:val="decimal"/>
      <w:lvlText w:val="%1、"/>
      <w:lvlJc w:val="left"/>
      <w:pPr>
        <w:tabs>
          <w:tab w:val="num" w:pos="1520"/>
        </w:tabs>
        <w:ind w:left="1520" w:hanging="720"/>
      </w:pPr>
      <w:rPr>
        <w:rFonts w:cs="宋体" w:hint="default"/>
      </w:rPr>
    </w:lvl>
    <w:lvl w:ilvl="1" w:tplc="04090019" w:tentative="1">
      <w:start w:val="1"/>
      <w:numFmt w:val="lowerLetter"/>
      <w:lvlText w:val="%2)"/>
      <w:lvlJc w:val="left"/>
      <w:pPr>
        <w:tabs>
          <w:tab w:val="num" w:pos="1640"/>
        </w:tabs>
        <w:ind w:left="1640" w:hanging="420"/>
      </w:pPr>
      <w:rPr>
        <w:rFonts w:cs="Times New Roman"/>
      </w:rPr>
    </w:lvl>
    <w:lvl w:ilvl="2" w:tplc="0409001B" w:tentative="1">
      <w:start w:val="1"/>
      <w:numFmt w:val="lowerRoman"/>
      <w:lvlText w:val="%3."/>
      <w:lvlJc w:val="right"/>
      <w:pPr>
        <w:tabs>
          <w:tab w:val="num" w:pos="2060"/>
        </w:tabs>
        <w:ind w:left="2060" w:hanging="420"/>
      </w:pPr>
      <w:rPr>
        <w:rFonts w:cs="Times New Roman"/>
      </w:rPr>
    </w:lvl>
    <w:lvl w:ilvl="3" w:tplc="0409000F" w:tentative="1">
      <w:start w:val="1"/>
      <w:numFmt w:val="decimal"/>
      <w:lvlText w:val="%4."/>
      <w:lvlJc w:val="left"/>
      <w:pPr>
        <w:tabs>
          <w:tab w:val="num" w:pos="2480"/>
        </w:tabs>
        <w:ind w:left="2480" w:hanging="420"/>
      </w:pPr>
      <w:rPr>
        <w:rFonts w:cs="Times New Roman"/>
      </w:rPr>
    </w:lvl>
    <w:lvl w:ilvl="4" w:tplc="04090019" w:tentative="1">
      <w:start w:val="1"/>
      <w:numFmt w:val="lowerLetter"/>
      <w:lvlText w:val="%5)"/>
      <w:lvlJc w:val="left"/>
      <w:pPr>
        <w:tabs>
          <w:tab w:val="num" w:pos="2900"/>
        </w:tabs>
        <w:ind w:left="2900" w:hanging="420"/>
      </w:pPr>
      <w:rPr>
        <w:rFonts w:cs="Times New Roman"/>
      </w:rPr>
    </w:lvl>
    <w:lvl w:ilvl="5" w:tplc="0409001B" w:tentative="1">
      <w:start w:val="1"/>
      <w:numFmt w:val="lowerRoman"/>
      <w:lvlText w:val="%6."/>
      <w:lvlJc w:val="right"/>
      <w:pPr>
        <w:tabs>
          <w:tab w:val="num" w:pos="3320"/>
        </w:tabs>
        <w:ind w:left="3320" w:hanging="420"/>
      </w:pPr>
      <w:rPr>
        <w:rFonts w:cs="Times New Roman"/>
      </w:rPr>
    </w:lvl>
    <w:lvl w:ilvl="6" w:tplc="0409000F" w:tentative="1">
      <w:start w:val="1"/>
      <w:numFmt w:val="decimal"/>
      <w:lvlText w:val="%7."/>
      <w:lvlJc w:val="left"/>
      <w:pPr>
        <w:tabs>
          <w:tab w:val="num" w:pos="3740"/>
        </w:tabs>
        <w:ind w:left="3740" w:hanging="420"/>
      </w:pPr>
      <w:rPr>
        <w:rFonts w:cs="Times New Roman"/>
      </w:rPr>
    </w:lvl>
    <w:lvl w:ilvl="7" w:tplc="04090019" w:tentative="1">
      <w:start w:val="1"/>
      <w:numFmt w:val="lowerLetter"/>
      <w:lvlText w:val="%8)"/>
      <w:lvlJc w:val="left"/>
      <w:pPr>
        <w:tabs>
          <w:tab w:val="num" w:pos="4160"/>
        </w:tabs>
        <w:ind w:left="4160" w:hanging="420"/>
      </w:pPr>
      <w:rPr>
        <w:rFonts w:cs="Times New Roman"/>
      </w:rPr>
    </w:lvl>
    <w:lvl w:ilvl="8" w:tplc="0409001B" w:tentative="1">
      <w:start w:val="1"/>
      <w:numFmt w:val="lowerRoman"/>
      <w:lvlText w:val="%9."/>
      <w:lvlJc w:val="right"/>
      <w:pPr>
        <w:tabs>
          <w:tab w:val="num" w:pos="4580"/>
        </w:tabs>
        <w:ind w:left="4580" w:hanging="420"/>
      </w:pPr>
      <w:rPr>
        <w:rFonts w:cs="Times New Roman"/>
      </w:rPr>
    </w:lvl>
  </w:abstractNum>
  <w:abstractNum w:abstractNumId="2">
    <w:nsid w:val="47194145"/>
    <w:multiLevelType w:val="hybridMultilevel"/>
    <w:tmpl w:val="FFECCE0A"/>
    <w:lvl w:ilvl="0" w:tplc="102A97BE">
      <w:start w:val="2"/>
      <w:numFmt w:val="decimal"/>
      <w:lvlText w:val="%1、"/>
      <w:lvlJc w:val="left"/>
      <w:pPr>
        <w:tabs>
          <w:tab w:val="num" w:pos="1520"/>
        </w:tabs>
        <w:ind w:left="1520" w:hanging="720"/>
      </w:pPr>
      <w:rPr>
        <w:rFonts w:cs="宋体" w:hint="default"/>
      </w:rPr>
    </w:lvl>
    <w:lvl w:ilvl="1" w:tplc="04090019" w:tentative="1">
      <w:start w:val="1"/>
      <w:numFmt w:val="lowerLetter"/>
      <w:lvlText w:val="%2)"/>
      <w:lvlJc w:val="left"/>
      <w:pPr>
        <w:tabs>
          <w:tab w:val="num" w:pos="1640"/>
        </w:tabs>
        <w:ind w:left="1640" w:hanging="420"/>
      </w:pPr>
      <w:rPr>
        <w:rFonts w:cs="Times New Roman"/>
      </w:rPr>
    </w:lvl>
    <w:lvl w:ilvl="2" w:tplc="0409001B" w:tentative="1">
      <w:start w:val="1"/>
      <w:numFmt w:val="lowerRoman"/>
      <w:lvlText w:val="%3."/>
      <w:lvlJc w:val="right"/>
      <w:pPr>
        <w:tabs>
          <w:tab w:val="num" w:pos="2060"/>
        </w:tabs>
        <w:ind w:left="2060" w:hanging="420"/>
      </w:pPr>
      <w:rPr>
        <w:rFonts w:cs="Times New Roman"/>
      </w:rPr>
    </w:lvl>
    <w:lvl w:ilvl="3" w:tplc="0409000F" w:tentative="1">
      <w:start w:val="1"/>
      <w:numFmt w:val="decimal"/>
      <w:lvlText w:val="%4."/>
      <w:lvlJc w:val="left"/>
      <w:pPr>
        <w:tabs>
          <w:tab w:val="num" w:pos="2480"/>
        </w:tabs>
        <w:ind w:left="2480" w:hanging="420"/>
      </w:pPr>
      <w:rPr>
        <w:rFonts w:cs="Times New Roman"/>
      </w:rPr>
    </w:lvl>
    <w:lvl w:ilvl="4" w:tplc="04090019" w:tentative="1">
      <w:start w:val="1"/>
      <w:numFmt w:val="lowerLetter"/>
      <w:lvlText w:val="%5)"/>
      <w:lvlJc w:val="left"/>
      <w:pPr>
        <w:tabs>
          <w:tab w:val="num" w:pos="2900"/>
        </w:tabs>
        <w:ind w:left="2900" w:hanging="420"/>
      </w:pPr>
      <w:rPr>
        <w:rFonts w:cs="Times New Roman"/>
      </w:rPr>
    </w:lvl>
    <w:lvl w:ilvl="5" w:tplc="0409001B" w:tentative="1">
      <w:start w:val="1"/>
      <w:numFmt w:val="lowerRoman"/>
      <w:lvlText w:val="%6."/>
      <w:lvlJc w:val="right"/>
      <w:pPr>
        <w:tabs>
          <w:tab w:val="num" w:pos="3320"/>
        </w:tabs>
        <w:ind w:left="3320" w:hanging="420"/>
      </w:pPr>
      <w:rPr>
        <w:rFonts w:cs="Times New Roman"/>
      </w:rPr>
    </w:lvl>
    <w:lvl w:ilvl="6" w:tplc="0409000F" w:tentative="1">
      <w:start w:val="1"/>
      <w:numFmt w:val="decimal"/>
      <w:lvlText w:val="%7."/>
      <w:lvlJc w:val="left"/>
      <w:pPr>
        <w:tabs>
          <w:tab w:val="num" w:pos="3740"/>
        </w:tabs>
        <w:ind w:left="3740" w:hanging="420"/>
      </w:pPr>
      <w:rPr>
        <w:rFonts w:cs="Times New Roman"/>
      </w:rPr>
    </w:lvl>
    <w:lvl w:ilvl="7" w:tplc="04090019" w:tentative="1">
      <w:start w:val="1"/>
      <w:numFmt w:val="lowerLetter"/>
      <w:lvlText w:val="%8)"/>
      <w:lvlJc w:val="left"/>
      <w:pPr>
        <w:tabs>
          <w:tab w:val="num" w:pos="4160"/>
        </w:tabs>
        <w:ind w:left="4160" w:hanging="420"/>
      </w:pPr>
      <w:rPr>
        <w:rFonts w:cs="Times New Roman"/>
      </w:rPr>
    </w:lvl>
    <w:lvl w:ilvl="8" w:tplc="0409001B" w:tentative="1">
      <w:start w:val="1"/>
      <w:numFmt w:val="lowerRoman"/>
      <w:lvlText w:val="%9."/>
      <w:lvlJc w:val="right"/>
      <w:pPr>
        <w:tabs>
          <w:tab w:val="num" w:pos="4580"/>
        </w:tabs>
        <w:ind w:left="4580" w:hanging="420"/>
      </w:pPr>
      <w:rPr>
        <w:rFonts w:cs="Times New Roman"/>
      </w:rPr>
    </w:lvl>
  </w:abstractNum>
  <w:abstractNum w:abstractNumId="3">
    <w:nsid w:val="474A28BC"/>
    <w:multiLevelType w:val="hybridMultilevel"/>
    <w:tmpl w:val="3380099E"/>
    <w:lvl w:ilvl="0" w:tplc="B5D0994A">
      <w:start w:val="1"/>
      <w:numFmt w:val="decimal"/>
      <w:lvlText w:val="%1、"/>
      <w:lvlJc w:val="left"/>
      <w:pPr>
        <w:tabs>
          <w:tab w:val="num" w:pos="1376"/>
        </w:tabs>
        <w:ind w:left="1376" w:hanging="720"/>
      </w:pPr>
      <w:rPr>
        <w:rFonts w:cs="宋体" w:hint="default"/>
      </w:rPr>
    </w:lvl>
    <w:lvl w:ilvl="1" w:tplc="04090019" w:tentative="1">
      <w:start w:val="1"/>
      <w:numFmt w:val="lowerLetter"/>
      <w:lvlText w:val="%2)"/>
      <w:lvlJc w:val="left"/>
      <w:pPr>
        <w:tabs>
          <w:tab w:val="num" w:pos="1496"/>
        </w:tabs>
        <w:ind w:left="1496" w:hanging="420"/>
      </w:pPr>
      <w:rPr>
        <w:rFonts w:cs="Times New Roman"/>
      </w:rPr>
    </w:lvl>
    <w:lvl w:ilvl="2" w:tplc="0409001B" w:tentative="1">
      <w:start w:val="1"/>
      <w:numFmt w:val="lowerRoman"/>
      <w:lvlText w:val="%3."/>
      <w:lvlJc w:val="right"/>
      <w:pPr>
        <w:tabs>
          <w:tab w:val="num" w:pos="1916"/>
        </w:tabs>
        <w:ind w:left="1916" w:hanging="420"/>
      </w:pPr>
      <w:rPr>
        <w:rFonts w:cs="Times New Roman"/>
      </w:rPr>
    </w:lvl>
    <w:lvl w:ilvl="3" w:tplc="0409000F" w:tentative="1">
      <w:start w:val="1"/>
      <w:numFmt w:val="decimal"/>
      <w:lvlText w:val="%4."/>
      <w:lvlJc w:val="left"/>
      <w:pPr>
        <w:tabs>
          <w:tab w:val="num" w:pos="2336"/>
        </w:tabs>
        <w:ind w:left="2336" w:hanging="420"/>
      </w:pPr>
      <w:rPr>
        <w:rFonts w:cs="Times New Roman"/>
      </w:rPr>
    </w:lvl>
    <w:lvl w:ilvl="4" w:tplc="04090019" w:tentative="1">
      <w:start w:val="1"/>
      <w:numFmt w:val="lowerLetter"/>
      <w:lvlText w:val="%5)"/>
      <w:lvlJc w:val="left"/>
      <w:pPr>
        <w:tabs>
          <w:tab w:val="num" w:pos="2756"/>
        </w:tabs>
        <w:ind w:left="2756" w:hanging="420"/>
      </w:pPr>
      <w:rPr>
        <w:rFonts w:cs="Times New Roman"/>
      </w:rPr>
    </w:lvl>
    <w:lvl w:ilvl="5" w:tplc="0409001B" w:tentative="1">
      <w:start w:val="1"/>
      <w:numFmt w:val="lowerRoman"/>
      <w:lvlText w:val="%6."/>
      <w:lvlJc w:val="right"/>
      <w:pPr>
        <w:tabs>
          <w:tab w:val="num" w:pos="3176"/>
        </w:tabs>
        <w:ind w:left="3176" w:hanging="420"/>
      </w:pPr>
      <w:rPr>
        <w:rFonts w:cs="Times New Roman"/>
      </w:rPr>
    </w:lvl>
    <w:lvl w:ilvl="6" w:tplc="0409000F" w:tentative="1">
      <w:start w:val="1"/>
      <w:numFmt w:val="decimal"/>
      <w:lvlText w:val="%7."/>
      <w:lvlJc w:val="left"/>
      <w:pPr>
        <w:tabs>
          <w:tab w:val="num" w:pos="3596"/>
        </w:tabs>
        <w:ind w:left="3596" w:hanging="420"/>
      </w:pPr>
      <w:rPr>
        <w:rFonts w:cs="Times New Roman"/>
      </w:rPr>
    </w:lvl>
    <w:lvl w:ilvl="7" w:tplc="04090019" w:tentative="1">
      <w:start w:val="1"/>
      <w:numFmt w:val="lowerLetter"/>
      <w:lvlText w:val="%8)"/>
      <w:lvlJc w:val="left"/>
      <w:pPr>
        <w:tabs>
          <w:tab w:val="num" w:pos="4016"/>
        </w:tabs>
        <w:ind w:left="4016" w:hanging="420"/>
      </w:pPr>
      <w:rPr>
        <w:rFonts w:cs="Times New Roman"/>
      </w:rPr>
    </w:lvl>
    <w:lvl w:ilvl="8" w:tplc="0409001B" w:tentative="1">
      <w:start w:val="1"/>
      <w:numFmt w:val="lowerRoman"/>
      <w:lvlText w:val="%9."/>
      <w:lvlJc w:val="right"/>
      <w:pPr>
        <w:tabs>
          <w:tab w:val="num" w:pos="4436"/>
        </w:tabs>
        <w:ind w:left="4436" w:hanging="420"/>
      </w:pPr>
      <w:rPr>
        <w:rFonts w:cs="Times New Roman"/>
      </w:rPr>
    </w:lvl>
  </w:abstractNum>
  <w:abstractNum w:abstractNumId="4">
    <w:nsid w:val="4C7277E6"/>
    <w:multiLevelType w:val="hybridMultilevel"/>
    <w:tmpl w:val="7884D538"/>
    <w:lvl w:ilvl="0" w:tplc="C3C84850">
      <w:start w:val="2"/>
      <w:numFmt w:val="decimal"/>
      <w:lvlText w:val="%1、"/>
      <w:lvlJc w:val="left"/>
      <w:pPr>
        <w:tabs>
          <w:tab w:val="num" w:pos="1440"/>
        </w:tabs>
        <w:ind w:left="1440" w:hanging="720"/>
      </w:pPr>
      <w:rPr>
        <w:rFonts w:cs="宋体" w:hint="default"/>
      </w:rPr>
    </w:lvl>
    <w:lvl w:ilvl="1" w:tplc="04090019" w:tentative="1">
      <w:start w:val="1"/>
      <w:numFmt w:val="lowerLetter"/>
      <w:lvlText w:val="%2)"/>
      <w:lvlJc w:val="left"/>
      <w:pPr>
        <w:tabs>
          <w:tab w:val="num" w:pos="1560"/>
        </w:tabs>
        <w:ind w:left="1560" w:hanging="420"/>
      </w:pPr>
      <w:rPr>
        <w:rFonts w:cs="Times New Roman"/>
      </w:rPr>
    </w:lvl>
    <w:lvl w:ilvl="2" w:tplc="0409001B" w:tentative="1">
      <w:start w:val="1"/>
      <w:numFmt w:val="lowerRoman"/>
      <w:lvlText w:val="%3."/>
      <w:lvlJc w:val="righ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9" w:tentative="1">
      <w:start w:val="1"/>
      <w:numFmt w:val="lowerLetter"/>
      <w:lvlText w:val="%5)"/>
      <w:lvlJc w:val="left"/>
      <w:pPr>
        <w:tabs>
          <w:tab w:val="num" w:pos="2820"/>
        </w:tabs>
        <w:ind w:left="2820" w:hanging="420"/>
      </w:pPr>
      <w:rPr>
        <w:rFonts w:cs="Times New Roman"/>
      </w:rPr>
    </w:lvl>
    <w:lvl w:ilvl="5" w:tplc="0409001B" w:tentative="1">
      <w:start w:val="1"/>
      <w:numFmt w:val="lowerRoman"/>
      <w:lvlText w:val="%6."/>
      <w:lvlJc w:val="righ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9" w:tentative="1">
      <w:start w:val="1"/>
      <w:numFmt w:val="lowerLetter"/>
      <w:lvlText w:val="%8)"/>
      <w:lvlJc w:val="left"/>
      <w:pPr>
        <w:tabs>
          <w:tab w:val="num" w:pos="4080"/>
        </w:tabs>
        <w:ind w:left="4080" w:hanging="420"/>
      </w:pPr>
      <w:rPr>
        <w:rFonts w:cs="Times New Roman"/>
      </w:rPr>
    </w:lvl>
    <w:lvl w:ilvl="8" w:tplc="0409001B" w:tentative="1">
      <w:start w:val="1"/>
      <w:numFmt w:val="lowerRoman"/>
      <w:lvlText w:val="%9."/>
      <w:lvlJc w:val="right"/>
      <w:pPr>
        <w:tabs>
          <w:tab w:val="num" w:pos="4500"/>
        </w:tabs>
        <w:ind w:left="4500" w:hanging="420"/>
      </w:pPr>
      <w:rPr>
        <w:rFonts w:cs="Times New Roman"/>
      </w:rPr>
    </w:lvl>
  </w:abstractNum>
  <w:abstractNum w:abstractNumId="5">
    <w:nsid w:val="58F452D8"/>
    <w:multiLevelType w:val="hybridMultilevel"/>
    <w:tmpl w:val="76EA4B26"/>
    <w:lvl w:ilvl="0" w:tplc="F98624DC">
      <w:start w:val="2"/>
      <w:numFmt w:val="decimal"/>
      <w:lvlText w:val="%1、"/>
      <w:lvlJc w:val="left"/>
      <w:pPr>
        <w:tabs>
          <w:tab w:val="num" w:pos="1360"/>
        </w:tabs>
        <w:ind w:left="1360" w:hanging="720"/>
      </w:pPr>
      <w:rPr>
        <w:rFonts w:cs="宋体" w:hint="default"/>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23A4657"/>
    <w:rsid w:val="000164BF"/>
    <w:rsid w:val="00021097"/>
    <w:rsid w:val="0003700C"/>
    <w:rsid w:val="0006291A"/>
    <w:rsid w:val="0008570C"/>
    <w:rsid w:val="000C1320"/>
    <w:rsid w:val="000D582F"/>
    <w:rsid w:val="000F1892"/>
    <w:rsid w:val="001074A3"/>
    <w:rsid w:val="0012717B"/>
    <w:rsid w:val="00130A95"/>
    <w:rsid w:val="0013184E"/>
    <w:rsid w:val="0013410B"/>
    <w:rsid w:val="001674C1"/>
    <w:rsid w:val="00175409"/>
    <w:rsid w:val="00195C97"/>
    <w:rsid w:val="001B5B97"/>
    <w:rsid w:val="001D336F"/>
    <w:rsid w:val="001D77D6"/>
    <w:rsid w:val="001F59D6"/>
    <w:rsid w:val="00213C03"/>
    <w:rsid w:val="00236399"/>
    <w:rsid w:val="00237967"/>
    <w:rsid w:val="00241212"/>
    <w:rsid w:val="002572D2"/>
    <w:rsid w:val="002A662E"/>
    <w:rsid w:val="002D2709"/>
    <w:rsid w:val="00313953"/>
    <w:rsid w:val="00315813"/>
    <w:rsid w:val="00374930"/>
    <w:rsid w:val="003876FC"/>
    <w:rsid w:val="003B2AA2"/>
    <w:rsid w:val="003C6B33"/>
    <w:rsid w:val="00421620"/>
    <w:rsid w:val="00450795"/>
    <w:rsid w:val="00451B8B"/>
    <w:rsid w:val="00460C0D"/>
    <w:rsid w:val="0046193B"/>
    <w:rsid w:val="004A45D6"/>
    <w:rsid w:val="004C51A7"/>
    <w:rsid w:val="004D2219"/>
    <w:rsid w:val="004E18A9"/>
    <w:rsid w:val="004E4341"/>
    <w:rsid w:val="004F6A10"/>
    <w:rsid w:val="005001FE"/>
    <w:rsid w:val="0050621E"/>
    <w:rsid w:val="00506F41"/>
    <w:rsid w:val="005554E1"/>
    <w:rsid w:val="00562804"/>
    <w:rsid w:val="005A7B57"/>
    <w:rsid w:val="005C568D"/>
    <w:rsid w:val="005E3F9E"/>
    <w:rsid w:val="005F4912"/>
    <w:rsid w:val="005F4CAD"/>
    <w:rsid w:val="005F4D55"/>
    <w:rsid w:val="005F6F2A"/>
    <w:rsid w:val="00607B71"/>
    <w:rsid w:val="00607D60"/>
    <w:rsid w:val="006250FB"/>
    <w:rsid w:val="006332CB"/>
    <w:rsid w:val="00645485"/>
    <w:rsid w:val="00657870"/>
    <w:rsid w:val="006607D1"/>
    <w:rsid w:val="00661022"/>
    <w:rsid w:val="006653BE"/>
    <w:rsid w:val="00674042"/>
    <w:rsid w:val="00686131"/>
    <w:rsid w:val="006C09B1"/>
    <w:rsid w:val="006C3A37"/>
    <w:rsid w:val="006F2175"/>
    <w:rsid w:val="006F2423"/>
    <w:rsid w:val="0072627E"/>
    <w:rsid w:val="0074033D"/>
    <w:rsid w:val="00743FE9"/>
    <w:rsid w:val="00767AAC"/>
    <w:rsid w:val="007A5E53"/>
    <w:rsid w:val="007C5C10"/>
    <w:rsid w:val="00804CAB"/>
    <w:rsid w:val="00812AE5"/>
    <w:rsid w:val="00822272"/>
    <w:rsid w:val="008261C5"/>
    <w:rsid w:val="0084540D"/>
    <w:rsid w:val="00852CB8"/>
    <w:rsid w:val="00855019"/>
    <w:rsid w:val="00876C98"/>
    <w:rsid w:val="00883EDC"/>
    <w:rsid w:val="008877D5"/>
    <w:rsid w:val="00894FFD"/>
    <w:rsid w:val="008B51AC"/>
    <w:rsid w:val="008C4303"/>
    <w:rsid w:val="008D55E7"/>
    <w:rsid w:val="008E5B5F"/>
    <w:rsid w:val="009006A6"/>
    <w:rsid w:val="00906E5A"/>
    <w:rsid w:val="009238EB"/>
    <w:rsid w:val="009260A5"/>
    <w:rsid w:val="00977BB1"/>
    <w:rsid w:val="009A7608"/>
    <w:rsid w:val="009B4D65"/>
    <w:rsid w:val="00A15F7C"/>
    <w:rsid w:val="00A203F1"/>
    <w:rsid w:val="00A22ADD"/>
    <w:rsid w:val="00A2545D"/>
    <w:rsid w:val="00A75FD3"/>
    <w:rsid w:val="00A96DB9"/>
    <w:rsid w:val="00AB73A4"/>
    <w:rsid w:val="00AD2A7A"/>
    <w:rsid w:val="00AE441C"/>
    <w:rsid w:val="00AF0DF1"/>
    <w:rsid w:val="00B13C7A"/>
    <w:rsid w:val="00B2392F"/>
    <w:rsid w:val="00B31FA4"/>
    <w:rsid w:val="00B4476B"/>
    <w:rsid w:val="00B51DB4"/>
    <w:rsid w:val="00B602A3"/>
    <w:rsid w:val="00BA7192"/>
    <w:rsid w:val="00BB145E"/>
    <w:rsid w:val="00BD3F17"/>
    <w:rsid w:val="00BD602D"/>
    <w:rsid w:val="00C44769"/>
    <w:rsid w:val="00C54C92"/>
    <w:rsid w:val="00C773EC"/>
    <w:rsid w:val="00C81AD7"/>
    <w:rsid w:val="00C83AA7"/>
    <w:rsid w:val="00CA04D4"/>
    <w:rsid w:val="00CA2565"/>
    <w:rsid w:val="00CA6D23"/>
    <w:rsid w:val="00CB4981"/>
    <w:rsid w:val="00CD2281"/>
    <w:rsid w:val="00CD4746"/>
    <w:rsid w:val="00CF0D7E"/>
    <w:rsid w:val="00CF4DCA"/>
    <w:rsid w:val="00CF59BA"/>
    <w:rsid w:val="00D11919"/>
    <w:rsid w:val="00D13B27"/>
    <w:rsid w:val="00D149A3"/>
    <w:rsid w:val="00D1579B"/>
    <w:rsid w:val="00D17636"/>
    <w:rsid w:val="00D238E3"/>
    <w:rsid w:val="00D447E7"/>
    <w:rsid w:val="00D6383E"/>
    <w:rsid w:val="00D70B1C"/>
    <w:rsid w:val="00D75C5E"/>
    <w:rsid w:val="00DA2E78"/>
    <w:rsid w:val="00DA56E6"/>
    <w:rsid w:val="00DF30EB"/>
    <w:rsid w:val="00E15C7D"/>
    <w:rsid w:val="00E53A74"/>
    <w:rsid w:val="00E727F2"/>
    <w:rsid w:val="00EB02CE"/>
    <w:rsid w:val="00EB65C6"/>
    <w:rsid w:val="00EE58CA"/>
    <w:rsid w:val="00F67F9B"/>
    <w:rsid w:val="00FA4857"/>
    <w:rsid w:val="00FB4D52"/>
    <w:rsid w:val="00FD1D0D"/>
    <w:rsid w:val="00FE0586"/>
    <w:rsid w:val="00FE20D1"/>
    <w:rsid w:val="00FF6421"/>
    <w:rsid w:val="180779C1"/>
    <w:rsid w:val="323A46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C6"/>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EB65C6"/>
    <w:pPr>
      <w:jc w:val="left"/>
    </w:pPr>
  </w:style>
  <w:style w:type="character" w:customStyle="1" w:styleId="CommentTextChar">
    <w:name w:val="Comment Text Char"/>
    <w:basedOn w:val="DefaultParagraphFont"/>
    <w:link w:val="CommentText"/>
    <w:uiPriority w:val="99"/>
    <w:semiHidden/>
    <w:locked/>
    <w:rsid w:val="00D17636"/>
    <w:rPr>
      <w:rFonts w:cs="Times New Roman"/>
      <w:sz w:val="24"/>
      <w:szCs w:val="24"/>
    </w:rPr>
  </w:style>
  <w:style w:type="paragraph" w:styleId="Footer">
    <w:name w:val="footer"/>
    <w:basedOn w:val="Normal"/>
    <w:link w:val="FooterChar"/>
    <w:uiPriority w:val="99"/>
    <w:rsid w:val="00EB65C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17636"/>
    <w:rPr>
      <w:rFonts w:cs="Times New Roman"/>
      <w:sz w:val="18"/>
      <w:szCs w:val="18"/>
    </w:rPr>
  </w:style>
  <w:style w:type="character" w:styleId="Strong">
    <w:name w:val="Strong"/>
    <w:basedOn w:val="DefaultParagraphFont"/>
    <w:uiPriority w:val="99"/>
    <w:qFormat/>
    <w:rsid w:val="00EB65C6"/>
    <w:rPr>
      <w:rFonts w:cs="Times New Roman"/>
      <w:b/>
      <w:bCs/>
    </w:rPr>
  </w:style>
  <w:style w:type="character" w:styleId="PageNumber">
    <w:name w:val="page number"/>
    <w:basedOn w:val="DefaultParagraphFont"/>
    <w:uiPriority w:val="99"/>
    <w:rsid w:val="00EB65C6"/>
    <w:rPr>
      <w:rFonts w:cs="Times New Roman"/>
    </w:rPr>
  </w:style>
  <w:style w:type="paragraph" w:customStyle="1" w:styleId="a">
    <w:name w:val="样式"/>
    <w:uiPriority w:val="99"/>
    <w:rsid w:val="00EB65C6"/>
    <w:pPr>
      <w:widowControl w:val="0"/>
      <w:autoSpaceDE w:val="0"/>
      <w:autoSpaceDN w:val="0"/>
      <w:adjustRightInd w:val="0"/>
    </w:pPr>
    <w:rPr>
      <w:rFonts w:asci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10.com/fagui/" TargetMode="External"/><Relationship Id="rId3" Type="http://schemas.openxmlformats.org/officeDocument/2006/relationships/settings" Target="settings.xml"/><Relationship Id="rId7" Type="http://schemas.openxmlformats.org/officeDocument/2006/relationships/hyperlink" Target="http://www.110.com/fagu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293</TotalTime>
  <Pages>7</Pages>
  <Words>567</Words>
  <Characters>3234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水晶蓝贝</dc:creator>
  <cp:keywords/>
  <dc:description/>
  <cp:lastModifiedBy>gov</cp:lastModifiedBy>
  <cp:revision>40</cp:revision>
  <cp:lastPrinted>2019-11-05T02:09:00Z</cp:lastPrinted>
  <dcterms:created xsi:type="dcterms:W3CDTF">2019-05-08T06:34:00Z</dcterms:created>
  <dcterms:modified xsi:type="dcterms:W3CDTF">2019-12-06T01:36:00Z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