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E7" w:rsidRDefault="006131E7" w:rsidP="00BC1586">
      <w:pPr>
        <w:pStyle w:val="a7"/>
        <w:snapToGrid w:val="0"/>
        <w:spacing w:line="540" w:lineRule="exact"/>
        <w:rPr>
          <w:rFonts w:ascii="汉鼎简黑体" w:eastAsia="汉鼎简黑体" w:hAnsi="汉鼎简黑体"/>
          <w:sz w:val="32"/>
        </w:rPr>
      </w:pPr>
    </w:p>
    <w:p w:rsidR="006131E7" w:rsidRDefault="009964E1" w:rsidP="00BC1586">
      <w:pPr>
        <w:pStyle w:val="af1"/>
        <w:snapToGrid w:val="0"/>
        <w:spacing w:after="160" w:line="540" w:lineRule="exact"/>
      </w:pPr>
      <w:r>
        <w:rPr>
          <w:noProof/>
          <w:snapToGrid/>
        </w:rPr>
        <w:drawing>
          <wp:anchor distT="0" distB="0" distL="114300" distR="114300" simplePos="0" relativeHeight="251658240" behindDoc="1" locked="0" layoutInCell="1" allowOverlap="1">
            <wp:simplePos x="0" y="0"/>
            <wp:positionH relativeFrom="column">
              <wp:posOffset>77470</wp:posOffset>
            </wp:positionH>
            <wp:positionV relativeFrom="paragraph">
              <wp:posOffset>220345</wp:posOffset>
            </wp:positionV>
            <wp:extent cx="5657850" cy="2200275"/>
            <wp:effectExtent l="19050" t="0" r="0" b="0"/>
            <wp:wrapNone/>
            <wp:docPr id="2" name="图片 2"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标题-2"/>
                    <pic:cNvPicPr>
                      <a:picLocks noChangeAspect="1" noChangeArrowheads="1"/>
                    </pic:cNvPicPr>
                  </pic:nvPicPr>
                  <pic:blipFill>
                    <a:blip r:embed="rId7" cstate="print"/>
                    <a:srcRect/>
                    <a:stretch>
                      <a:fillRect/>
                    </a:stretch>
                  </pic:blipFill>
                  <pic:spPr bwMode="auto">
                    <a:xfrm>
                      <a:off x="0" y="0"/>
                      <a:ext cx="5657850" cy="2200275"/>
                    </a:xfrm>
                    <a:prstGeom prst="rect">
                      <a:avLst/>
                    </a:prstGeom>
                    <a:noFill/>
                    <a:ln w="9525">
                      <a:noFill/>
                      <a:miter lim="800000"/>
                      <a:headEnd/>
                      <a:tailEnd/>
                    </a:ln>
                  </pic:spPr>
                </pic:pic>
              </a:graphicData>
            </a:graphic>
          </wp:anchor>
        </w:drawing>
      </w:r>
    </w:p>
    <w:p w:rsidR="006131E7" w:rsidRDefault="006D5860" w:rsidP="003023FC">
      <w:pPr>
        <w:pStyle w:val="af"/>
        <w:spacing w:after="0" w:line="1200" w:lineRule="atLeast"/>
        <w:rPr>
          <w:rFonts w:ascii="方正大标宋简体" w:eastAsia="方正大标宋简体"/>
          <w:b w:val="0"/>
          <w:w w:val="66"/>
          <w:szCs w:val="140"/>
        </w:rPr>
      </w:pPr>
      <w:r>
        <w:rPr>
          <w:rFonts w:ascii="方正大标宋简体" w:eastAsia="方正大标宋简体" w:hint="eastAsia"/>
          <w:b w:val="0"/>
          <w:w w:val="48"/>
          <w:szCs w:val="140"/>
        </w:rPr>
        <w:t xml:space="preserve"> </w:t>
      </w:r>
    </w:p>
    <w:p w:rsidR="006131E7" w:rsidRDefault="006131E7">
      <w:pPr>
        <w:tabs>
          <w:tab w:val="left" w:pos="8364"/>
        </w:tabs>
        <w:ind w:firstLine="0"/>
        <w:jc w:val="center"/>
        <w:rPr>
          <w:rFonts w:ascii="Times New Roman" w:eastAsia="仿宋_GB2312"/>
          <w:noProof/>
        </w:rPr>
      </w:pPr>
      <w:r>
        <w:rPr>
          <w:rFonts w:ascii="Times New Roman" w:eastAsia="仿宋_GB2312" w:hint="eastAsia"/>
          <w:noProof/>
        </w:rPr>
        <w:t>太政</w:t>
      </w:r>
      <w:r w:rsidR="00DD0DCC">
        <w:rPr>
          <w:rFonts w:ascii="Times New Roman" w:eastAsia="仿宋_GB2312" w:hint="eastAsia"/>
          <w:noProof/>
        </w:rPr>
        <w:t>办</w:t>
      </w:r>
      <w:r>
        <w:rPr>
          <w:rFonts w:ascii="Times New Roman" w:eastAsia="仿宋_GB2312" w:hint="eastAsia"/>
          <w:noProof/>
        </w:rPr>
        <w:t>〔</w:t>
      </w:r>
      <w:r>
        <w:rPr>
          <w:rFonts w:ascii="Times New Roman" w:eastAsia="仿宋_GB2312" w:hint="eastAsia"/>
          <w:noProof/>
        </w:rPr>
        <w:t>20</w:t>
      </w:r>
      <w:r w:rsidR="00000D19">
        <w:rPr>
          <w:rFonts w:ascii="Times New Roman" w:eastAsia="仿宋_GB2312" w:hint="eastAsia"/>
          <w:noProof/>
        </w:rPr>
        <w:t>1</w:t>
      </w:r>
      <w:r w:rsidR="0076318D">
        <w:rPr>
          <w:rFonts w:ascii="Times New Roman" w:eastAsia="仿宋_GB2312" w:hint="eastAsia"/>
          <w:noProof/>
        </w:rPr>
        <w:t>9</w:t>
      </w:r>
      <w:r>
        <w:rPr>
          <w:rFonts w:ascii="Times New Roman" w:eastAsia="仿宋_GB2312" w:hint="eastAsia"/>
          <w:noProof/>
        </w:rPr>
        <w:t>〕</w:t>
      </w:r>
      <w:r w:rsidR="003C720D">
        <w:rPr>
          <w:rFonts w:ascii="Times New Roman" w:eastAsia="仿宋_GB2312" w:hint="eastAsia"/>
          <w:noProof/>
        </w:rPr>
        <w:t>135</w:t>
      </w:r>
      <w:r>
        <w:rPr>
          <w:rFonts w:ascii="Times New Roman" w:eastAsia="仿宋_GB2312" w:hint="eastAsia"/>
          <w:noProof/>
        </w:rPr>
        <w:t>号</w:t>
      </w:r>
    </w:p>
    <w:p w:rsidR="006D5860" w:rsidRDefault="006D5860" w:rsidP="00122C9F">
      <w:pPr>
        <w:pStyle w:val="a6"/>
        <w:snapToGrid w:val="0"/>
        <w:spacing w:after="640"/>
        <w:ind w:left="-40"/>
        <w:jc w:val="both"/>
      </w:pPr>
    </w:p>
    <w:p w:rsidR="003C720D" w:rsidRPr="00D5491D" w:rsidRDefault="003C720D" w:rsidP="003C720D">
      <w:pPr>
        <w:spacing w:line="580" w:lineRule="exact"/>
        <w:ind w:firstLineChars="200" w:firstLine="870"/>
        <w:rPr>
          <w:rFonts w:ascii="Times New Roman" w:eastAsia="方正小标宋简体"/>
          <w:sz w:val="44"/>
          <w:szCs w:val="44"/>
        </w:rPr>
      </w:pPr>
    </w:p>
    <w:p w:rsidR="003C720D" w:rsidRDefault="003C720D" w:rsidP="003C720D">
      <w:pPr>
        <w:spacing w:line="580" w:lineRule="exact"/>
        <w:ind w:firstLine="0"/>
        <w:jc w:val="center"/>
        <w:rPr>
          <w:rFonts w:ascii="Times New Roman" w:eastAsia="方正小标宋简体" w:hAnsi="方正小标宋简体"/>
          <w:color w:val="000000"/>
          <w:sz w:val="44"/>
          <w:szCs w:val="44"/>
        </w:rPr>
      </w:pPr>
      <w:r w:rsidRPr="00D5491D">
        <w:rPr>
          <w:rFonts w:ascii="Times New Roman" w:eastAsia="方正小标宋简体" w:hAnsi="方正小标宋简体"/>
          <w:sz w:val="44"/>
          <w:szCs w:val="44"/>
        </w:rPr>
        <w:t>市政府办公室关于印发《太仓市政府重大行政决策目录管理办法》《</w:t>
      </w:r>
      <w:r w:rsidRPr="00D5491D">
        <w:rPr>
          <w:rFonts w:ascii="Times New Roman" w:eastAsia="方正小标宋简体" w:hAnsi="方正小标宋简体"/>
          <w:color w:val="000000"/>
          <w:sz w:val="44"/>
          <w:szCs w:val="44"/>
        </w:rPr>
        <w:t>太仓市政府重大行政</w:t>
      </w:r>
    </w:p>
    <w:p w:rsidR="003C720D" w:rsidRDefault="003C720D" w:rsidP="003C720D">
      <w:pPr>
        <w:spacing w:line="580" w:lineRule="exact"/>
        <w:ind w:firstLine="0"/>
        <w:jc w:val="center"/>
        <w:rPr>
          <w:rFonts w:ascii="Times New Roman" w:eastAsia="方正小标宋简体" w:hAnsi="方正小标宋简体"/>
          <w:bCs/>
          <w:color w:val="000000"/>
          <w:sz w:val="44"/>
          <w:szCs w:val="44"/>
        </w:rPr>
      </w:pPr>
      <w:r w:rsidRPr="00D5491D">
        <w:rPr>
          <w:rFonts w:ascii="Times New Roman" w:eastAsia="方正小标宋简体" w:hAnsi="方正小标宋简体"/>
          <w:color w:val="000000"/>
          <w:sz w:val="44"/>
          <w:szCs w:val="44"/>
        </w:rPr>
        <w:t>决策合法性审查办法</w:t>
      </w:r>
      <w:r w:rsidRPr="00D5491D">
        <w:rPr>
          <w:rFonts w:ascii="Times New Roman" w:eastAsia="方正小标宋简体" w:hAnsi="方正小标宋简体"/>
          <w:sz w:val="44"/>
          <w:szCs w:val="44"/>
        </w:rPr>
        <w:t>》《</w:t>
      </w:r>
      <w:r w:rsidRPr="00D5491D">
        <w:rPr>
          <w:rFonts w:ascii="Times New Roman" w:eastAsia="方正小标宋简体" w:hAnsi="方正小标宋简体"/>
          <w:bCs/>
          <w:color w:val="000000"/>
          <w:sz w:val="44"/>
          <w:szCs w:val="44"/>
        </w:rPr>
        <w:t>太仓市政府重大</w:t>
      </w:r>
    </w:p>
    <w:p w:rsidR="003C720D" w:rsidRPr="00D5491D" w:rsidRDefault="003C720D" w:rsidP="003C720D">
      <w:pPr>
        <w:spacing w:line="580" w:lineRule="exact"/>
        <w:ind w:firstLine="0"/>
        <w:jc w:val="center"/>
        <w:rPr>
          <w:rFonts w:ascii="Times New Roman" w:eastAsia="方正小标宋简体"/>
          <w:sz w:val="44"/>
          <w:szCs w:val="44"/>
        </w:rPr>
      </w:pPr>
      <w:r w:rsidRPr="00D5491D">
        <w:rPr>
          <w:rFonts w:ascii="Times New Roman" w:eastAsia="方正小标宋简体" w:hAnsi="方正小标宋简体"/>
          <w:bCs/>
          <w:color w:val="000000"/>
          <w:sz w:val="44"/>
          <w:szCs w:val="44"/>
        </w:rPr>
        <w:t>行政决策档案管理办法》</w:t>
      </w:r>
      <w:r w:rsidRPr="00D5491D">
        <w:rPr>
          <w:rFonts w:ascii="Times New Roman" w:eastAsia="方正小标宋简体" w:hAnsi="方正小标宋简体"/>
          <w:sz w:val="44"/>
          <w:szCs w:val="44"/>
        </w:rPr>
        <w:t>的通知</w:t>
      </w:r>
    </w:p>
    <w:p w:rsidR="003C720D" w:rsidRPr="00D5491D" w:rsidRDefault="003C720D" w:rsidP="003C720D">
      <w:pPr>
        <w:spacing w:line="580" w:lineRule="exact"/>
        <w:ind w:firstLineChars="200" w:firstLine="630"/>
        <w:rPr>
          <w:rFonts w:ascii="Times New Roman" w:eastAsia="方正小标宋_GBK"/>
        </w:rPr>
      </w:pPr>
    </w:p>
    <w:p w:rsidR="003C720D" w:rsidRPr="00D5491D" w:rsidRDefault="003C720D" w:rsidP="003C720D">
      <w:pPr>
        <w:spacing w:line="560" w:lineRule="exact"/>
        <w:ind w:firstLine="0"/>
        <w:rPr>
          <w:rFonts w:ascii="Times New Roman" w:eastAsia="仿宋_GB2312"/>
        </w:rPr>
      </w:pPr>
      <w:r w:rsidRPr="00D5491D">
        <w:rPr>
          <w:rFonts w:ascii="Times New Roman" w:eastAsia="仿宋_GB2312"/>
        </w:rPr>
        <w:t>各镇人民政府，太仓港经济技术开发区、太仓高新区、旅游度假区管委会，科教新城管委会，娄东街道</w:t>
      </w:r>
      <w:r w:rsidRPr="00D5491D">
        <w:rPr>
          <w:rFonts w:ascii="Times New Roman"/>
        </w:rPr>
        <w:t>、陆渡街道</w:t>
      </w:r>
      <w:r w:rsidRPr="00D5491D">
        <w:rPr>
          <w:rFonts w:ascii="Times New Roman" w:eastAsia="仿宋_GB2312"/>
        </w:rPr>
        <w:t>办事处，市各委办局，各直属单位，健雄学院：</w:t>
      </w:r>
    </w:p>
    <w:p w:rsidR="003C720D" w:rsidRPr="00D5491D" w:rsidRDefault="003C720D" w:rsidP="003C720D">
      <w:pPr>
        <w:spacing w:line="580" w:lineRule="exact"/>
        <w:ind w:firstLineChars="200" w:firstLine="630"/>
        <w:rPr>
          <w:rFonts w:ascii="Times New Roman"/>
        </w:rPr>
      </w:pPr>
      <w:r w:rsidRPr="00D5491D">
        <w:rPr>
          <w:rFonts w:ascii="Times New Roman" w:hAnsi="仿宋_GB2312"/>
        </w:rPr>
        <w:t>为规范市政府重大行政决策行为，加强重大行政决策程序管理，</w:t>
      </w:r>
      <w:r w:rsidRPr="00D5491D">
        <w:rPr>
          <w:rFonts w:ascii="Times New Roman"/>
        </w:rPr>
        <w:t>确保重大行政决策科学化、民主化、法治化，</w:t>
      </w:r>
      <w:r w:rsidRPr="00D5491D">
        <w:rPr>
          <w:rFonts w:ascii="Times New Roman" w:hAnsi="仿宋_GB2312"/>
        </w:rPr>
        <w:t>根据《太仓市重大行政决策程序实施细则》，经市政府同意，现将《太仓市政府重大行政决策目录管理办法》《</w:t>
      </w:r>
      <w:r w:rsidRPr="00D5491D">
        <w:rPr>
          <w:rFonts w:ascii="Times New Roman" w:hAnsi="仿宋_GB2312"/>
          <w:color w:val="000000"/>
        </w:rPr>
        <w:t>太仓市政府重大行政决策合法</w:t>
      </w:r>
      <w:r w:rsidRPr="00D5491D">
        <w:rPr>
          <w:rFonts w:ascii="Times New Roman" w:hAnsi="仿宋_GB2312"/>
          <w:color w:val="000000"/>
        </w:rPr>
        <w:lastRenderedPageBreak/>
        <w:t>性审查办法</w:t>
      </w:r>
      <w:r w:rsidRPr="00D5491D">
        <w:rPr>
          <w:rFonts w:ascii="Times New Roman" w:hAnsi="仿宋_GB2312"/>
        </w:rPr>
        <w:t>》《</w:t>
      </w:r>
      <w:r w:rsidRPr="00D5491D">
        <w:rPr>
          <w:rFonts w:ascii="Times New Roman" w:hAnsi="仿宋_GB2312"/>
          <w:bCs/>
          <w:color w:val="000000"/>
        </w:rPr>
        <w:t>太仓市政府重大行政决策档案管理办法》</w:t>
      </w:r>
      <w:r w:rsidRPr="00D5491D">
        <w:rPr>
          <w:rFonts w:ascii="Times New Roman" w:hAnsi="仿宋_GB2312"/>
        </w:rPr>
        <w:t>予以印发，请认真贯彻执行。</w:t>
      </w:r>
    </w:p>
    <w:p w:rsidR="003C720D" w:rsidRDefault="003C720D" w:rsidP="003C720D">
      <w:pPr>
        <w:spacing w:line="580" w:lineRule="exact"/>
        <w:ind w:firstLineChars="198"/>
        <w:jc w:val="left"/>
        <w:rPr>
          <w:rFonts w:ascii="Times New Roman"/>
        </w:rPr>
      </w:pPr>
    </w:p>
    <w:p w:rsidR="003C720D" w:rsidRDefault="003C720D" w:rsidP="003C720D">
      <w:pPr>
        <w:spacing w:line="580" w:lineRule="exact"/>
        <w:ind w:firstLineChars="198"/>
        <w:jc w:val="left"/>
        <w:rPr>
          <w:rFonts w:ascii="Times New Roman"/>
        </w:rPr>
      </w:pPr>
    </w:p>
    <w:p w:rsidR="003C720D" w:rsidRDefault="003C720D" w:rsidP="003C720D">
      <w:pPr>
        <w:spacing w:line="580" w:lineRule="exact"/>
        <w:ind w:firstLineChars="198"/>
        <w:jc w:val="left"/>
        <w:rPr>
          <w:rFonts w:ascii="Times New Roman"/>
        </w:rPr>
      </w:pPr>
    </w:p>
    <w:p w:rsidR="003C720D" w:rsidRPr="00D5491D" w:rsidRDefault="003C720D" w:rsidP="003C720D">
      <w:pPr>
        <w:spacing w:line="580" w:lineRule="exact"/>
        <w:ind w:firstLineChars="1276" w:firstLine="4019"/>
        <w:jc w:val="left"/>
        <w:rPr>
          <w:rFonts w:ascii="Times New Roman"/>
        </w:rPr>
      </w:pPr>
      <w:r w:rsidRPr="00D5491D">
        <w:rPr>
          <w:rFonts w:ascii="Times New Roman"/>
        </w:rPr>
        <w:t>太仓市人民政府办公室</w:t>
      </w:r>
    </w:p>
    <w:p w:rsidR="003C720D" w:rsidRPr="00D5491D" w:rsidRDefault="003C720D" w:rsidP="003C720D">
      <w:pPr>
        <w:spacing w:line="580" w:lineRule="exact"/>
        <w:ind w:right="1263" w:firstLineChars="1470" w:firstLine="4630"/>
        <w:jc w:val="left"/>
        <w:rPr>
          <w:rFonts w:ascii="Times New Roman"/>
        </w:rPr>
      </w:pPr>
      <w:r w:rsidRPr="00D5491D">
        <w:rPr>
          <w:rFonts w:ascii="Times New Roman"/>
        </w:rPr>
        <w:t>2019</w:t>
      </w:r>
      <w:r w:rsidRPr="00D5491D">
        <w:rPr>
          <w:rFonts w:ascii="Times New Roman"/>
        </w:rPr>
        <w:t>年</w:t>
      </w:r>
      <w:r>
        <w:rPr>
          <w:rFonts w:ascii="Times New Roman" w:hint="eastAsia"/>
        </w:rPr>
        <w:t>10</w:t>
      </w:r>
      <w:r w:rsidRPr="00D5491D">
        <w:rPr>
          <w:rFonts w:ascii="Times New Roman"/>
        </w:rPr>
        <w:t>月</w:t>
      </w:r>
      <w:r>
        <w:rPr>
          <w:rFonts w:ascii="Times New Roman" w:hint="eastAsia"/>
        </w:rPr>
        <w:t>9</w:t>
      </w:r>
      <w:r w:rsidRPr="00D5491D">
        <w:rPr>
          <w:rFonts w:ascii="Times New Roman"/>
        </w:rPr>
        <w:t>日</w:t>
      </w:r>
    </w:p>
    <w:p w:rsidR="003C720D" w:rsidRPr="00D5491D" w:rsidRDefault="003C720D" w:rsidP="003C720D">
      <w:pPr>
        <w:spacing w:line="580" w:lineRule="exact"/>
        <w:ind w:firstLineChars="200" w:firstLine="630"/>
        <w:rPr>
          <w:rFonts w:ascii="Times New Roman"/>
        </w:rPr>
      </w:pPr>
      <w:r w:rsidRPr="00D5491D">
        <w:rPr>
          <w:rFonts w:ascii="Times New Roman"/>
        </w:rPr>
        <w:t>（此件公开发布）</w:t>
      </w:r>
    </w:p>
    <w:p w:rsidR="003C720D" w:rsidRDefault="003C720D" w:rsidP="003C720D">
      <w:pPr>
        <w:spacing w:line="580" w:lineRule="exact"/>
        <w:ind w:firstLineChars="200" w:firstLine="630"/>
        <w:rPr>
          <w:rFonts w:ascii="Times New Roman"/>
        </w:rPr>
      </w:pPr>
      <w:r w:rsidRPr="00D5491D">
        <w:rPr>
          <w:rFonts w:ascii="Times New Roman"/>
        </w:rPr>
        <w:br w:type="page"/>
      </w:r>
    </w:p>
    <w:p w:rsidR="00414896" w:rsidRDefault="00414896" w:rsidP="003C720D">
      <w:pPr>
        <w:spacing w:line="580" w:lineRule="exact"/>
        <w:ind w:firstLine="0"/>
        <w:jc w:val="center"/>
        <w:rPr>
          <w:rFonts w:ascii="方正大标宋简体" w:eastAsia="方正大标宋简体" w:hint="eastAsia"/>
          <w:sz w:val="40"/>
          <w:szCs w:val="40"/>
        </w:rPr>
      </w:pPr>
    </w:p>
    <w:p w:rsidR="003C720D" w:rsidRPr="003C720D" w:rsidRDefault="003C720D" w:rsidP="003C720D">
      <w:pPr>
        <w:spacing w:line="580" w:lineRule="exact"/>
        <w:ind w:firstLine="0"/>
        <w:jc w:val="center"/>
        <w:rPr>
          <w:rFonts w:ascii="方正大标宋简体" w:eastAsia="方正大标宋简体"/>
          <w:sz w:val="40"/>
          <w:szCs w:val="40"/>
        </w:rPr>
      </w:pPr>
      <w:r w:rsidRPr="003C720D">
        <w:rPr>
          <w:rFonts w:ascii="方正大标宋简体" w:eastAsia="方正大标宋简体" w:hint="eastAsia"/>
          <w:sz w:val="40"/>
          <w:szCs w:val="40"/>
        </w:rPr>
        <w:t>太仓市政府重大行政决策目录管理办法</w:t>
      </w:r>
    </w:p>
    <w:p w:rsidR="003C720D" w:rsidRPr="00414896" w:rsidRDefault="003C720D" w:rsidP="003C720D">
      <w:pPr>
        <w:spacing w:line="580" w:lineRule="exact"/>
        <w:ind w:firstLineChars="200" w:firstLine="630"/>
        <w:rPr>
          <w:rFonts w:ascii="Times New Roman" w:eastAsia="黑体"/>
          <w:bCs/>
        </w:rPr>
      </w:pPr>
    </w:p>
    <w:p w:rsidR="003C720D" w:rsidRPr="00D5491D" w:rsidRDefault="003C720D" w:rsidP="003C720D">
      <w:pPr>
        <w:spacing w:line="580" w:lineRule="exact"/>
        <w:ind w:firstLineChars="200" w:firstLine="630"/>
        <w:rPr>
          <w:rFonts w:ascii="Times New Roman"/>
        </w:rPr>
      </w:pPr>
      <w:r w:rsidRPr="00D5491D">
        <w:rPr>
          <w:rFonts w:ascii="Times New Roman" w:eastAsia="黑体" w:hAnsi="黑体"/>
          <w:bCs/>
        </w:rPr>
        <w:t>第一条</w:t>
      </w:r>
      <w:r w:rsidRPr="00D5491D">
        <w:rPr>
          <w:rFonts w:ascii="Times New Roman" w:eastAsia="黑体"/>
          <w:bCs/>
        </w:rPr>
        <w:t xml:space="preserve">  </w:t>
      </w:r>
      <w:r w:rsidRPr="00D5491D">
        <w:rPr>
          <w:rFonts w:ascii="Times New Roman"/>
        </w:rPr>
        <w:t>为规范政府重大行政决策行为，提高重大行政决策质量和效率，根据国务院《重大行政决策程序暂行条例》《江苏省行政程序规定》《苏州市重大行政决策程序规定实施细则》《太仓市重大行政决策程序规定实施细则》规定，结合工作实际，制定本办法。</w:t>
      </w:r>
    </w:p>
    <w:p w:rsidR="003C720D" w:rsidRPr="00D5491D" w:rsidRDefault="003C720D" w:rsidP="003C720D">
      <w:pPr>
        <w:spacing w:line="580" w:lineRule="exact"/>
        <w:ind w:firstLineChars="200" w:firstLine="630"/>
        <w:rPr>
          <w:rFonts w:ascii="Times New Roman"/>
        </w:rPr>
      </w:pPr>
      <w:r w:rsidRPr="00D5491D">
        <w:rPr>
          <w:rFonts w:ascii="Times New Roman" w:eastAsia="黑体" w:hAnsi="黑体"/>
          <w:bCs/>
        </w:rPr>
        <w:t>第二条</w:t>
      </w:r>
      <w:r w:rsidRPr="00D5491D">
        <w:rPr>
          <w:rFonts w:ascii="Times New Roman" w:eastAsia="黑体"/>
          <w:bCs/>
        </w:rPr>
        <w:t xml:space="preserve">  </w:t>
      </w:r>
      <w:r w:rsidRPr="00D5491D">
        <w:rPr>
          <w:rFonts w:ascii="Times New Roman"/>
        </w:rPr>
        <w:t>市政府重大行政决策事项施行目录管理制度，凡是纳入目录的决策事项，应当按照市政府重大行政决策规定程序实施。</w:t>
      </w:r>
    </w:p>
    <w:p w:rsidR="003C720D" w:rsidRPr="00D5491D" w:rsidRDefault="003C720D" w:rsidP="003C720D">
      <w:pPr>
        <w:spacing w:line="580" w:lineRule="exact"/>
        <w:ind w:firstLineChars="200" w:firstLine="630"/>
        <w:rPr>
          <w:rFonts w:ascii="Times New Roman"/>
        </w:rPr>
      </w:pPr>
      <w:r w:rsidRPr="00D5491D">
        <w:rPr>
          <w:rFonts w:ascii="Times New Roman" w:eastAsia="黑体" w:hAnsi="黑体"/>
          <w:bCs/>
        </w:rPr>
        <w:t>第三条</w:t>
      </w:r>
      <w:r w:rsidRPr="00D5491D">
        <w:rPr>
          <w:rFonts w:ascii="Times New Roman" w:eastAsia="黑体"/>
          <w:bCs/>
        </w:rPr>
        <w:t xml:space="preserve">  </w:t>
      </w:r>
      <w:r w:rsidRPr="00D5491D">
        <w:rPr>
          <w:rFonts w:ascii="Times New Roman"/>
        </w:rPr>
        <w:t>市政府编制、调整年度重大行政决策事项目录</w:t>
      </w:r>
      <w:r w:rsidRPr="00D5491D">
        <w:rPr>
          <w:rFonts w:ascii="Times New Roman"/>
        </w:rPr>
        <w:t>(</w:t>
      </w:r>
      <w:r w:rsidRPr="00D5491D">
        <w:rPr>
          <w:rFonts w:ascii="Times New Roman"/>
        </w:rPr>
        <w:t>以下简称决策目录</w:t>
      </w:r>
      <w:r w:rsidRPr="00D5491D">
        <w:rPr>
          <w:rFonts w:ascii="Times New Roman"/>
        </w:rPr>
        <w:t>)</w:t>
      </w:r>
      <w:r w:rsidRPr="00D5491D">
        <w:rPr>
          <w:rFonts w:ascii="Times New Roman"/>
        </w:rPr>
        <w:t>，适用本办法。</w:t>
      </w:r>
    </w:p>
    <w:p w:rsidR="003C720D" w:rsidRPr="00D5491D" w:rsidRDefault="003C720D" w:rsidP="003C720D">
      <w:pPr>
        <w:spacing w:line="580" w:lineRule="exact"/>
        <w:ind w:firstLineChars="200" w:firstLine="630"/>
        <w:rPr>
          <w:rFonts w:ascii="Times New Roman"/>
        </w:rPr>
      </w:pPr>
      <w:r w:rsidRPr="00D5491D">
        <w:rPr>
          <w:rFonts w:ascii="Times New Roman" w:eastAsia="黑体" w:hAnsi="黑体"/>
          <w:bCs/>
        </w:rPr>
        <w:t>第四条</w:t>
      </w:r>
      <w:r w:rsidRPr="00D5491D">
        <w:rPr>
          <w:rFonts w:ascii="Times New Roman" w:eastAsia="黑体"/>
          <w:bCs/>
        </w:rPr>
        <w:t xml:space="preserve"> </w:t>
      </w:r>
      <w:r w:rsidRPr="00D5491D">
        <w:rPr>
          <w:rFonts w:ascii="Times New Roman"/>
          <w:bCs/>
        </w:rPr>
        <w:t xml:space="preserve"> </w:t>
      </w:r>
      <w:r w:rsidRPr="00D5491D">
        <w:rPr>
          <w:rFonts w:ascii="Times New Roman" w:hAnsi="仿宋_GB2312"/>
          <w:bCs/>
        </w:rPr>
        <w:t>市政府</w:t>
      </w:r>
      <w:r w:rsidRPr="00D5491D">
        <w:rPr>
          <w:rFonts w:ascii="Times New Roman" w:hAnsi="仿宋_GB2312"/>
        </w:rPr>
        <w:t>重大</w:t>
      </w:r>
      <w:r w:rsidRPr="00D5491D">
        <w:rPr>
          <w:rFonts w:ascii="Times New Roman"/>
        </w:rPr>
        <w:t>行政决策目录管理遵循依法、科学、民主、公开、高效的原则。</w:t>
      </w:r>
    </w:p>
    <w:p w:rsidR="003C720D" w:rsidRPr="00D5491D" w:rsidRDefault="003C720D" w:rsidP="003C720D">
      <w:pPr>
        <w:spacing w:line="580" w:lineRule="exact"/>
        <w:ind w:firstLineChars="200" w:firstLine="630"/>
        <w:rPr>
          <w:rFonts w:ascii="Times New Roman"/>
        </w:rPr>
      </w:pPr>
      <w:r w:rsidRPr="00D5491D">
        <w:rPr>
          <w:rFonts w:ascii="Times New Roman" w:eastAsia="黑体" w:hAnsi="黑体"/>
          <w:bCs/>
        </w:rPr>
        <w:t>第五条</w:t>
      </w:r>
      <w:r w:rsidRPr="00D5491D">
        <w:rPr>
          <w:rFonts w:ascii="Times New Roman" w:eastAsia="黑体"/>
          <w:bCs/>
        </w:rPr>
        <w:t xml:space="preserve">  </w:t>
      </w:r>
      <w:r w:rsidRPr="00D5491D">
        <w:rPr>
          <w:rFonts w:ascii="Times New Roman"/>
        </w:rPr>
        <w:t>市政府办公室负责组织实施本办法。</w:t>
      </w:r>
    </w:p>
    <w:p w:rsidR="003C720D" w:rsidRPr="00D5491D" w:rsidRDefault="003C720D" w:rsidP="003C720D">
      <w:pPr>
        <w:spacing w:line="580" w:lineRule="exact"/>
        <w:ind w:firstLineChars="200" w:firstLine="630"/>
        <w:rPr>
          <w:rFonts w:ascii="Times New Roman"/>
        </w:rPr>
      </w:pPr>
      <w:r w:rsidRPr="00D5491D">
        <w:rPr>
          <w:rFonts w:ascii="Times New Roman"/>
        </w:rPr>
        <w:t>市发改、财政部门按照各自职责做好市政府重大项目、实事项目以及重大财政资金使用项目纳入决策目录编制管理的指导、协调、监督工作。</w:t>
      </w:r>
    </w:p>
    <w:p w:rsidR="003C720D" w:rsidRPr="00D5491D" w:rsidRDefault="003C720D" w:rsidP="003C720D">
      <w:pPr>
        <w:spacing w:line="580" w:lineRule="exact"/>
        <w:ind w:firstLineChars="200" w:firstLine="630"/>
        <w:rPr>
          <w:rFonts w:ascii="Times New Roman"/>
        </w:rPr>
      </w:pPr>
      <w:r w:rsidRPr="00D5491D">
        <w:rPr>
          <w:rFonts w:ascii="Times New Roman"/>
        </w:rPr>
        <w:t>市风险评估管理部门、司法行政部门按照各自职责分别做好决策目录编制以及目录调整的风险评估、合法性审查工作。</w:t>
      </w:r>
    </w:p>
    <w:p w:rsidR="003C720D" w:rsidRPr="00D5491D" w:rsidRDefault="003C720D" w:rsidP="003C720D">
      <w:pPr>
        <w:spacing w:line="580" w:lineRule="exact"/>
        <w:ind w:firstLineChars="200" w:firstLine="630"/>
        <w:rPr>
          <w:rFonts w:ascii="Times New Roman"/>
        </w:rPr>
      </w:pPr>
      <w:r w:rsidRPr="00D5491D">
        <w:rPr>
          <w:rFonts w:ascii="Times New Roman"/>
        </w:rPr>
        <w:lastRenderedPageBreak/>
        <w:t>市纪委监委负责决策目录编制以及目录调整的廉洁性评估工作，并对决策建议事项的提出、决策目录的编制、管理、执行等情况进行监察。</w:t>
      </w:r>
    </w:p>
    <w:p w:rsidR="003C720D" w:rsidRPr="00D5491D" w:rsidRDefault="003C720D" w:rsidP="003C720D">
      <w:pPr>
        <w:spacing w:line="580" w:lineRule="exact"/>
        <w:ind w:firstLineChars="200" w:firstLine="630"/>
        <w:rPr>
          <w:rFonts w:ascii="Times New Roman"/>
        </w:rPr>
      </w:pPr>
      <w:r w:rsidRPr="00D5491D">
        <w:rPr>
          <w:rFonts w:ascii="Times New Roman"/>
        </w:rPr>
        <w:t>市政府办公室会同市纪委监委、发改、财政、司法行政、风险评估管理等部门制定年度重大行政决策事项目录，报市政府批准后公布实施。</w:t>
      </w:r>
    </w:p>
    <w:p w:rsidR="003C720D" w:rsidRPr="00D5491D" w:rsidRDefault="003C720D" w:rsidP="003C720D">
      <w:pPr>
        <w:spacing w:line="580" w:lineRule="exact"/>
        <w:ind w:firstLineChars="200" w:firstLine="630"/>
        <w:rPr>
          <w:rFonts w:ascii="Times New Roman"/>
        </w:rPr>
      </w:pPr>
      <w:r w:rsidRPr="00D5491D">
        <w:rPr>
          <w:rFonts w:ascii="Times New Roman" w:eastAsia="黑体" w:hAnsi="黑体"/>
          <w:bCs/>
        </w:rPr>
        <w:t>第六条</w:t>
      </w:r>
      <w:r w:rsidRPr="00D5491D">
        <w:rPr>
          <w:rFonts w:ascii="Times New Roman" w:eastAsia="黑体"/>
          <w:bCs/>
        </w:rPr>
        <w:t xml:space="preserve">  </w:t>
      </w:r>
      <w:r w:rsidRPr="00D5491D">
        <w:rPr>
          <w:rFonts w:ascii="Times New Roman"/>
        </w:rPr>
        <w:t>根据《江苏省行政程序规定》，结合我市实际，市政府重大行政决策的范围包括：</w:t>
      </w:r>
    </w:p>
    <w:p w:rsidR="003C720D" w:rsidRPr="00D5491D" w:rsidRDefault="003C720D" w:rsidP="003C720D">
      <w:pPr>
        <w:spacing w:line="580" w:lineRule="exact"/>
        <w:ind w:firstLineChars="200" w:firstLine="630"/>
        <w:rPr>
          <w:rFonts w:ascii="Times New Roman"/>
        </w:rPr>
      </w:pPr>
      <w:r w:rsidRPr="00D5491D">
        <w:rPr>
          <w:rFonts w:ascii="Times New Roman"/>
        </w:rPr>
        <w:t>（一）编制国民经济和社会发展规划、重要的区域规划和专项规划；</w:t>
      </w:r>
    </w:p>
    <w:p w:rsidR="003C720D" w:rsidRPr="00D5491D" w:rsidRDefault="003C720D" w:rsidP="003C720D">
      <w:pPr>
        <w:spacing w:line="580" w:lineRule="exact"/>
        <w:ind w:firstLineChars="200" w:firstLine="630"/>
        <w:rPr>
          <w:rFonts w:ascii="Times New Roman"/>
        </w:rPr>
      </w:pPr>
      <w:r w:rsidRPr="00D5491D">
        <w:rPr>
          <w:rFonts w:ascii="Times New Roman"/>
        </w:rPr>
        <w:t>（二）制定行政管理体制改革的重大措施；</w:t>
      </w:r>
    </w:p>
    <w:p w:rsidR="003C720D" w:rsidRPr="00D5491D" w:rsidRDefault="003C720D" w:rsidP="003C720D">
      <w:pPr>
        <w:spacing w:line="580" w:lineRule="exact"/>
        <w:ind w:firstLineChars="200" w:firstLine="630"/>
        <w:rPr>
          <w:rFonts w:ascii="Times New Roman"/>
        </w:rPr>
      </w:pPr>
      <w:r w:rsidRPr="00D5491D">
        <w:rPr>
          <w:rFonts w:ascii="Times New Roman"/>
        </w:rPr>
        <w:t>（三）制定城市建设、环境保护、交通管理、劳动就业、社会保障、文化旅游、卫生食药、科技教育、住房保障等方面的重大措施、创新举措；</w:t>
      </w:r>
    </w:p>
    <w:p w:rsidR="003C720D" w:rsidRPr="00D5491D" w:rsidRDefault="003C720D" w:rsidP="003C720D">
      <w:pPr>
        <w:spacing w:line="580" w:lineRule="exact"/>
        <w:ind w:firstLineChars="200" w:firstLine="630"/>
        <w:rPr>
          <w:rFonts w:ascii="Times New Roman"/>
        </w:rPr>
      </w:pPr>
      <w:r w:rsidRPr="00D5491D">
        <w:rPr>
          <w:rFonts w:ascii="Times New Roman"/>
        </w:rPr>
        <w:t>（四）确定和调整重要的政府定价的商品、服务价格；</w:t>
      </w:r>
    </w:p>
    <w:p w:rsidR="003C720D" w:rsidRPr="00D5491D" w:rsidRDefault="003C720D" w:rsidP="003C720D">
      <w:pPr>
        <w:spacing w:line="580" w:lineRule="exact"/>
        <w:ind w:firstLineChars="200" w:firstLine="630"/>
        <w:rPr>
          <w:rFonts w:ascii="Times New Roman"/>
        </w:rPr>
      </w:pPr>
      <w:r w:rsidRPr="00D5491D">
        <w:rPr>
          <w:rFonts w:ascii="Times New Roman"/>
        </w:rPr>
        <w:t>（五）决定政府重大投资项目和重大国有资产处置；</w:t>
      </w:r>
    </w:p>
    <w:p w:rsidR="003C720D" w:rsidRPr="00D5491D" w:rsidRDefault="003C720D" w:rsidP="003C720D">
      <w:pPr>
        <w:spacing w:line="580" w:lineRule="exact"/>
        <w:ind w:firstLineChars="200" w:firstLine="630"/>
        <w:rPr>
          <w:rFonts w:ascii="Times New Roman"/>
        </w:rPr>
      </w:pPr>
      <w:r w:rsidRPr="00D5491D">
        <w:rPr>
          <w:rFonts w:ascii="Times New Roman"/>
        </w:rPr>
        <w:t>（六）制定开发利用、保护重要自然资源和文化资源的重大公共政策和措施；</w:t>
      </w:r>
    </w:p>
    <w:p w:rsidR="003C720D" w:rsidRPr="00D5491D" w:rsidRDefault="003C720D" w:rsidP="003C720D">
      <w:pPr>
        <w:spacing w:line="580" w:lineRule="exact"/>
        <w:ind w:firstLineChars="200" w:firstLine="630"/>
        <w:rPr>
          <w:rFonts w:ascii="Times New Roman"/>
        </w:rPr>
      </w:pPr>
      <w:r w:rsidRPr="00D5491D">
        <w:rPr>
          <w:rFonts w:ascii="Times New Roman"/>
        </w:rPr>
        <w:t>（七）决定在本行政区域实施的对相关群体利益可能造成较大影响的重大公共建设项目；</w:t>
      </w:r>
    </w:p>
    <w:p w:rsidR="003C720D" w:rsidRPr="00D5491D" w:rsidRDefault="003C720D" w:rsidP="003C720D">
      <w:pPr>
        <w:spacing w:line="580" w:lineRule="exact"/>
        <w:ind w:firstLineChars="200" w:firstLine="630"/>
        <w:rPr>
          <w:rFonts w:ascii="Times New Roman"/>
        </w:rPr>
      </w:pPr>
      <w:r w:rsidRPr="00D5491D">
        <w:rPr>
          <w:rFonts w:ascii="Times New Roman"/>
        </w:rPr>
        <w:t>（八）决定对经济社会发展有重大影响、涉及重大公共利益</w:t>
      </w:r>
      <w:r w:rsidRPr="00D5491D">
        <w:rPr>
          <w:rFonts w:ascii="Times New Roman"/>
        </w:rPr>
        <w:lastRenderedPageBreak/>
        <w:t>或者社会公众切身利益的其他重大事项。</w:t>
      </w:r>
    </w:p>
    <w:p w:rsidR="003C720D" w:rsidRPr="00D5491D" w:rsidRDefault="003C720D" w:rsidP="003C720D">
      <w:pPr>
        <w:spacing w:line="580" w:lineRule="exact"/>
        <w:ind w:firstLineChars="200" w:firstLine="630"/>
        <w:rPr>
          <w:rFonts w:ascii="Times New Roman"/>
        </w:rPr>
      </w:pPr>
      <w:r w:rsidRPr="00D5491D">
        <w:rPr>
          <w:rFonts w:ascii="Times New Roman" w:eastAsia="黑体" w:hAnsi="黑体"/>
          <w:bCs/>
        </w:rPr>
        <w:t>第七条</w:t>
      </w:r>
      <w:r w:rsidRPr="00D5491D">
        <w:rPr>
          <w:rFonts w:ascii="Times New Roman" w:eastAsia="黑体"/>
          <w:bCs/>
        </w:rPr>
        <w:t xml:space="preserve">  </w:t>
      </w:r>
      <w:r w:rsidRPr="00D5491D">
        <w:rPr>
          <w:rFonts w:ascii="Times New Roman"/>
        </w:rPr>
        <w:t>市政府按照《太仓市重大行政决策程序实施细则》，将下列符合重大行政决策范围的决策事项纳入目录管理。</w:t>
      </w:r>
    </w:p>
    <w:p w:rsidR="003C720D" w:rsidRPr="00D5491D" w:rsidRDefault="003C720D" w:rsidP="003C720D">
      <w:pPr>
        <w:spacing w:line="580" w:lineRule="exact"/>
        <w:ind w:firstLineChars="200" w:firstLine="630"/>
        <w:rPr>
          <w:rFonts w:ascii="Times New Roman"/>
        </w:rPr>
      </w:pPr>
      <w:r w:rsidRPr="00D5491D">
        <w:rPr>
          <w:rFonts w:ascii="Times New Roman"/>
        </w:rPr>
        <w:t>（一）拟以太仓市人民政府名义，依法对涉及社会公共利益的重大事项作出决定的决策事项；</w:t>
      </w:r>
    </w:p>
    <w:p w:rsidR="003C720D" w:rsidRPr="00D5491D" w:rsidRDefault="003C720D" w:rsidP="003C720D">
      <w:pPr>
        <w:spacing w:line="580" w:lineRule="exact"/>
        <w:ind w:firstLineChars="200" w:firstLine="630"/>
        <w:rPr>
          <w:rFonts w:ascii="Times New Roman"/>
        </w:rPr>
      </w:pPr>
      <w:r w:rsidRPr="00D5491D">
        <w:rPr>
          <w:rFonts w:ascii="Times New Roman"/>
        </w:rPr>
        <w:t>（二）拟提交市政府全体会议或常务会议审议的事关经济社会发展全局、社会涉及面广、与公众利益密切相关的决策议题；</w:t>
      </w:r>
    </w:p>
    <w:p w:rsidR="003C720D" w:rsidRPr="00D5491D" w:rsidRDefault="003C720D" w:rsidP="003C720D">
      <w:pPr>
        <w:spacing w:line="580" w:lineRule="exact"/>
        <w:ind w:firstLineChars="200" w:firstLine="630"/>
        <w:rPr>
          <w:rFonts w:ascii="Times New Roman"/>
        </w:rPr>
      </w:pPr>
      <w:r w:rsidRPr="00D5491D">
        <w:rPr>
          <w:rFonts w:ascii="Times New Roman"/>
        </w:rPr>
        <w:t>（三）列入年度市政府重大项目、实事项目中的重大事项；</w:t>
      </w:r>
    </w:p>
    <w:p w:rsidR="003C720D" w:rsidRPr="00D5491D" w:rsidRDefault="003C720D" w:rsidP="003C720D">
      <w:pPr>
        <w:spacing w:line="580" w:lineRule="exact"/>
        <w:ind w:firstLineChars="200" w:firstLine="630"/>
        <w:rPr>
          <w:rFonts w:ascii="Times New Roman"/>
        </w:rPr>
      </w:pPr>
      <w:r w:rsidRPr="00D5491D">
        <w:rPr>
          <w:rFonts w:ascii="Times New Roman"/>
        </w:rPr>
        <w:t>（四）虽属于一般性行政决策事项，但在实施过程中已引起社会普遍关注、争议较大，继续实施可能存在经济、社会、环境等风险因素的决策事项；</w:t>
      </w:r>
    </w:p>
    <w:p w:rsidR="003C720D" w:rsidRPr="00D5491D" w:rsidRDefault="003C720D" w:rsidP="003C720D">
      <w:pPr>
        <w:spacing w:line="580" w:lineRule="exact"/>
        <w:ind w:firstLineChars="200" w:firstLine="630"/>
        <w:rPr>
          <w:rFonts w:ascii="Times New Roman"/>
        </w:rPr>
      </w:pPr>
      <w:r w:rsidRPr="00D5491D">
        <w:rPr>
          <w:rFonts w:ascii="Times New Roman"/>
        </w:rPr>
        <w:t>（五）《太仓市重大行政决策程序规定实施细则》第二条规定的相关人员或机构提出拟以太仓市人民政府名义作出决定的其他行政决策事项。</w:t>
      </w:r>
    </w:p>
    <w:p w:rsidR="003C720D" w:rsidRPr="00D5491D" w:rsidRDefault="003C720D" w:rsidP="003C720D">
      <w:pPr>
        <w:spacing w:line="580" w:lineRule="exact"/>
        <w:ind w:firstLineChars="200" w:firstLine="630"/>
        <w:rPr>
          <w:rFonts w:ascii="Times New Roman"/>
        </w:rPr>
      </w:pPr>
      <w:r w:rsidRPr="00D5491D">
        <w:rPr>
          <w:rFonts w:ascii="Times New Roman"/>
        </w:rPr>
        <w:t>应对突发事件以及机关内部人事、财务、外事等事项，不作为重大行政决策范围。</w:t>
      </w:r>
    </w:p>
    <w:p w:rsidR="003C720D" w:rsidRPr="00D5491D" w:rsidRDefault="003C720D" w:rsidP="003C720D">
      <w:pPr>
        <w:spacing w:line="580" w:lineRule="exact"/>
        <w:ind w:firstLineChars="200" w:firstLine="630"/>
        <w:rPr>
          <w:rFonts w:ascii="Times New Roman"/>
        </w:rPr>
      </w:pPr>
      <w:r w:rsidRPr="00D5491D">
        <w:rPr>
          <w:rFonts w:ascii="Times New Roman"/>
        </w:rPr>
        <w:t>制定市政府规范性文件，按照有关法律、法规、规章规定的程序执行，不适用本办法</w:t>
      </w:r>
      <w:r w:rsidRPr="00D5491D">
        <w:rPr>
          <w:rFonts w:ascii="Times New Roman"/>
        </w:rPr>
        <w:t>,</w:t>
      </w:r>
      <w:r w:rsidRPr="00D5491D">
        <w:rPr>
          <w:rFonts w:ascii="Times New Roman"/>
        </w:rPr>
        <w:t>但可将制定市政府规范性文件草案内容中符合本办法第六条、第七条规定的事项列入决策目录，单独开展重大行政决策论证工作。</w:t>
      </w:r>
    </w:p>
    <w:p w:rsidR="003C720D" w:rsidRPr="00D5491D" w:rsidRDefault="003C720D" w:rsidP="003C720D">
      <w:pPr>
        <w:spacing w:line="580" w:lineRule="exact"/>
        <w:ind w:firstLineChars="200" w:firstLine="630"/>
        <w:rPr>
          <w:rFonts w:ascii="Times New Roman"/>
        </w:rPr>
      </w:pPr>
      <w:r w:rsidRPr="00D5491D">
        <w:rPr>
          <w:rFonts w:ascii="Times New Roman"/>
        </w:rPr>
        <w:t>镇（区、街道）人民政府（管委会、办事处）、市政府工作</w:t>
      </w:r>
      <w:r w:rsidRPr="00D5491D">
        <w:rPr>
          <w:rFonts w:ascii="Times New Roman"/>
        </w:rPr>
        <w:lastRenderedPageBreak/>
        <w:t>部门能够依职权决策或者决策更有效的，应当自行决策或者依市政府授权作出决策，不作为市政府重大行政决策事项。</w:t>
      </w:r>
    </w:p>
    <w:p w:rsidR="003C720D" w:rsidRPr="00D5491D" w:rsidRDefault="003C720D" w:rsidP="003C720D">
      <w:pPr>
        <w:spacing w:line="580" w:lineRule="exact"/>
        <w:ind w:firstLineChars="200" w:firstLine="630"/>
        <w:rPr>
          <w:rFonts w:ascii="Times New Roman"/>
        </w:rPr>
      </w:pPr>
      <w:r w:rsidRPr="00D5491D">
        <w:rPr>
          <w:rFonts w:ascii="Times New Roman" w:eastAsia="黑体" w:hAnsi="黑体"/>
          <w:bCs/>
        </w:rPr>
        <w:t>第八条</w:t>
      </w:r>
      <w:r w:rsidRPr="00D5491D">
        <w:rPr>
          <w:rFonts w:ascii="Times New Roman" w:eastAsia="黑体"/>
          <w:bCs/>
        </w:rPr>
        <w:t xml:space="preserve">  </w:t>
      </w:r>
      <w:r w:rsidRPr="00D5491D">
        <w:rPr>
          <w:rFonts w:ascii="Times New Roman"/>
        </w:rPr>
        <w:t>决策目录中的事项，符合下列条件之一的，应当明确举行听证的要求：</w:t>
      </w:r>
    </w:p>
    <w:p w:rsidR="003C720D" w:rsidRPr="00D5491D" w:rsidRDefault="003C720D" w:rsidP="003C720D">
      <w:pPr>
        <w:spacing w:line="580" w:lineRule="exact"/>
        <w:ind w:firstLineChars="200" w:firstLine="630"/>
        <w:rPr>
          <w:rFonts w:ascii="Times New Roman"/>
        </w:rPr>
      </w:pPr>
      <w:r w:rsidRPr="00D5491D">
        <w:rPr>
          <w:rFonts w:ascii="Times New Roman"/>
        </w:rPr>
        <w:t>（一）有法律依据明确规定须听证的。</w:t>
      </w:r>
    </w:p>
    <w:p w:rsidR="003C720D" w:rsidRPr="00D5491D" w:rsidRDefault="003C720D" w:rsidP="003C720D">
      <w:pPr>
        <w:spacing w:line="580" w:lineRule="exact"/>
        <w:ind w:firstLineChars="200" w:firstLine="630"/>
        <w:rPr>
          <w:rFonts w:ascii="Times New Roman"/>
        </w:rPr>
      </w:pPr>
      <w:r w:rsidRPr="00D5491D">
        <w:rPr>
          <w:rFonts w:ascii="Times New Roman"/>
        </w:rPr>
        <w:t>（二）涉及群众切身利益，且公众意见可能分歧较大的。</w:t>
      </w:r>
    </w:p>
    <w:p w:rsidR="003C720D" w:rsidRPr="00D5491D" w:rsidRDefault="003C720D" w:rsidP="003C720D">
      <w:pPr>
        <w:spacing w:line="580" w:lineRule="exact"/>
        <w:ind w:firstLineChars="200" w:firstLine="630"/>
        <w:rPr>
          <w:rFonts w:ascii="Times New Roman"/>
        </w:rPr>
      </w:pPr>
      <w:r w:rsidRPr="00D5491D">
        <w:rPr>
          <w:rFonts w:ascii="Times New Roman"/>
        </w:rPr>
        <w:t>（三）决策部门或者决策承办部门认为有必要组织听证的。</w:t>
      </w:r>
    </w:p>
    <w:p w:rsidR="003C720D" w:rsidRPr="00D5491D" w:rsidRDefault="003C720D" w:rsidP="003C720D">
      <w:pPr>
        <w:spacing w:line="580" w:lineRule="exact"/>
        <w:ind w:firstLineChars="200" w:firstLine="630"/>
        <w:rPr>
          <w:rFonts w:ascii="Times New Roman"/>
        </w:rPr>
      </w:pPr>
      <w:r w:rsidRPr="00D5491D">
        <w:rPr>
          <w:rFonts w:ascii="Times New Roman" w:eastAsia="黑体" w:hAnsi="黑体"/>
          <w:bCs/>
        </w:rPr>
        <w:t>第九条</w:t>
      </w:r>
      <w:r w:rsidRPr="00D5491D">
        <w:rPr>
          <w:rFonts w:ascii="Times New Roman" w:eastAsia="黑体"/>
          <w:bCs/>
        </w:rPr>
        <w:t xml:space="preserve">  </w:t>
      </w:r>
      <w:r w:rsidRPr="00D5491D">
        <w:rPr>
          <w:rFonts w:ascii="Times New Roman"/>
        </w:rPr>
        <w:t>决策目录工作是政府及其部门年度总体工作的重要组成部分，应与其它工作同步推进、同步检查。</w:t>
      </w:r>
    </w:p>
    <w:p w:rsidR="003C720D" w:rsidRPr="00D5491D" w:rsidRDefault="003C720D" w:rsidP="003C720D">
      <w:pPr>
        <w:spacing w:line="580" w:lineRule="exact"/>
        <w:ind w:firstLineChars="200" w:firstLine="630"/>
        <w:rPr>
          <w:rFonts w:ascii="Times New Roman"/>
        </w:rPr>
      </w:pPr>
      <w:r w:rsidRPr="00D5491D">
        <w:rPr>
          <w:rFonts w:ascii="Times New Roman" w:eastAsia="黑体" w:hAnsi="黑体"/>
          <w:bCs/>
        </w:rPr>
        <w:t>第十条</w:t>
      </w:r>
      <w:r w:rsidRPr="00D5491D">
        <w:rPr>
          <w:rFonts w:ascii="Times New Roman" w:eastAsia="黑体"/>
          <w:bCs/>
        </w:rPr>
        <w:t xml:space="preserve">  </w:t>
      </w:r>
      <w:r w:rsidRPr="00D5491D">
        <w:rPr>
          <w:rFonts w:ascii="Times New Roman"/>
        </w:rPr>
        <w:t>相关部门应当于每年</w:t>
      </w:r>
      <w:r w:rsidRPr="00D5491D">
        <w:rPr>
          <w:rFonts w:ascii="Times New Roman"/>
        </w:rPr>
        <w:t>1</w:t>
      </w:r>
      <w:r w:rsidRPr="00D5491D">
        <w:rPr>
          <w:rFonts w:ascii="Times New Roman"/>
        </w:rPr>
        <w:t>月</w:t>
      </w:r>
      <w:r w:rsidRPr="00D5491D">
        <w:rPr>
          <w:rFonts w:ascii="Times New Roman"/>
        </w:rPr>
        <w:t>31</w:t>
      </w:r>
      <w:r w:rsidRPr="00D5491D">
        <w:rPr>
          <w:rFonts w:ascii="Times New Roman"/>
        </w:rPr>
        <w:t>日前，结合部门职责和年度重点工作，提出拟纳入决策目录的决策建议，通过苏州市重大行政决策网上运行系统进行申报，由市政府办公室牵头发改、纪委监委、财政、司法</w:t>
      </w:r>
      <w:r w:rsidR="00414896">
        <w:rPr>
          <w:rFonts w:ascii="Times New Roman" w:hint="eastAsia"/>
        </w:rPr>
        <w:t>行政</w:t>
      </w:r>
      <w:r w:rsidRPr="00D5491D">
        <w:rPr>
          <w:rFonts w:ascii="Times New Roman"/>
        </w:rPr>
        <w:t>、风险评估管理等部门进行审查。审查过程中应征求市政府分管负责人对决策建议事项的意见。</w:t>
      </w:r>
    </w:p>
    <w:p w:rsidR="003C720D" w:rsidRPr="00D5491D" w:rsidRDefault="003C720D" w:rsidP="003C720D">
      <w:pPr>
        <w:spacing w:line="580" w:lineRule="exact"/>
        <w:ind w:firstLineChars="200" w:firstLine="630"/>
        <w:rPr>
          <w:rFonts w:ascii="Times New Roman"/>
        </w:rPr>
      </w:pPr>
      <w:r w:rsidRPr="00D5491D">
        <w:rPr>
          <w:rFonts w:ascii="Times New Roman"/>
        </w:rPr>
        <w:t>经审查符合规定的决策建议事项，由市政府办公室汇总编制决策目录草案报市政府审定。</w:t>
      </w:r>
    </w:p>
    <w:p w:rsidR="003C720D" w:rsidRPr="00D5491D" w:rsidRDefault="003C720D" w:rsidP="003C720D">
      <w:pPr>
        <w:spacing w:line="580" w:lineRule="exact"/>
        <w:ind w:firstLineChars="200" w:firstLine="630"/>
        <w:rPr>
          <w:rFonts w:ascii="Times New Roman"/>
        </w:rPr>
      </w:pPr>
      <w:r w:rsidRPr="00D5491D">
        <w:rPr>
          <w:rFonts w:ascii="Times New Roman"/>
        </w:rPr>
        <w:t>决策目录应当明确决策事项名称、决策组织承办部门、时间计划等内容。对于需要听证的事项，应当标明为听证事项。</w:t>
      </w:r>
    </w:p>
    <w:p w:rsidR="003C720D" w:rsidRPr="00D5491D" w:rsidRDefault="003C720D" w:rsidP="003C720D">
      <w:pPr>
        <w:spacing w:line="580" w:lineRule="exact"/>
        <w:ind w:firstLineChars="200" w:firstLine="630"/>
        <w:rPr>
          <w:rFonts w:ascii="Times New Roman"/>
        </w:rPr>
      </w:pPr>
      <w:r w:rsidRPr="00D5491D">
        <w:rPr>
          <w:rFonts w:ascii="Times New Roman" w:eastAsia="黑体" w:hAnsi="黑体"/>
          <w:bCs/>
        </w:rPr>
        <w:t>第十一条</w:t>
      </w:r>
      <w:r w:rsidRPr="00D5491D">
        <w:rPr>
          <w:rFonts w:ascii="Times New Roman" w:eastAsia="黑体"/>
          <w:bCs/>
        </w:rPr>
        <w:t xml:space="preserve">  </w:t>
      </w:r>
      <w:r w:rsidRPr="00D5491D">
        <w:rPr>
          <w:rFonts w:ascii="Times New Roman"/>
        </w:rPr>
        <w:t>经审定的市政府决策目录由市政府办公室发布。</w:t>
      </w:r>
    </w:p>
    <w:p w:rsidR="003C720D" w:rsidRPr="00D5491D" w:rsidRDefault="003C720D" w:rsidP="003C720D">
      <w:pPr>
        <w:spacing w:line="580" w:lineRule="exact"/>
        <w:ind w:firstLineChars="200" w:firstLine="630"/>
        <w:rPr>
          <w:rFonts w:ascii="Times New Roman"/>
        </w:rPr>
      </w:pPr>
      <w:r w:rsidRPr="00D5491D">
        <w:rPr>
          <w:rFonts w:ascii="Times New Roman"/>
        </w:rPr>
        <w:t>除依法不得公开的议题事项外，决策目录应当于每年</w:t>
      </w:r>
      <w:r w:rsidRPr="00D5491D">
        <w:rPr>
          <w:rFonts w:ascii="Times New Roman"/>
        </w:rPr>
        <w:t>3</w:t>
      </w:r>
      <w:r w:rsidRPr="00D5491D">
        <w:rPr>
          <w:rFonts w:ascii="Times New Roman"/>
        </w:rPr>
        <w:t>月</w:t>
      </w:r>
      <w:r w:rsidRPr="00D5491D">
        <w:rPr>
          <w:rFonts w:ascii="Times New Roman"/>
        </w:rPr>
        <w:t>31</w:t>
      </w:r>
      <w:r w:rsidRPr="00D5491D">
        <w:rPr>
          <w:rFonts w:ascii="Times New Roman"/>
        </w:rPr>
        <w:t>日之前向社会公布。</w:t>
      </w:r>
    </w:p>
    <w:p w:rsidR="003C720D" w:rsidRPr="00D5491D" w:rsidRDefault="003C720D" w:rsidP="003C720D">
      <w:pPr>
        <w:spacing w:line="580" w:lineRule="exact"/>
        <w:ind w:firstLineChars="200" w:firstLine="630"/>
        <w:rPr>
          <w:rFonts w:ascii="Times New Roman"/>
        </w:rPr>
      </w:pPr>
      <w:r w:rsidRPr="00D5491D">
        <w:rPr>
          <w:rFonts w:ascii="Times New Roman" w:eastAsia="黑体" w:hAnsi="黑体"/>
          <w:bCs/>
        </w:rPr>
        <w:lastRenderedPageBreak/>
        <w:t>第十二条</w:t>
      </w:r>
      <w:r w:rsidRPr="00D5491D">
        <w:rPr>
          <w:rFonts w:ascii="Times New Roman" w:eastAsia="黑体"/>
          <w:bCs/>
        </w:rPr>
        <w:t xml:space="preserve">  </w:t>
      </w:r>
      <w:r w:rsidRPr="00D5491D">
        <w:rPr>
          <w:rFonts w:ascii="Times New Roman"/>
        </w:rPr>
        <w:t>决策目录实行动态管理，根据市政府年度工作任务的增加、变更等调整情况，及时进行调整。</w:t>
      </w:r>
    </w:p>
    <w:p w:rsidR="003C720D" w:rsidRPr="00D5491D" w:rsidRDefault="003C720D" w:rsidP="003C720D">
      <w:pPr>
        <w:spacing w:line="580" w:lineRule="exact"/>
        <w:ind w:firstLineChars="200" w:firstLine="630"/>
        <w:rPr>
          <w:rFonts w:ascii="Times New Roman"/>
        </w:rPr>
      </w:pPr>
      <w:r w:rsidRPr="00D5491D">
        <w:rPr>
          <w:rFonts w:ascii="Times New Roman" w:eastAsia="黑体" w:hAnsi="黑体"/>
          <w:bCs/>
        </w:rPr>
        <w:t>第十三条</w:t>
      </w:r>
      <w:r w:rsidRPr="00D5491D">
        <w:rPr>
          <w:rFonts w:ascii="Times New Roman" w:eastAsia="黑体"/>
          <w:bCs/>
        </w:rPr>
        <w:t xml:space="preserve">  </w:t>
      </w:r>
      <w:r w:rsidRPr="00D5491D">
        <w:rPr>
          <w:rFonts w:ascii="Times New Roman"/>
        </w:rPr>
        <w:t>因工作需要，新增或调整市政府重大行政决策事项，由决策承办部门参照本办法第十条，征求市政府分管负责人意见并报市政府办公室等部门审查通过后，经市政府同意后进行公布。</w:t>
      </w:r>
    </w:p>
    <w:p w:rsidR="003C720D" w:rsidRPr="00D5491D" w:rsidRDefault="003C720D" w:rsidP="003C720D">
      <w:pPr>
        <w:spacing w:line="580" w:lineRule="exact"/>
        <w:ind w:firstLineChars="200" w:firstLine="630"/>
        <w:rPr>
          <w:rFonts w:ascii="Times New Roman"/>
        </w:rPr>
      </w:pPr>
      <w:r w:rsidRPr="00D5491D">
        <w:rPr>
          <w:rFonts w:ascii="Times New Roman" w:eastAsia="黑体" w:hAnsi="黑体"/>
          <w:bCs/>
        </w:rPr>
        <w:t>第十四条</w:t>
      </w:r>
      <w:r w:rsidRPr="00D5491D">
        <w:rPr>
          <w:rFonts w:ascii="Times New Roman" w:eastAsia="黑体"/>
          <w:bCs/>
        </w:rPr>
        <w:t xml:space="preserve">  </w:t>
      </w:r>
      <w:r w:rsidRPr="00D5491D">
        <w:rPr>
          <w:rFonts w:ascii="Times New Roman"/>
        </w:rPr>
        <w:t>决策承办部门应当按照重大行政决策程序及时制订相关工作实施方案，强化实施监管。</w:t>
      </w:r>
    </w:p>
    <w:p w:rsidR="003C720D" w:rsidRPr="00D5491D" w:rsidRDefault="003C720D" w:rsidP="003C720D">
      <w:pPr>
        <w:spacing w:line="580" w:lineRule="exact"/>
        <w:ind w:firstLineChars="200" w:firstLine="630"/>
        <w:rPr>
          <w:rFonts w:ascii="Times New Roman"/>
        </w:rPr>
      </w:pPr>
      <w:r w:rsidRPr="00D5491D">
        <w:rPr>
          <w:rFonts w:ascii="Times New Roman"/>
        </w:rPr>
        <w:t>市政府办公室履行审核职责，纳入目录管理的决策事项未履行重大行政决策相关程序的，不得提请政府全体会议或常务会议审议。</w:t>
      </w:r>
    </w:p>
    <w:p w:rsidR="003C720D" w:rsidRPr="00D5491D" w:rsidRDefault="003C720D" w:rsidP="003C720D">
      <w:pPr>
        <w:spacing w:line="580" w:lineRule="exact"/>
        <w:ind w:firstLineChars="200" w:firstLine="630"/>
        <w:rPr>
          <w:rFonts w:ascii="Times New Roman"/>
        </w:rPr>
      </w:pPr>
      <w:r w:rsidRPr="00D5491D">
        <w:rPr>
          <w:rFonts w:ascii="Times New Roman" w:eastAsia="黑体" w:hAnsi="黑体"/>
          <w:bCs/>
        </w:rPr>
        <w:t>第十五条</w:t>
      </w:r>
      <w:r w:rsidRPr="00D5491D">
        <w:rPr>
          <w:rFonts w:ascii="Times New Roman" w:eastAsia="黑体"/>
          <w:bCs/>
        </w:rPr>
        <w:t xml:space="preserve">  </w:t>
      </w:r>
      <w:r w:rsidRPr="00D5491D">
        <w:rPr>
          <w:rFonts w:ascii="Times New Roman"/>
        </w:rPr>
        <w:t>市政府通过报纸、媒体、门户网站等途径做好重大行政决策预公开工作。除依法应当保密的外，在决策前应当向社会公开相关信息，并反馈意见采纳情况。</w:t>
      </w:r>
    </w:p>
    <w:p w:rsidR="003C720D" w:rsidRPr="00D5491D" w:rsidRDefault="003C720D" w:rsidP="003C720D">
      <w:pPr>
        <w:spacing w:line="580" w:lineRule="exact"/>
        <w:ind w:firstLineChars="200" w:firstLine="630"/>
        <w:rPr>
          <w:rFonts w:ascii="Times New Roman"/>
        </w:rPr>
      </w:pPr>
      <w:r w:rsidRPr="00D5491D">
        <w:rPr>
          <w:rFonts w:ascii="Times New Roman"/>
        </w:rPr>
        <w:t>市政府在政府门户网站开设重大行政决策信息专题网页，用于发布重大行政决策信息，征集社会公众的建议和意见。</w:t>
      </w:r>
    </w:p>
    <w:p w:rsidR="003C720D" w:rsidRPr="00D5491D" w:rsidRDefault="003C720D" w:rsidP="003C720D">
      <w:pPr>
        <w:spacing w:line="580" w:lineRule="exact"/>
        <w:ind w:firstLineChars="200" w:firstLine="630"/>
        <w:rPr>
          <w:rFonts w:ascii="Times New Roman"/>
          <w:b/>
          <w:bCs/>
        </w:rPr>
      </w:pPr>
      <w:r w:rsidRPr="00D5491D">
        <w:rPr>
          <w:rFonts w:ascii="Times New Roman"/>
        </w:rPr>
        <w:t>重大行政决策信息，包括决策事项、是否听证、决策进度以及有关通告和通知等内容。</w:t>
      </w:r>
    </w:p>
    <w:p w:rsidR="003C720D" w:rsidRPr="00D5491D" w:rsidRDefault="003C720D" w:rsidP="003C720D">
      <w:pPr>
        <w:spacing w:line="580" w:lineRule="exact"/>
        <w:ind w:firstLineChars="200" w:firstLine="630"/>
        <w:rPr>
          <w:rFonts w:ascii="Times New Roman"/>
        </w:rPr>
      </w:pPr>
      <w:r w:rsidRPr="00D5491D">
        <w:rPr>
          <w:rFonts w:ascii="Times New Roman" w:eastAsia="黑体" w:hAnsi="黑体"/>
          <w:bCs/>
        </w:rPr>
        <w:t>第十六条</w:t>
      </w:r>
      <w:r w:rsidRPr="00D5491D">
        <w:rPr>
          <w:rFonts w:ascii="Times New Roman" w:eastAsia="黑体"/>
          <w:bCs/>
        </w:rPr>
        <w:t xml:space="preserve">  </w:t>
      </w:r>
      <w:r w:rsidRPr="00D5491D">
        <w:rPr>
          <w:rFonts w:ascii="Times New Roman"/>
        </w:rPr>
        <w:t>公民、法人或者其他组织可以就决策目录相关信息向市政府及其部门提出意见和建议。相关部门应及时处理有关意见和建议，并将处理情况集中反馈。</w:t>
      </w:r>
    </w:p>
    <w:p w:rsidR="003C720D" w:rsidRPr="00D5491D" w:rsidRDefault="003C720D" w:rsidP="003C720D">
      <w:pPr>
        <w:spacing w:line="580" w:lineRule="exact"/>
        <w:ind w:firstLineChars="200" w:firstLine="630"/>
        <w:rPr>
          <w:rFonts w:ascii="Times New Roman"/>
        </w:rPr>
      </w:pPr>
      <w:r w:rsidRPr="00D5491D">
        <w:rPr>
          <w:rFonts w:ascii="Times New Roman" w:eastAsia="黑体" w:hAnsi="黑体"/>
          <w:bCs/>
        </w:rPr>
        <w:lastRenderedPageBreak/>
        <w:t>第十七条</w:t>
      </w:r>
      <w:r w:rsidRPr="00D5491D">
        <w:rPr>
          <w:rFonts w:ascii="Times New Roman" w:eastAsia="黑体"/>
          <w:bCs/>
        </w:rPr>
        <w:t xml:space="preserve">  </w:t>
      </w:r>
      <w:r w:rsidRPr="00D5491D">
        <w:rPr>
          <w:rFonts w:ascii="Times New Roman"/>
        </w:rPr>
        <w:t>本办法执行情况纳入各地、各部门法治建设考核。</w:t>
      </w:r>
    </w:p>
    <w:p w:rsidR="003C720D" w:rsidRPr="00D5491D" w:rsidRDefault="003C720D" w:rsidP="003C720D">
      <w:pPr>
        <w:spacing w:line="580" w:lineRule="exact"/>
        <w:ind w:firstLineChars="200" w:firstLine="630"/>
        <w:rPr>
          <w:rFonts w:ascii="Times New Roman"/>
        </w:rPr>
      </w:pPr>
      <w:r w:rsidRPr="00D5491D">
        <w:rPr>
          <w:rFonts w:ascii="Times New Roman" w:eastAsia="黑体" w:hAnsi="黑体"/>
          <w:bCs/>
        </w:rPr>
        <w:t>第十八条</w:t>
      </w:r>
      <w:r w:rsidRPr="00D5491D">
        <w:rPr>
          <w:rFonts w:ascii="Times New Roman" w:eastAsia="黑体"/>
          <w:bCs/>
        </w:rPr>
        <w:t xml:space="preserve">  </w:t>
      </w:r>
      <w:r w:rsidRPr="00D5491D">
        <w:rPr>
          <w:rFonts w:ascii="Times New Roman"/>
        </w:rPr>
        <w:t>行政机关违反本办法造成不良社会影响的，由上级主管部门或者纪委监委责令改正；拒不改正或造成严重后果的，依照有关规定，对负有直接领导责任的主管人员和其他责任人员予以责任追究；涉嫌犯罪的，移送司法机关依法追究刑事责任。</w:t>
      </w:r>
    </w:p>
    <w:p w:rsidR="003C720D" w:rsidRPr="00D5491D" w:rsidRDefault="003C720D" w:rsidP="003C720D">
      <w:pPr>
        <w:spacing w:line="580" w:lineRule="exact"/>
        <w:ind w:firstLineChars="200" w:firstLine="630"/>
        <w:rPr>
          <w:rFonts w:ascii="Times New Roman"/>
        </w:rPr>
      </w:pPr>
      <w:r w:rsidRPr="00D5491D">
        <w:rPr>
          <w:rFonts w:ascii="Times New Roman" w:eastAsia="黑体" w:hAnsi="黑体"/>
          <w:bCs/>
        </w:rPr>
        <w:t>第十九条</w:t>
      </w:r>
      <w:r w:rsidRPr="00D5491D">
        <w:rPr>
          <w:rFonts w:ascii="Times New Roman" w:eastAsia="黑体"/>
          <w:bCs/>
        </w:rPr>
        <w:t xml:space="preserve">  </w:t>
      </w:r>
      <w:r w:rsidRPr="00D5491D">
        <w:rPr>
          <w:rFonts w:ascii="Times New Roman"/>
        </w:rPr>
        <w:t>镇（区、街道）人民政府（管委会、办事处）、市政府工作部门应当参照本办法，每年拟定本地区、本部门重大行政决策事项目录，报市政府办公室备案，并抄送市风险评估管理部门、司法行政部门、纪委监委。目录有调整的，应当自调整之日起</w:t>
      </w:r>
      <w:r w:rsidRPr="00D5491D">
        <w:rPr>
          <w:rFonts w:ascii="Times New Roman"/>
        </w:rPr>
        <w:t>10</w:t>
      </w:r>
      <w:r w:rsidRPr="00D5491D">
        <w:rPr>
          <w:rFonts w:ascii="Times New Roman"/>
        </w:rPr>
        <w:t>日内报送备案，并抄送市相关部门。</w:t>
      </w:r>
    </w:p>
    <w:p w:rsidR="003C720D" w:rsidRPr="00D5491D" w:rsidRDefault="003C720D" w:rsidP="003C720D">
      <w:pPr>
        <w:spacing w:line="580" w:lineRule="exact"/>
        <w:ind w:firstLineChars="200" w:firstLine="630"/>
        <w:rPr>
          <w:rFonts w:ascii="Times New Roman"/>
        </w:rPr>
      </w:pPr>
      <w:r w:rsidRPr="00D5491D">
        <w:rPr>
          <w:rFonts w:ascii="Times New Roman" w:eastAsia="黑体" w:hAnsi="黑体"/>
          <w:bCs/>
        </w:rPr>
        <w:t>第二十条</w:t>
      </w:r>
      <w:r w:rsidRPr="00D5491D">
        <w:rPr>
          <w:rFonts w:ascii="Times New Roman" w:eastAsia="黑体"/>
          <w:bCs/>
        </w:rPr>
        <w:t xml:space="preserve">  </w:t>
      </w:r>
      <w:r w:rsidRPr="00D5491D">
        <w:rPr>
          <w:rFonts w:ascii="Times New Roman"/>
        </w:rPr>
        <w:t>本办法自发布之日起施行。</w:t>
      </w:r>
    </w:p>
    <w:p w:rsidR="003C720D" w:rsidRDefault="003C720D" w:rsidP="003C720D">
      <w:pPr>
        <w:ind w:firstLineChars="100" w:firstLine="315"/>
        <w:rPr>
          <w:rFonts w:ascii="Times New Roman"/>
        </w:rPr>
      </w:pPr>
      <w:r w:rsidRPr="00D5491D">
        <w:rPr>
          <w:rFonts w:ascii="Times New Roman"/>
        </w:rPr>
        <w:br w:type="page"/>
      </w:r>
    </w:p>
    <w:p w:rsidR="00414896" w:rsidRDefault="00414896" w:rsidP="003C720D">
      <w:pPr>
        <w:ind w:firstLine="0"/>
        <w:jc w:val="center"/>
        <w:rPr>
          <w:rFonts w:ascii="Times New Roman" w:eastAsia="方正小标宋简体" w:hAnsi="方正小标宋简体" w:hint="eastAsia"/>
          <w:color w:val="000000"/>
          <w:sz w:val="40"/>
          <w:szCs w:val="40"/>
        </w:rPr>
      </w:pPr>
    </w:p>
    <w:p w:rsidR="003C720D" w:rsidRPr="003C720D" w:rsidRDefault="003C720D" w:rsidP="003C720D">
      <w:pPr>
        <w:ind w:firstLine="0"/>
        <w:jc w:val="center"/>
        <w:rPr>
          <w:rFonts w:ascii="Times New Roman" w:eastAsia="方正小标宋简体" w:hAnsi="方正小标宋简体"/>
          <w:color w:val="000000"/>
          <w:sz w:val="40"/>
          <w:szCs w:val="40"/>
        </w:rPr>
      </w:pPr>
      <w:r w:rsidRPr="003C720D">
        <w:rPr>
          <w:rFonts w:ascii="Times New Roman" w:eastAsia="方正小标宋简体" w:hAnsi="方正小标宋简体"/>
          <w:color w:val="000000"/>
          <w:sz w:val="40"/>
          <w:szCs w:val="40"/>
        </w:rPr>
        <w:t>太仓市政府重大行政决策合法性审查办法</w:t>
      </w:r>
    </w:p>
    <w:p w:rsidR="003C720D" w:rsidRPr="003C720D" w:rsidRDefault="003C720D" w:rsidP="003C720D">
      <w:pPr>
        <w:ind w:firstLineChars="100" w:firstLine="435"/>
        <w:rPr>
          <w:rFonts w:ascii="Times New Roman" w:eastAsia="方正小标宋简体"/>
          <w:color w:val="000000"/>
          <w:sz w:val="44"/>
          <w:szCs w:val="44"/>
        </w:rPr>
      </w:pPr>
    </w:p>
    <w:p w:rsidR="003C720D" w:rsidRPr="00D5491D" w:rsidRDefault="003C720D" w:rsidP="003C720D">
      <w:pPr>
        <w:pStyle w:val="Bodytext1"/>
        <w:spacing w:line="580" w:lineRule="exact"/>
        <w:ind w:firstLineChars="200" w:firstLine="630"/>
        <w:rPr>
          <w:rFonts w:ascii="Times New Roman" w:eastAsia="仿宋_GB2312" w:hAnsi="Times New Roman" w:cs="Times New Roman"/>
          <w:sz w:val="32"/>
          <w:szCs w:val="32"/>
        </w:rPr>
      </w:pPr>
      <w:r w:rsidRPr="00D5491D">
        <w:rPr>
          <w:rFonts w:ascii="Times New Roman" w:eastAsia="黑体" w:hAnsi="黑体" w:cs="Times New Roman"/>
          <w:color w:val="000000"/>
          <w:sz w:val="32"/>
          <w:szCs w:val="32"/>
        </w:rPr>
        <w:t>第一条</w:t>
      </w:r>
      <w:r w:rsidRPr="00D5491D">
        <w:rPr>
          <w:rFonts w:ascii="Times New Roman" w:eastAsia="黑体" w:hAnsi="Times New Roman" w:cs="Times New Roman"/>
          <w:color w:val="000000"/>
          <w:sz w:val="32"/>
          <w:szCs w:val="32"/>
          <w:lang w:val="en-US" w:eastAsia="zh-CN"/>
        </w:rPr>
        <w:t xml:space="preserve">  </w:t>
      </w:r>
      <w:r w:rsidRPr="00D5491D">
        <w:rPr>
          <w:rFonts w:ascii="Times New Roman" w:eastAsia="仿宋_GB2312" w:hAnsi="仿宋_GB2312" w:cs="Times New Roman"/>
          <w:color w:val="000000"/>
          <w:sz w:val="32"/>
          <w:szCs w:val="32"/>
        </w:rPr>
        <w:t>为加强</w:t>
      </w:r>
      <w:r w:rsidRPr="00D5491D">
        <w:rPr>
          <w:rFonts w:ascii="Times New Roman" w:eastAsia="仿宋_GB2312" w:hAnsi="仿宋_GB2312" w:cs="Times New Roman"/>
          <w:color w:val="000000"/>
          <w:sz w:val="32"/>
          <w:szCs w:val="32"/>
          <w:lang w:eastAsia="zh-CN"/>
        </w:rPr>
        <w:t>市政府</w:t>
      </w:r>
      <w:r w:rsidRPr="00D5491D">
        <w:rPr>
          <w:rFonts w:ascii="Times New Roman" w:eastAsia="仿宋_GB2312" w:hAnsi="仿宋_GB2312" w:cs="Times New Roman"/>
          <w:color w:val="000000"/>
          <w:sz w:val="32"/>
          <w:szCs w:val="32"/>
        </w:rPr>
        <w:t>重大行政决策规范化管理，促进重大行政决策合法性审查规范化、格式化，</w:t>
      </w:r>
      <w:r w:rsidRPr="00D5491D">
        <w:rPr>
          <w:rFonts w:ascii="Times New Roman" w:eastAsia="仿宋_GB2312" w:hAnsi="仿宋_GB2312" w:cs="Times New Roman"/>
          <w:sz w:val="32"/>
          <w:szCs w:val="32"/>
        </w:rPr>
        <w:t>根据国务院《重大行政决策程序暂行条例》《江苏省行政程序规定》《苏州市重大行政决策程序规定实施细则》</w:t>
      </w:r>
      <w:r w:rsidRPr="00D5491D">
        <w:rPr>
          <w:rFonts w:ascii="Times New Roman" w:eastAsia="仿宋_GB2312" w:hAnsi="仿宋_GB2312" w:cs="Times New Roman"/>
          <w:sz w:val="32"/>
          <w:szCs w:val="32"/>
          <w:lang w:eastAsia="zh-CN"/>
        </w:rPr>
        <w:t>《太仓</w:t>
      </w:r>
      <w:r w:rsidRPr="00D5491D">
        <w:rPr>
          <w:rFonts w:ascii="Times New Roman" w:eastAsia="仿宋_GB2312" w:hAnsi="仿宋_GB2312" w:cs="Times New Roman"/>
          <w:sz w:val="32"/>
          <w:szCs w:val="32"/>
        </w:rPr>
        <w:t>市重大行政决策程序规定实施细则</w:t>
      </w:r>
      <w:r w:rsidRPr="00D5491D">
        <w:rPr>
          <w:rFonts w:ascii="Times New Roman" w:eastAsia="仿宋_GB2312" w:hAnsi="仿宋_GB2312" w:cs="Times New Roman"/>
          <w:sz w:val="32"/>
          <w:szCs w:val="32"/>
          <w:lang w:eastAsia="zh-CN"/>
        </w:rPr>
        <w:t>》</w:t>
      </w:r>
      <w:r w:rsidRPr="00D5491D">
        <w:rPr>
          <w:rFonts w:ascii="Times New Roman" w:eastAsia="仿宋_GB2312" w:hAnsi="仿宋_GB2312" w:cs="Times New Roman"/>
          <w:sz w:val="32"/>
          <w:szCs w:val="32"/>
        </w:rPr>
        <w:t>规定，</w:t>
      </w:r>
      <w:r w:rsidRPr="00D5491D">
        <w:rPr>
          <w:rFonts w:ascii="Times New Roman" w:eastAsia="仿宋_GB2312" w:hAnsi="仿宋_GB2312" w:cs="Times New Roman"/>
          <w:color w:val="000000"/>
          <w:sz w:val="32"/>
          <w:szCs w:val="32"/>
        </w:rPr>
        <w:t>结合本市实际，制定本</w:t>
      </w:r>
      <w:r w:rsidRPr="00D5491D">
        <w:rPr>
          <w:rFonts w:ascii="Times New Roman" w:eastAsia="仿宋_GB2312" w:hAnsi="仿宋_GB2312" w:cs="Times New Roman"/>
          <w:color w:val="000000"/>
          <w:sz w:val="32"/>
          <w:szCs w:val="32"/>
          <w:lang w:eastAsia="zh-CN"/>
        </w:rPr>
        <w:t>办法</w:t>
      </w:r>
      <w:r w:rsidRPr="00D5491D">
        <w:rPr>
          <w:rFonts w:ascii="Times New Roman" w:eastAsia="仿宋_GB2312" w:hAnsi="仿宋_GB2312" w:cs="Times New Roman"/>
          <w:color w:val="000000"/>
          <w:sz w:val="32"/>
          <w:szCs w:val="32"/>
        </w:rPr>
        <w:t>。</w:t>
      </w:r>
    </w:p>
    <w:p w:rsidR="003C720D" w:rsidRPr="00D5491D" w:rsidRDefault="003C720D" w:rsidP="003C720D">
      <w:pPr>
        <w:pStyle w:val="Bodytext1"/>
        <w:spacing w:line="580" w:lineRule="exact"/>
        <w:ind w:firstLineChars="200" w:firstLine="630"/>
        <w:rPr>
          <w:rFonts w:ascii="Times New Roman" w:eastAsia="仿宋_GB2312" w:hAnsi="Times New Roman" w:cs="Times New Roman"/>
          <w:sz w:val="32"/>
          <w:szCs w:val="32"/>
        </w:rPr>
      </w:pPr>
      <w:r w:rsidRPr="00D5491D">
        <w:rPr>
          <w:rFonts w:ascii="Times New Roman" w:eastAsia="黑体" w:hAnsi="黑体" w:cs="Times New Roman"/>
          <w:color w:val="000000"/>
          <w:sz w:val="32"/>
          <w:szCs w:val="32"/>
        </w:rPr>
        <w:t>第二条</w:t>
      </w:r>
      <w:r w:rsidRPr="00D5491D">
        <w:rPr>
          <w:rFonts w:ascii="Times New Roman" w:eastAsia="黑体" w:hAnsi="Times New Roman" w:cs="Times New Roman"/>
          <w:color w:val="000000"/>
          <w:sz w:val="32"/>
          <w:szCs w:val="32"/>
          <w:lang w:val="en-US" w:eastAsia="zh-CN"/>
        </w:rPr>
        <w:t xml:space="preserve">  </w:t>
      </w:r>
      <w:r w:rsidRPr="00D5491D">
        <w:rPr>
          <w:rFonts w:ascii="Times New Roman" w:eastAsia="仿宋_GB2312" w:hAnsi="仿宋_GB2312" w:cs="Times New Roman"/>
          <w:color w:val="000000"/>
          <w:sz w:val="32"/>
          <w:szCs w:val="32"/>
        </w:rPr>
        <w:t>市政府重大行政决策的合法性审查适用本</w:t>
      </w:r>
      <w:r w:rsidRPr="00D5491D">
        <w:rPr>
          <w:rFonts w:ascii="Times New Roman" w:eastAsia="仿宋_GB2312" w:hAnsi="仿宋_GB2312" w:cs="Times New Roman"/>
          <w:color w:val="000000"/>
          <w:sz w:val="32"/>
          <w:szCs w:val="32"/>
          <w:lang w:eastAsia="zh-CN"/>
        </w:rPr>
        <w:t>办法</w:t>
      </w:r>
      <w:r w:rsidRPr="00D5491D">
        <w:rPr>
          <w:rFonts w:ascii="Times New Roman" w:eastAsia="仿宋_GB2312" w:hAnsi="仿宋_GB2312" w:cs="Times New Roman"/>
          <w:color w:val="000000"/>
          <w:sz w:val="32"/>
          <w:szCs w:val="32"/>
        </w:rPr>
        <w:t>。</w:t>
      </w:r>
    </w:p>
    <w:p w:rsidR="003C720D" w:rsidRPr="00D5491D" w:rsidRDefault="003C720D" w:rsidP="003C720D">
      <w:pPr>
        <w:pStyle w:val="Bodytext1"/>
        <w:spacing w:line="580" w:lineRule="exact"/>
        <w:ind w:firstLineChars="200" w:firstLine="630"/>
        <w:rPr>
          <w:rFonts w:ascii="Times New Roman" w:eastAsia="仿宋_GB2312" w:hAnsi="Times New Roman" w:cs="Times New Roman"/>
          <w:sz w:val="32"/>
          <w:szCs w:val="32"/>
        </w:rPr>
      </w:pPr>
      <w:r w:rsidRPr="00D5491D">
        <w:rPr>
          <w:rFonts w:ascii="Times New Roman" w:eastAsia="仿宋_GB2312" w:hAnsi="仿宋_GB2312" w:cs="Times New Roman"/>
          <w:color w:val="000000"/>
          <w:sz w:val="32"/>
          <w:szCs w:val="32"/>
        </w:rPr>
        <w:t>法律、法规、规章和上级文件对重大行政决策合法性审查另有规定的，从其规定。</w:t>
      </w:r>
    </w:p>
    <w:p w:rsidR="003C720D" w:rsidRPr="00D5491D" w:rsidRDefault="003C720D" w:rsidP="003C720D">
      <w:pPr>
        <w:pStyle w:val="Bodytext1"/>
        <w:spacing w:line="580" w:lineRule="exact"/>
        <w:ind w:firstLineChars="200" w:firstLine="630"/>
        <w:rPr>
          <w:rFonts w:ascii="Times New Roman" w:eastAsia="仿宋_GB2312" w:hAnsi="Times New Roman" w:cs="Times New Roman"/>
          <w:sz w:val="32"/>
          <w:szCs w:val="32"/>
        </w:rPr>
      </w:pPr>
      <w:r w:rsidRPr="00D5491D">
        <w:rPr>
          <w:rFonts w:ascii="Times New Roman" w:eastAsia="黑体" w:hAnsi="黑体" w:cs="Times New Roman"/>
          <w:color w:val="000000"/>
          <w:sz w:val="32"/>
          <w:szCs w:val="32"/>
        </w:rPr>
        <w:t>第三条</w:t>
      </w:r>
      <w:r w:rsidRPr="00D5491D">
        <w:rPr>
          <w:rFonts w:ascii="Times New Roman" w:eastAsia="黑体" w:hAnsi="Times New Roman" w:cs="Times New Roman"/>
          <w:color w:val="000000"/>
          <w:sz w:val="32"/>
          <w:szCs w:val="32"/>
          <w:lang w:val="en-US" w:eastAsia="zh-CN"/>
        </w:rPr>
        <w:t xml:space="preserve">  </w:t>
      </w:r>
      <w:r w:rsidRPr="00D5491D">
        <w:rPr>
          <w:rFonts w:ascii="Times New Roman" w:eastAsia="仿宋_GB2312" w:hAnsi="仿宋_GB2312" w:cs="Times New Roman"/>
          <w:color w:val="000000"/>
          <w:sz w:val="32"/>
          <w:szCs w:val="32"/>
          <w:lang w:val="en-US" w:eastAsia="zh-CN"/>
        </w:rPr>
        <w:t>市政府</w:t>
      </w:r>
      <w:r w:rsidRPr="00D5491D">
        <w:rPr>
          <w:rFonts w:ascii="Times New Roman" w:eastAsia="仿宋_GB2312" w:hAnsi="仿宋_GB2312" w:cs="Times New Roman"/>
          <w:color w:val="000000"/>
          <w:sz w:val="32"/>
          <w:szCs w:val="32"/>
        </w:rPr>
        <w:t>重大行政决策实行目录管理。市政府办公室公布重大行政决策年度目录</w:t>
      </w:r>
      <w:r w:rsidRPr="00D5491D">
        <w:rPr>
          <w:rFonts w:ascii="Times New Roman" w:eastAsia="仿宋_GB2312" w:hAnsi="Times New Roman" w:cs="Times New Roman"/>
          <w:color w:val="000000"/>
          <w:sz w:val="32"/>
          <w:szCs w:val="32"/>
        </w:rPr>
        <w:t>,</w:t>
      </w:r>
      <w:r w:rsidRPr="00D5491D">
        <w:rPr>
          <w:rFonts w:ascii="Times New Roman" w:eastAsia="仿宋_GB2312" w:hAnsi="仿宋_GB2312" w:cs="Times New Roman"/>
          <w:color w:val="000000"/>
          <w:sz w:val="32"/>
          <w:szCs w:val="32"/>
        </w:rPr>
        <w:t>并明确决策承办单位（以下简称</w:t>
      </w:r>
      <w:r w:rsidRPr="00D5491D">
        <w:rPr>
          <w:rFonts w:ascii="Times New Roman" w:eastAsia="仿宋_GB2312" w:hAnsi="Times New Roman" w:cs="Times New Roman"/>
          <w:color w:val="000000"/>
          <w:sz w:val="32"/>
          <w:szCs w:val="32"/>
          <w:lang w:val="zh-CN" w:eastAsia="zh-CN" w:bidi="zh-CN"/>
        </w:rPr>
        <w:t>“</w:t>
      </w:r>
      <w:r w:rsidRPr="00D5491D">
        <w:rPr>
          <w:rFonts w:ascii="Times New Roman" w:eastAsia="仿宋_GB2312" w:hAnsi="仿宋_GB2312" w:cs="Times New Roman"/>
          <w:color w:val="000000"/>
          <w:sz w:val="32"/>
          <w:szCs w:val="32"/>
          <w:lang w:val="zh-CN" w:eastAsia="zh-CN" w:bidi="zh-CN"/>
        </w:rPr>
        <w:t>承办</w:t>
      </w:r>
      <w:r w:rsidRPr="00D5491D">
        <w:rPr>
          <w:rFonts w:ascii="Times New Roman" w:eastAsia="仿宋_GB2312" w:hAnsi="仿宋_GB2312" w:cs="Times New Roman"/>
          <w:color w:val="000000"/>
          <w:sz w:val="32"/>
          <w:szCs w:val="32"/>
        </w:rPr>
        <w:t>单位</w:t>
      </w:r>
      <w:r w:rsidRPr="00D5491D">
        <w:rPr>
          <w:rFonts w:ascii="Times New Roman" w:eastAsia="仿宋_GB2312" w:hAnsi="Times New Roman" w:cs="Times New Roman"/>
          <w:color w:val="000000"/>
          <w:sz w:val="32"/>
          <w:szCs w:val="32"/>
        </w:rPr>
        <w:t>”</w:t>
      </w:r>
      <w:r w:rsidRPr="00D5491D">
        <w:rPr>
          <w:rFonts w:ascii="Times New Roman" w:eastAsia="仿宋_GB2312" w:hAnsi="仿宋_GB2312" w:cs="Times New Roman"/>
          <w:color w:val="000000"/>
          <w:sz w:val="32"/>
          <w:szCs w:val="32"/>
        </w:rPr>
        <w:t>）。</w:t>
      </w:r>
    </w:p>
    <w:p w:rsidR="003C720D" w:rsidRPr="00D5491D" w:rsidRDefault="003C720D" w:rsidP="003C720D">
      <w:pPr>
        <w:pStyle w:val="Bodytext1"/>
        <w:spacing w:line="580" w:lineRule="exact"/>
        <w:ind w:firstLineChars="200" w:firstLine="630"/>
        <w:rPr>
          <w:rFonts w:ascii="Times New Roman" w:eastAsia="仿宋_GB2312" w:hAnsi="Times New Roman" w:cs="Times New Roman"/>
          <w:sz w:val="32"/>
          <w:szCs w:val="32"/>
        </w:rPr>
      </w:pPr>
      <w:r w:rsidRPr="00D5491D">
        <w:rPr>
          <w:rFonts w:ascii="Times New Roman" w:eastAsia="黑体" w:hAnsi="黑体" w:cs="Times New Roman"/>
          <w:color w:val="000000"/>
          <w:sz w:val="32"/>
          <w:szCs w:val="32"/>
        </w:rPr>
        <w:t>第四条</w:t>
      </w:r>
      <w:r w:rsidRPr="00D5491D">
        <w:rPr>
          <w:rFonts w:ascii="Times New Roman" w:eastAsia="黑体" w:hAnsi="Times New Roman" w:cs="Times New Roman"/>
          <w:color w:val="000000"/>
          <w:sz w:val="32"/>
          <w:szCs w:val="32"/>
          <w:lang w:val="en-US" w:eastAsia="zh-CN"/>
        </w:rPr>
        <w:t xml:space="preserve">  </w:t>
      </w:r>
      <w:r w:rsidRPr="00D5491D">
        <w:rPr>
          <w:rFonts w:ascii="Times New Roman" w:eastAsia="仿宋_GB2312" w:hAnsi="仿宋_GB2312" w:cs="Times New Roman"/>
          <w:color w:val="000000"/>
          <w:sz w:val="32"/>
          <w:szCs w:val="32"/>
          <w:lang w:val="en-US" w:eastAsia="zh-CN"/>
        </w:rPr>
        <w:t>市政府</w:t>
      </w:r>
      <w:r w:rsidRPr="00D5491D">
        <w:rPr>
          <w:rFonts w:ascii="Times New Roman" w:eastAsia="仿宋_GB2312" w:hAnsi="仿宋_GB2312" w:cs="Times New Roman"/>
          <w:color w:val="000000"/>
          <w:sz w:val="32"/>
          <w:szCs w:val="32"/>
        </w:rPr>
        <w:t>重大行政决策在提请集体讨论决定前，应当由</w:t>
      </w:r>
      <w:r w:rsidRPr="00D5491D">
        <w:rPr>
          <w:rFonts w:ascii="Times New Roman" w:eastAsia="仿宋_GB2312" w:hAnsi="仿宋_GB2312" w:cs="Times New Roman"/>
          <w:color w:val="000000"/>
          <w:sz w:val="32"/>
          <w:szCs w:val="32"/>
          <w:lang w:eastAsia="zh-CN"/>
        </w:rPr>
        <w:t>市司法行政部门</w:t>
      </w:r>
      <w:r w:rsidRPr="00D5491D">
        <w:rPr>
          <w:rFonts w:ascii="Times New Roman" w:eastAsia="仿宋_GB2312" w:hAnsi="仿宋_GB2312" w:cs="Times New Roman"/>
          <w:color w:val="000000"/>
          <w:sz w:val="32"/>
          <w:szCs w:val="32"/>
        </w:rPr>
        <w:t>进行合法性审查；未经合法性审查或者经审查不合法的，不得提请集体讨论决定。</w:t>
      </w:r>
    </w:p>
    <w:p w:rsidR="003C720D" w:rsidRPr="00D5491D" w:rsidRDefault="003C720D" w:rsidP="003C720D">
      <w:pPr>
        <w:pStyle w:val="Bodytext1"/>
        <w:spacing w:line="580" w:lineRule="exact"/>
        <w:ind w:firstLineChars="200" w:firstLine="630"/>
        <w:rPr>
          <w:rFonts w:ascii="Times New Roman" w:eastAsia="仿宋_GB2312" w:hAnsi="Times New Roman" w:cs="Times New Roman"/>
          <w:sz w:val="32"/>
          <w:szCs w:val="32"/>
        </w:rPr>
      </w:pPr>
      <w:r w:rsidRPr="00D5491D">
        <w:rPr>
          <w:rFonts w:ascii="Times New Roman" w:eastAsia="仿宋_GB2312" w:hAnsi="仿宋_GB2312" w:cs="Times New Roman"/>
          <w:color w:val="000000"/>
          <w:sz w:val="32"/>
          <w:szCs w:val="32"/>
        </w:rPr>
        <w:t>不得以征求意见等方式替代合法性审查。</w:t>
      </w:r>
    </w:p>
    <w:p w:rsidR="003C720D" w:rsidRPr="00D5491D" w:rsidRDefault="003C720D" w:rsidP="003C720D">
      <w:pPr>
        <w:pStyle w:val="Bodytext1"/>
        <w:spacing w:line="580" w:lineRule="exact"/>
        <w:ind w:firstLineChars="200" w:firstLine="630"/>
        <w:rPr>
          <w:rFonts w:ascii="Times New Roman" w:eastAsia="仿宋_GB2312" w:hAnsi="Times New Roman" w:cs="Times New Roman"/>
          <w:sz w:val="32"/>
          <w:szCs w:val="32"/>
        </w:rPr>
      </w:pPr>
      <w:r w:rsidRPr="00D5491D">
        <w:rPr>
          <w:rFonts w:ascii="Times New Roman" w:eastAsia="黑体" w:hAnsi="黑体" w:cs="Times New Roman"/>
          <w:color w:val="000000"/>
          <w:sz w:val="32"/>
          <w:szCs w:val="32"/>
        </w:rPr>
        <w:t>第五条</w:t>
      </w:r>
      <w:r w:rsidRPr="00D5491D">
        <w:rPr>
          <w:rFonts w:ascii="Times New Roman" w:eastAsia="黑体" w:hAnsi="Times New Roman" w:cs="Times New Roman"/>
          <w:color w:val="000000"/>
          <w:sz w:val="32"/>
          <w:szCs w:val="32"/>
          <w:lang w:val="en-US" w:eastAsia="zh-CN"/>
        </w:rPr>
        <w:t xml:space="preserve">  </w:t>
      </w:r>
      <w:r w:rsidRPr="00D5491D">
        <w:rPr>
          <w:rFonts w:ascii="Times New Roman" w:eastAsia="仿宋_GB2312" w:hAnsi="仿宋_GB2312" w:cs="Times New Roman"/>
          <w:color w:val="000000"/>
          <w:sz w:val="32"/>
          <w:szCs w:val="32"/>
        </w:rPr>
        <w:t>市政府重大行政决策实行</w:t>
      </w:r>
      <w:r w:rsidRPr="00D5491D">
        <w:rPr>
          <w:rFonts w:ascii="Times New Roman" w:eastAsia="仿宋_GB2312" w:hAnsi="仿宋_GB2312" w:cs="Times New Roman"/>
          <w:color w:val="000000"/>
          <w:sz w:val="32"/>
          <w:szCs w:val="32"/>
          <w:lang w:eastAsia="zh-CN"/>
        </w:rPr>
        <w:t>两级</w:t>
      </w:r>
      <w:r w:rsidRPr="00D5491D">
        <w:rPr>
          <w:rFonts w:ascii="Times New Roman" w:eastAsia="仿宋_GB2312" w:hAnsi="仿宋_GB2312" w:cs="Times New Roman"/>
          <w:color w:val="000000"/>
          <w:sz w:val="32"/>
          <w:szCs w:val="32"/>
        </w:rPr>
        <w:t>合法性审查工作机</w:t>
      </w:r>
      <w:r w:rsidRPr="00D5491D">
        <w:rPr>
          <w:rFonts w:ascii="Times New Roman" w:eastAsia="仿宋_GB2312" w:hAnsi="Times New Roman" w:cs="Times New Roman"/>
          <w:color w:val="000000"/>
          <w:sz w:val="32"/>
          <w:szCs w:val="32"/>
        </w:rPr>
        <w:t xml:space="preserve"> </w:t>
      </w:r>
      <w:r w:rsidRPr="00D5491D">
        <w:rPr>
          <w:rFonts w:ascii="Times New Roman" w:eastAsia="仿宋_GB2312" w:hAnsi="仿宋_GB2312" w:cs="Times New Roman"/>
          <w:color w:val="000000"/>
          <w:sz w:val="32"/>
          <w:szCs w:val="32"/>
        </w:rPr>
        <w:t>制，分别由承办单位法制</w:t>
      </w:r>
      <w:r w:rsidRPr="00D5491D">
        <w:rPr>
          <w:rFonts w:ascii="Times New Roman" w:eastAsia="仿宋_GB2312" w:hAnsi="仿宋_GB2312" w:cs="Times New Roman"/>
          <w:color w:val="000000"/>
          <w:sz w:val="32"/>
          <w:szCs w:val="32"/>
          <w:lang w:eastAsia="zh-CN"/>
        </w:rPr>
        <w:t>科室</w:t>
      </w:r>
      <w:r w:rsidRPr="00D5491D">
        <w:rPr>
          <w:rFonts w:ascii="Times New Roman" w:eastAsia="仿宋_GB2312" w:hAnsi="仿宋_GB2312" w:cs="Times New Roman"/>
          <w:color w:val="000000"/>
          <w:sz w:val="32"/>
          <w:szCs w:val="32"/>
        </w:rPr>
        <w:t>、市</w:t>
      </w:r>
      <w:r w:rsidRPr="00D5491D">
        <w:rPr>
          <w:rFonts w:ascii="Times New Roman" w:eastAsia="仿宋_GB2312" w:hAnsi="仿宋_GB2312" w:cs="Times New Roman"/>
          <w:color w:val="000000"/>
          <w:sz w:val="32"/>
          <w:szCs w:val="32"/>
          <w:lang w:eastAsia="zh-CN"/>
        </w:rPr>
        <w:t>司法行政部门</w:t>
      </w:r>
      <w:r w:rsidRPr="00D5491D">
        <w:rPr>
          <w:rFonts w:ascii="Times New Roman" w:eastAsia="仿宋_GB2312" w:hAnsi="仿宋_GB2312" w:cs="Times New Roman"/>
          <w:color w:val="000000"/>
          <w:sz w:val="32"/>
          <w:szCs w:val="32"/>
        </w:rPr>
        <w:t>负责。</w:t>
      </w:r>
    </w:p>
    <w:p w:rsidR="003C720D" w:rsidRPr="00D5491D" w:rsidRDefault="003C720D" w:rsidP="003C720D">
      <w:pPr>
        <w:pStyle w:val="Bodytext1"/>
        <w:spacing w:line="580" w:lineRule="exact"/>
        <w:ind w:firstLineChars="200" w:firstLine="630"/>
        <w:rPr>
          <w:rFonts w:ascii="Times New Roman" w:eastAsia="仿宋_GB2312" w:hAnsi="Times New Roman" w:cs="Times New Roman"/>
          <w:sz w:val="32"/>
          <w:szCs w:val="32"/>
        </w:rPr>
      </w:pPr>
      <w:r w:rsidRPr="00D5491D">
        <w:rPr>
          <w:rFonts w:ascii="Times New Roman" w:eastAsia="仿宋_GB2312" w:hAnsi="仿宋_GB2312" w:cs="Times New Roman"/>
          <w:color w:val="000000"/>
          <w:sz w:val="32"/>
          <w:szCs w:val="32"/>
          <w:lang w:eastAsia="zh-CN"/>
        </w:rPr>
        <w:t>承办单位</w:t>
      </w:r>
      <w:r w:rsidRPr="00D5491D">
        <w:rPr>
          <w:rFonts w:ascii="Times New Roman" w:eastAsia="仿宋_GB2312" w:hAnsi="仿宋_GB2312" w:cs="Times New Roman"/>
          <w:color w:val="000000"/>
          <w:sz w:val="32"/>
          <w:szCs w:val="32"/>
        </w:rPr>
        <w:t>法制</w:t>
      </w:r>
      <w:r w:rsidRPr="00D5491D">
        <w:rPr>
          <w:rFonts w:ascii="Times New Roman" w:eastAsia="仿宋_GB2312" w:hAnsi="仿宋_GB2312" w:cs="Times New Roman"/>
          <w:color w:val="000000"/>
          <w:sz w:val="32"/>
          <w:szCs w:val="32"/>
          <w:lang w:eastAsia="zh-CN"/>
        </w:rPr>
        <w:t>科室履行</w:t>
      </w:r>
      <w:r w:rsidRPr="00D5491D">
        <w:rPr>
          <w:rFonts w:ascii="Times New Roman" w:eastAsia="仿宋_GB2312" w:hAnsi="仿宋_GB2312" w:cs="Times New Roman"/>
          <w:color w:val="000000"/>
          <w:sz w:val="32"/>
          <w:szCs w:val="32"/>
        </w:rPr>
        <w:t>对重大行政决策事项合法性审查</w:t>
      </w:r>
      <w:r w:rsidRPr="00D5491D">
        <w:rPr>
          <w:rFonts w:ascii="Times New Roman" w:eastAsia="仿宋_GB2312" w:hAnsi="仿宋_GB2312" w:cs="Times New Roman"/>
          <w:color w:val="000000"/>
          <w:sz w:val="32"/>
          <w:szCs w:val="32"/>
          <w:lang w:eastAsia="zh-CN"/>
        </w:rPr>
        <w:t>职责</w:t>
      </w:r>
      <w:r w:rsidRPr="00D5491D">
        <w:rPr>
          <w:rFonts w:ascii="Times New Roman" w:eastAsia="仿宋_GB2312" w:hAnsi="仿宋_GB2312" w:cs="Times New Roman"/>
          <w:color w:val="000000"/>
          <w:sz w:val="32"/>
          <w:szCs w:val="32"/>
        </w:rPr>
        <w:t>，</w:t>
      </w:r>
      <w:r w:rsidRPr="00D5491D">
        <w:rPr>
          <w:rFonts w:ascii="Times New Roman" w:eastAsia="仿宋_GB2312" w:hAnsi="仿宋_GB2312" w:cs="Times New Roman"/>
          <w:color w:val="000000"/>
          <w:sz w:val="32"/>
          <w:szCs w:val="32"/>
        </w:rPr>
        <w:lastRenderedPageBreak/>
        <w:t>应当充分发挥政府法律顾问、公职律师的作用，但</w:t>
      </w:r>
      <w:r w:rsidRPr="00D5491D">
        <w:rPr>
          <w:rFonts w:ascii="Times New Roman" w:eastAsia="仿宋_GB2312" w:hAnsi="仿宋_GB2312" w:cs="Times New Roman"/>
          <w:color w:val="000000"/>
          <w:sz w:val="32"/>
          <w:szCs w:val="32"/>
          <w:lang w:eastAsia="zh-CN"/>
        </w:rPr>
        <w:t>不得以</w:t>
      </w:r>
      <w:r w:rsidRPr="00D5491D">
        <w:rPr>
          <w:rFonts w:ascii="Times New Roman" w:eastAsia="仿宋_GB2312" w:hAnsi="仿宋_GB2312" w:cs="Times New Roman"/>
          <w:color w:val="000000"/>
          <w:sz w:val="32"/>
          <w:szCs w:val="32"/>
        </w:rPr>
        <w:t>法律顾问的法律意见代替法制</w:t>
      </w:r>
      <w:r w:rsidRPr="00D5491D">
        <w:rPr>
          <w:rFonts w:ascii="Times New Roman" w:eastAsia="仿宋_GB2312" w:hAnsi="仿宋_GB2312" w:cs="Times New Roman"/>
          <w:color w:val="000000"/>
          <w:sz w:val="32"/>
          <w:szCs w:val="32"/>
          <w:lang w:eastAsia="zh-CN"/>
        </w:rPr>
        <w:t>科室</w:t>
      </w:r>
      <w:r w:rsidRPr="00D5491D">
        <w:rPr>
          <w:rFonts w:ascii="Times New Roman" w:eastAsia="仿宋_GB2312" w:hAnsi="仿宋_GB2312" w:cs="Times New Roman"/>
          <w:color w:val="000000"/>
          <w:sz w:val="32"/>
          <w:szCs w:val="32"/>
        </w:rPr>
        <w:t>的合法性审查意见。</w:t>
      </w:r>
    </w:p>
    <w:p w:rsidR="003C720D" w:rsidRPr="00D5491D" w:rsidRDefault="003C720D" w:rsidP="003C720D">
      <w:pPr>
        <w:pStyle w:val="Bodytext1"/>
        <w:spacing w:line="580" w:lineRule="exact"/>
        <w:ind w:firstLineChars="200" w:firstLine="630"/>
        <w:rPr>
          <w:rFonts w:ascii="Times New Roman" w:eastAsia="仿宋_GB2312" w:hAnsi="Times New Roman" w:cs="Times New Roman"/>
          <w:sz w:val="32"/>
          <w:szCs w:val="32"/>
        </w:rPr>
      </w:pPr>
      <w:r w:rsidRPr="00D5491D">
        <w:rPr>
          <w:rFonts w:ascii="Times New Roman" w:eastAsia="黑体" w:hAnsi="黑体" w:cs="Times New Roman"/>
          <w:color w:val="000000"/>
          <w:sz w:val="32"/>
          <w:szCs w:val="32"/>
        </w:rPr>
        <w:t>第六条</w:t>
      </w:r>
      <w:r w:rsidRPr="00D5491D">
        <w:rPr>
          <w:rFonts w:ascii="Times New Roman" w:eastAsia="仿宋_GB2312" w:hAnsi="Times New Roman" w:cs="Times New Roman"/>
          <w:color w:val="000000"/>
          <w:sz w:val="32"/>
          <w:szCs w:val="32"/>
          <w:lang w:val="en-US" w:eastAsia="zh-CN"/>
        </w:rPr>
        <w:t xml:space="preserve">  </w:t>
      </w:r>
      <w:r w:rsidRPr="00D5491D">
        <w:rPr>
          <w:rFonts w:ascii="Times New Roman" w:eastAsia="仿宋_GB2312" w:hAnsi="仿宋_GB2312" w:cs="Times New Roman"/>
          <w:color w:val="000000"/>
          <w:sz w:val="32"/>
          <w:szCs w:val="32"/>
        </w:rPr>
        <w:t>承办单位</w:t>
      </w:r>
      <w:r w:rsidRPr="00D5491D">
        <w:rPr>
          <w:rFonts w:ascii="Times New Roman" w:eastAsia="仿宋_GB2312" w:hAnsi="仿宋_GB2312" w:cs="Times New Roman"/>
          <w:color w:val="000000"/>
          <w:sz w:val="32"/>
          <w:szCs w:val="32"/>
          <w:lang w:eastAsia="zh-CN"/>
        </w:rPr>
        <w:t>职能科室</w:t>
      </w:r>
      <w:r w:rsidRPr="00D5491D">
        <w:rPr>
          <w:rFonts w:ascii="Times New Roman" w:eastAsia="仿宋_GB2312" w:hAnsi="仿宋_GB2312" w:cs="Times New Roman"/>
          <w:color w:val="000000"/>
          <w:sz w:val="32"/>
          <w:szCs w:val="32"/>
        </w:rPr>
        <w:t>就拟决策的重大行政决策事项（以下简称</w:t>
      </w:r>
      <w:r w:rsidRPr="00D5491D">
        <w:rPr>
          <w:rFonts w:ascii="Times New Roman" w:eastAsia="仿宋_GB2312" w:hAnsi="Times New Roman" w:cs="Times New Roman"/>
          <w:color w:val="000000"/>
          <w:sz w:val="32"/>
          <w:szCs w:val="32"/>
          <w:lang w:val="zh-CN" w:eastAsia="zh-CN" w:bidi="zh-CN"/>
        </w:rPr>
        <w:t>“</w:t>
      </w:r>
      <w:r w:rsidRPr="00D5491D">
        <w:rPr>
          <w:rFonts w:ascii="Times New Roman" w:eastAsia="仿宋_GB2312" w:hAnsi="仿宋_GB2312" w:cs="Times New Roman"/>
          <w:color w:val="000000"/>
          <w:sz w:val="32"/>
          <w:szCs w:val="32"/>
          <w:lang w:val="zh-CN" w:eastAsia="zh-CN" w:bidi="zh-CN"/>
        </w:rPr>
        <w:t>拟</w:t>
      </w:r>
      <w:r w:rsidRPr="00D5491D">
        <w:rPr>
          <w:rFonts w:ascii="Times New Roman" w:eastAsia="仿宋_GB2312" w:hAnsi="仿宋_GB2312" w:cs="Times New Roman"/>
          <w:color w:val="000000"/>
          <w:sz w:val="32"/>
          <w:szCs w:val="32"/>
        </w:rPr>
        <w:t>决策事项</w:t>
      </w:r>
      <w:r w:rsidRPr="00D5491D">
        <w:rPr>
          <w:rFonts w:ascii="Times New Roman" w:eastAsia="仿宋_GB2312" w:hAnsi="Times New Roman" w:cs="Times New Roman"/>
          <w:color w:val="000000"/>
          <w:sz w:val="32"/>
          <w:szCs w:val="32"/>
        </w:rPr>
        <w:t>”</w:t>
      </w:r>
      <w:r w:rsidRPr="00D5491D">
        <w:rPr>
          <w:rFonts w:ascii="Times New Roman" w:eastAsia="仿宋_GB2312" w:hAnsi="仿宋_GB2312" w:cs="Times New Roman"/>
          <w:color w:val="000000"/>
          <w:sz w:val="32"/>
          <w:szCs w:val="32"/>
        </w:rPr>
        <w:t>）进行调研、论证、履行法定程序时，应当及时将相关情况告知本单位法制</w:t>
      </w:r>
      <w:r w:rsidRPr="00D5491D">
        <w:rPr>
          <w:rFonts w:ascii="Times New Roman" w:eastAsia="仿宋_GB2312" w:hAnsi="仿宋_GB2312" w:cs="Times New Roman"/>
          <w:color w:val="000000"/>
          <w:sz w:val="32"/>
          <w:szCs w:val="32"/>
          <w:lang w:eastAsia="zh-CN"/>
        </w:rPr>
        <w:t>科室</w:t>
      </w:r>
      <w:r w:rsidRPr="00D5491D">
        <w:rPr>
          <w:rFonts w:ascii="Times New Roman" w:eastAsia="仿宋_GB2312" w:hAnsi="仿宋_GB2312" w:cs="Times New Roman"/>
          <w:color w:val="000000"/>
          <w:sz w:val="32"/>
          <w:szCs w:val="32"/>
        </w:rPr>
        <w:t>或者邀请本单位法制</w:t>
      </w:r>
      <w:r w:rsidRPr="00D5491D">
        <w:rPr>
          <w:rFonts w:ascii="Times New Roman" w:eastAsia="仿宋_GB2312" w:hAnsi="仿宋_GB2312" w:cs="Times New Roman"/>
          <w:color w:val="000000"/>
          <w:sz w:val="32"/>
          <w:szCs w:val="32"/>
          <w:lang w:eastAsia="zh-CN"/>
        </w:rPr>
        <w:t>科室</w:t>
      </w:r>
      <w:r w:rsidRPr="00D5491D">
        <w:rPr>
          <w:rFonts w:ascii="Times New Roman" w:eastAsia="仿宋_GB2312" w:hAnsi="仿宋_GB2312" w:cs="Times New Roman"/>
          <w:color w:val="000000"/>
          <w:sz w:val="32"/>
          <w:szCs w:val="32"/>
        </w:rPr>
        <w:t>工作人员参加。</w:t>
      </w:r>
    </w:p>
    <w:p w:rsidR="003C720D" w:rsidRPr="00D5491D" w:rsidRDefault="003C720D" w:rsidP="003C720D">
      <w:pPr>
        <w:pStyle w:val="Bodytext1"/>
        <w:spacing w:line="580" w:lineRule="exact"/>
        <w:ind w:firstLineChars="200" w:firstLine="630"/>
        <w:rPr>
          <w:rFonts w:ascii="Times New Roman" w:eastAsia="仿宋_GB2312" w:hAnsi="Times New Roman" w:cs="Times New Roman"/>
          <w:sz w:val="32"/>
          <w:szCs w:val="32"/>
        </w:rPr>
      </w:pPr>
      <w:r w:rsidRPr="00D5491D">
        <w:rPr>
          <w:rFonts w:ascii="Times New Roman" w:eastAsia="黑体" w:hAnsi="黑体" w:cs="Times New Roman"/>
          <w:color w:val="000000"/>
          <w:sz w:val="32"/>
          <w:szCs w:val="32"/>
        </w:rPr>
        <w:t>第七条</w:t>
      </w:r>
      <w:r w:rsidRPr="00D5491D">
        <w:rPr>
          <w:rFonts w:ascii="Times New Roman" w:eastAsia="黑体" w:hAnsi="Times New Roman" w:cs="Times New Roman"/>
          <w:color w:val="000000"/>
          <w:sz w:val="32"/>
          <w:szCs w:val="32"/>
          <w:lang w:val="en-US" w:eastAsia="zh-CN"/>
        </w:rPr>
        <w:t xml:space="preserve">  </w:t>
      </w:r>
      <w:r w:rsidRPr="00D5491D">
        <w:rPr>
          <w:rFonts w:ascii="Times New Roman" w:eastAsia="仿宋_GB2312" w:hAnsi="仿宋_GB2312" w:cs="Times New Roman"/>
          <w:color w:val="000000"/>
          <w:sz w:val="32"/>
          <w:szCs w:val="32"/>
        </w:rPr>
        <w:t>承办单位</w:t>
      </w:r>
      <w:r w:rsidRPr="00D5491D">
        <w:rPr>
          <w:rFonts w:ascii="Times New Roman" w:eastAsia="仿宋_GB2312" w:hAnsi="仿宋_GB2312" w:cs="Times New Roman"/>
          <w:color w:val="000000"/>
          <w:sz w:val="32"/>
          <w:szCs w:val="32"/>
          <w:lang w:eastAsia="zh-CN"/>
        </w:rPr>
        <w:t>职能科室</w:t>
      </w:r>
      <w:r w:rsidRPr="00D5491D">
        <w:rPr>
          <w:rFonts w:ascii="Times New Roman" w:eastAsia="仿宋_GB2312" w:hAnsi="仿宋_GB2312" w:cs="Times New Roman"/>
          <w:color w:val="000000"/>
          <w:sz w:val="32"/>
          <w:szCs w:val="32"/>
        </w:rPr>
        <w:t>要求</w:t>
      </w:r>
      <w:r w:rsidRPr="00D5491D">
        <w:rPr>
          <w:rFonts w:ascii="Times New Roman" w:eastAsia="仿宋_GB2312" w:hAnsi="仿宋_GB2312" w:cs="Times New Roman"/>
          <w:color w:val="000000"/>
          <w:sz w:val="32"/>
          <w:szCs w:val="32"/>
          <w:lang w:eastAsia="zh-CN"/>
        </w:rPr>
        <w:t>本单位法制科室</w:t>
      </w:r>
      <w:r w:rsidRPr="00D5491D">
        <w:rPr>
          <w:rFonts w:ascii="Times New Roman" w:eastAsia="仿宋_GB2312" w:hAnsi="仿宋_GB2312" w:cs="Times New Roman"/>
          <w:color w:val="000000"/>
          <w:sz w:val="32"/>
          <w:szCs w:val="32"/>
        </w:rPr>
        <w:t>就拟决策事项进行合法性审查时，应当提供下列材料：</w:t>
      </w:r>
    </w:p>
    <w:p w:rsidR="003C720D" w:rsidRPr="00D5491D" w:rsidRDefault="003C720D" w:rsidP="003C720D">
      <w:pPr>
        <w:pStyle w:val="Bodytext1"/>
        <w:tabs>
          <w:tab w:val="left" w:pos="1129"/>
        </w:tabs>
        <w:spacing w:line="580" w:lineRule="exact"/>
        <w:ind w:firstLineChars="200" w:firstLine="630"/>
        <w:rPr>
          <w:rFonts w:ascii="Times New Roman" w:eastAsia="仿宋_GB2312" w:hAnsi="Times New Roman" w:cs="Times New Roman"/>
          <w:sz w:val="32"/>
          <w:szCs w:val="32"/>
        </w:rPr>
      </w:pPr>
      <w:bookmarkStart w:id="0" w:name="bookmark10"/>
      <w:r w:rsidRPr="00D5491D">
        <w:rPr>
          <w:rFonts w:ascii="Times New Roman" w:eastAsia="仿宋_GB2312" w:hAnsi="仿宋_GB2312" w:cs="Times New Roman"/>
          <w:color w:val="000000"/>
          <w:sz w:val="32"/>
          <w:szCs w:val="32"/>
        </w:rPr>
        <w:t>（</w:t>
      </w:r>
      <w:bookmarkEnd w:id="0"/>
      <w:r w:rsidRPr="00D5491D">
        <w:rPr>
          <w:rFonts w:ascii="Times New Roman" w:eastAsia="仿宋_GB2312" w:hAnsi="仿宋_GB2312" w:cs="Times New Roman"/>
          <w:color w:val="000000"/>
          <w:sz w:val="32"/>
          <w:szCs w:val="32"/>
        </w:rPr>
        <w:t>一）拟决策事项概况、拟解决的主要问题、解决问题的措施；</w:t>
      </w:r>
    </w:p>
    <w:p w:rsidR="003C720D" w:rsidRPr="00D5491D" w:rsidRDefault="003C720D" w:rsidP="003C720D">
      <w:pPr>
        <w:pStyle w:val="Bodytext1"/>
        <w:tabs>
          <w:tab w:val="left" w:pos="1129"/>
        </w:tabs>
        <w:spacing w:line="580" w:lineRule="exact"/>
        <w:ind w:firstLineChars="200" w:firstLine="630"/>
        <w:rPr>
          <w:rFonts w:ascii="Times New Roman" w:eastAsia="仿宋_GB2312" w:hAnsi="Times New Roman" w:cs="Times New Roman"/>
          <w:sz w:val="32"/>
          <w:szCs w:val="32"/>
        </w:rPr>
      </w:pPr>
      <w:bookmarkStart w:id="1" w:name="bookmark11"/>
      <w:r w:rsidRPr="00D5491D">
        <w:rPr>
          <w:rFonts w:ascii="Times New Roman" w:eastAsia="仿宋_GB2312" w:hAnsi="仿宋_GB2312" w:cs="Times New Roman"/>
          <w:color w:val="000000"/>
          <w:sz w:val="32"/>
          <w:szCs w:val="32"/>
        </w:rPr>
        <w:t>（</w:t>
      </w:r>
      <w:bookmarkEnd w:id="1"/>
      <w:r w:rsidRPr="00D5491D">
        <w:rPr>
          <w:rFonts w:ascii="Times New Roman" w:eastAsia="仿宋_GB2312" w:hAnsi="仿宋_GB2312" w:cs="Times New Roman"/>
          <w:color w:val="000000"/>
          <w:sz w:val="32"/>
          <w:szCs w:val="32"/>
        </w:rPr>
        <w:t>二）所依据的法律法规规章和政策文件，以及其他地方的做法；</w:t>
      </w:r>
    </w:p>
    <w:p w:rsidR="003C720D" w:rsidRPr="00D5491D" w:rsidRDefault="003C720D" w:rsidP="003C720D">
      <w:pPr>
        <w:pStyle w:val="Bodytext1"/>
        <w:tabs>
          <w:tab w:val="left" w:pos="1124"/>
        </w:tabs>
        <w:spacing w:line="580" w:lineRule="exact"/>
        <w:ind w:firstLineChars="200" w:firstLine="630"/>
        <w:rPr>
          <w:rFonts w:ascii="Times New Roman" w:eastAsia="仿宋_GB2312" w:hAnsi="Times New Roman" w:cs="Times New Roman"/>
          <w:sz w:val="32"/>
          <w:szCs w:val="32"/>
        </w:rPr>
      </w:pPr>
      <w:bookmarkStart w:id="2" w:name="bookmark12"/>
      <w:r w:rsidRPr="00D5491D">
        <w:rPr>
          <w:rFonts w:ascii="Times New Roman" w:eastAsia="仿宋_GB2312" w:hAnsi="仿宋_GB2312" w:cs="Times New Roman"/>
          <w:color w:val="000000"/>
          <w:sz w:val="32"/>
          <w:szCs w:val="32"/>
        </w:rPr>
        <w:t>（</w:t>
      </w:r>
      <w:bookmarkEnd w:id="2"/>
      <w:r w:rsidRPr="00D5491D">
        <w:rPr>
          <w:rFonts w:ascii="Times New Roman" w:eastAsia="仿宋_GB2312" w:hAnsi="仿宋_GB2312" w:cs="Times New Roman"/>
          <w:color w:val="000000"/>
          <w:sz w:val="32"/>
          <w:szCs w:val="32"/>
        </w:rPr>
        <w:t>三）履行公众参与、专家论证、风险评估、廉洁性评估等决策法定程序的材料；</w:t>
      </w:r>
    </w:p>
    <w:p w:rsidR="003C720D" w:rsidRPr="00D5491D" w:rsidRDefault="003C720D" w:rsidP="003C720D">
      <w:pPr>
        <w:pStyle w:val="Bodytext1"/>
        <w:tabs>
          <w:tab w:val="left" w:pos="1131"/>
        </w:tabs>
        <w:spacing w:line="580" w:lineRule="exact"/>
        <w:ind w:firstLineChars="200" w:firstLine="630"/>
        <w:rPr>
          <w:rFonts w:ascii="Times New Roman" w:eastAsia="仿宋_GB2312" w:hAnsi="Times New Roman" w:cs="Times New Roman"/>
          <w:sz w:val="32"/>
          <w:szCs w:val="32"/>
        </w:rPr>
      </w:pPr>
      <w:bookmarkStart w:id="3" w:name="bookmark13"/>
      <w:r w:rsidRPr="00D5491D">
        <w:rPr>
          <w:rFonts w:ascii="Times New Roman" w:eastAsia="仿宋_GB2312" w:hAnsi="仿宋_GB2312" w:cs="Times New Roman"/>
          <w:color w:val="000000"/>
          <w:sz w:val="32"/>
          <w:szCs w:val="32"/>
        </w:rPr>
        <w:t>（</w:t>
      </w:r>
      <w:bookmarkEnd w:id="3"/>
      <w:r w:rsidRPr="00D5491D">
        <w:rPr>
          <w:rFonts w:ascii="Times New Roman" w:eastAsia="仿宋_GB2312" w:hAnsi="仿宋_GB2312" w:cs="Times New Roman"/>
          <w:color w:val="000000"/>
          <w:sz w:val="32"/>
          <w:szCs w:val="32"/>
        </w:rPr>
        <w:t>四）论证、协调分歧等有关情况；</w:t>
      </w:r>
    </w:p>
    <w:p w:rsidR="003C720D" w:rsidRPr="00D5491D" w:rsidRDefault="003C720D" w:rsidP="003C720D">
      <w:pPr>
        <w:pStyle w:val="Bodytext1"/>
        <w:tabs>
          <w:tab w:val="left" w:pos="1131"/>
        </w:tabs>
        <w:spacing w:line="580" w:lineRule="exact"/>
        <w:ind w:firstLineChars="200" w:firstLine="630"/>
        <w:rPr>
          <w:rFonts w:ascii="Times New Roman" w:eastAsia="仿宋_GB2312" w:hAnsi="Times New Roman" w:cs="Times New Roman"/>
          <w:sz w:val="32"/>
          <w:szCs w:val="32"/>
        </w:rPr>
      </w:pPr>
      <w:bookmarkStart w:id="4" w:name="bookmark14"/>
      <w:r w:rsidRPr="00D5491D">
        <w:rPr>
          <w:rFonts w:ascii="Times New Roman" w:eastAsia="仿宋_GB2312" w:hAnsi="仿宋_GB2312" w:cs="Times New Roman"/>
          <w:color w:val="000000"/>
          <w:sz w:val="32"/>
          <w:szCs w:val="32"/>
        </w:rPr>
        <w:t>（</w:t>
      </w:r>
      <w:bookmarkEnd w:id="4"/>
      <w:r w:rsidRPr="00D5491D">
        <w:rPr>
          <w:rFonts w:ascii="Times New Roman" w:eastAsia="仿宋_GB2312" w:hAnsi="仿宋_GB2312" w:cs="Times New Roman"/>
          <w:color w:val="000000"/>
          <w:sz w:val="32"/>
          <w:szCs w:val="32"/>
        </w:rPr>
        <w:t>五）应当听证的决策事项的听证材料；</w:t>
      </w:r>
    </w:p>
    <w:p w:rsidR="003C720D" w:rsidRPr="00D5491D" w:rsidRDefault="003C720D" w:rsidP="003C720D">
      <w:pPr>
        <w:pStyle w:val="Bodytext1"/>
        <w:tabs>
          <w:tab w:val="left" w:pos="1119"/>
        </w:tabs>
        <w:spacing w:line="580" w:lineRule="exact"/>
        <w:ind w:firstLineChars="200" w:firstLine="630"/>
        <w:rPr>
          <w:rFonts w:ascii="Times New Roman" w:eastAsia="仿宋_GB2312" w:hAnsi="Times New Roman" w:cs="Times New Roman"/>
          <w:sz w:val="32"/>
          <w:szCs w:val="32"/>
        </w:rPr>
      </w:pPr>
      <w:bookmarkStart w:id="5" w:name="bookmark15"/>
      <w:r w:rsidRPr="00D5491D">
        <w:rPr>
          <w:rFonts w:ascii="Times New Roman" w:eastAsia="仿宋_GB2312" w:hAnsi="仿宋_GB2312" w:cs="Times New Roman"/>
          <w:color w:val="000000"/>
          <w:sz w:val="32"/>
          <w:szCs w:val="32"/>
        </w:rPr>
        <w:t>（</w:t>
      </w:r>
      <w:bookmarkEnd w:id="5"/>
      <w:r w:rsidRPr="00D5491D">
        <w:rPr>
          <w:rFonts w:ascii="Times New Roman" w:eastAsia="仿宋_GB2312" w:hAnsi="仿宋_GB2312" w:cs="Times New Roman"/>
          <w:color w:val="000000"/>
          <w:sz w:val="32"/>
          <w:szCs w:val="32"/>
        </w:rPr>
        <w:t>六）拟决策事项涉及人财物投入、资源消耗、环境损害、</w:t>
      </w:r>
      <w:r w:rsidRPr="00D5491D">
        <w:rPr>
          <w:rFonts w:ascii="Times New Roman" w:eastAsia="仿宋_GB2312" w:hAnsi="Times New Roman" w:cs="Times New Roman"/>
          <w:color w:val="000000"/>
          <w:sz w:val="32"/>
          <w:szCs w:val="32"/>
        </w:rPr>
        <w:t xml:space="preserve"> </w:t>
      </w:r>
      <w:r w:rsidRPr="00D5491D">
        <w:rPr>
          <w:rFonts w:ascii="Times New Roman" w:eastAsia="仿宋_GB2312" w:hAnsi="仿宋_GB2312" w:cs="Times New Roman"/>
          <w:color w:val="000000"/>
          <w:sz w:val="32"/>
          <w:szCs w:val="32"/>
        </w:rPr>
        <w:t>维护稳定等成本较大的，成本效益分析材料；</w:t>
      </w:r>
    </w:p>
    <w:p w:rsidR="003C720D" w:rsidRPr="00D5491D" w:rsidRDefault="003C720D" w:rsidP="003C720D">
      <w:pPr>
        <w:pStyle w:val="Bodytext1"/>
        <w:tabs>
          <w:tab w:val="left" w:pos="1135"/>
        </w:tabs>
        <w:spacing w:line="580" w:lineRule="exact"/>
        <w:ind w:firstLineChars="200" w:firstLine="630"/>
        <w:rPr>
          <w:rFonts w:ascii="Times New Roman" w:eastAsia="仿宋_GB2312" w:hAnsi="Times New Roman" w:cs="Times New Roman"/>
          <w:sz w:val="32"/>
          <w:szCs w:val="32"/>
        </w:rPr>
      </w:pPr>
      <w:bookmarkStart w:id="6" w:name="bookmark16"/>
      <w:r w:rsidRPr="00D5491D">
        <w:rPr>
          <w:rFonts w:ascii="Times New Roman" w:eastAsia="仿宋_GB2312" w:hAnsi="仿宋_GB2312" w:cs="Times New Roman"/>
          <w:color w:val="000000"/>
          <w:sz w:val="32"/>
          <w:szCs w:val="32"/>
        </w:rPr>
        <w:t>（</w:t>
      </w:r>
      <w:bookmarkEnd w:id="6"/>
      <w:r w:rsidRPr="00D5491D">
        <w:rPr>
          <w:rFonts w:ascii="Times New Roman" w:eastAsia="仿宋_GB2312" w:hAnsi="仿宋_GB2312" w:cs="Times New Roman"/>
          <w:color w:val="000000"/>
          <w:sz w:val="32"/>
          <w:szCs w:val="32"/>
        </w:rPr>
        <w:t>七）合法性审查需要的其他材料。</w:t>
      </w:r>
    </w:p>
    <w:p w:rsidR="003C720D" w:rsidRPr="00D5491D" w:rsidRDefault="003C720D" w:rsidP="003C720D">
      <w:pPr>
        <w:pStyle w:val="Bodytext1"/>
        <w:spacing w:line="580" w:lineRule="exact"/>
        <w:ind w:firstLineChars="200" w:firstLine="630"/>
        <w:rPr>
          <w:rFonts w:ascii="Times New Roman" w:eastAsia="仿宋_GB2312" w:hAnsi="Times New Roman" w:cs="Times New Roman"/>
          <w:sz w:val="32"/>
          <w:szCs w:val="32"/>
        </w:rPr>
      </w:pPr>
      <w:r w:rsidRPr="00D5491D">
        <w:rPr>
          <w:rFonts w:ascii="Times New Roman" w:eastAsia="黑体" w:hAnsi="黑体" w:cs="Times New Roman"/>
          <w:color w:val="000000"/>
          <w:sz w:val="32"/>
          <w:szCs w:val="32"/>
        </w:rPr>
        <w:t>第八条</w:t>
      </w:r>
      <w:r w:rsidRPr="00D5491D">
        <w:rPr>
          <w:rFonts w:ascii="Times New Roman" w:eastAsia="黑体" w:hAnsi="Times New Roman" w:cs="Times New Roman"/>
          <w:color w:val="000000"/>
          <w:sz w:val="32"/>
          <w:szCs w:val="32"/>
          <w:lang w:val="en-US" w:eastAsia="zh-CN"/>
        </w:rPr>
        <w:t xml:space="preserve">  </w:t>
      </w:r>
      <w:r w:rsidRPr="00D5491D">
        <w:rPr>
          <w:rFonts w:ascii="Times New Roman" w:eastAsia="仿宋_GB2312" w:hAnsi="仿宋_GB2312" w:cs="Times New Roman"/>
          <w:color w:val="000000"/>
          <w:sz w:val="32"/>
          <w:szCs w:val="32"/>
        </w:rPr>
        <w:t>拟决策事项通过承办单位法制</w:t>
      </w:r>
      <w:r w:rsidRPr="00D5491D">
        <w:rPr>
          <w:rFonts w:ascii="Times New Roman" w:eastAsia="仿宋_GB2312" w:hAnsi="仿宋_GB2312" w:cs="Times New Roman"/>
          <w:color w:val="000000"/>
          <w:sz w:val="32"/>
          <w:szCs w:val="32"/>
          <w:lang w:eastAsia="zh-CN"/>
        </w:rPr>
        <w:t>科室</w:t>
      </w:r>
      <w:r w:rsidRPr="00D5491D">
        <w:rPr>
          <w:rFonts w:ascii="Times New Roman" w:eastAsia="仿宋_GB2312" w:hAnsi="仿宋_GB2312" w:cs="Times New Roman"/>
          <w:color w:val="000000"/>
          <w:sz w:val="32"/>
          <w:szCs w:val="32"/>
        </w:rPr>
        <w:t>合法性审查，并经承办单位领导班子集体讨论通过后，应当按程序及时拟订决策</w:t>
      </w:r>
      <w:r w:rsidRPr="00D5491D">
        <w:rPr>
          <w:rFonts w:ascii="Times New Roman" w:eastAsia="仿宋_GB2312" w:hAnsi="仿宋_GB2312" w:cs="Times New Roman"/>
          <w:color w:val="000000"/>
          <w:sz w:val="32"/>
          <w:szCs w:val="32"/>
        </w:rPr>
        <w:lastRenderedPageBreak/>
        <w:t>草案报市政府办公室，并抄送市</w:t>
      </w:r>
      <w:r w:rsidRPr="00D5491D">
        <w:rPr>
          <w:rFonts w:ascii="Times New Roman" w:eastAsia="仿宋_GB2312" w:hAnsi="仿宋_GB2312" w:cs="Times New Roman"/>
          <w:color w:val="000000"/>
          <w:sz w:val="32"/>
          <w:szCs w:val="32"/>
          <w:lang w:eastAsia="zh-CN"/>
        </w:rPr>
        <w:t>司法行政部门</w:t>
      </w:r>
      <w:r w:rsidRPr="00D5491D">
        <w:rPr>
          <w:rFonts w:ascii="Times New Roman" w:eastAsia="仿宋_GB2312" w:hAnsi="仿宋_GB2312" w:cs="Times New Roman"/>
          <w:color w:val="000000"/>
          <w:sz w:val="32"/>
          <w:szCs w:val="32"/>
        </w:rPr>
        <w:t>。</w:t>
      </w:r>
    </w:p>
    <w:p w:rsidR="003C720D" w:rsidRPr="00D5491D" w:rsidRDefault="003C720D" w:rsidP="003C720D">
      <w:pPr>
        <w:pStyle w:val="Bodytext1"/>
        <w:spacing w:line="580" w:lineRule="exact"/>
        <w:ind w:firstLineChars="200" w:firstLine="630"/>
        <w:rPr>
          <w:rFonts w:ascii="Times New Roman" w:eastAsia="仿宋_GB2312" w:hAnsi="Times New Roman" w:cs="Times New Roman"/>
          <w:sz w:val="32"/>
          <w:szCs w:val="32"/>
        </w:rPr>
      </w:pPr>
      <w:r w:rsidRPr="00D5491D">
        <w:rPr>
          <w:rFonts w:ascii="Times New Roman" w:eastAsia="黑体" w:hAnsi="黑体" w:cs="Times New Roman"/>
          <w:color w:val="000000"/>
          <w:sz w:val="32"/>
          <w:szCs w:val="32"/>
        </w:rPr>
        <w:t>第九条</w:t>
      </w:r>
      <w:r w:rsidRPr="00D5491D">
        <w:rPr>
          <w:rFonts w:ascii="Times New Roman" w:eastAsia="黑体" w:hAnsi="Times New Roman" w:cs="Times New Roman"/>
          <w:color w:val="000000"/>
          <w:sz w:val="32"/>
          <w:szCs w:val="32"/>
          <w:lang w:val="en-US" w:eastAsia="zh-CN"/>
        </w:rPr>
        <w:t xml:space="preserve">  </w:t>
      </w:r>
      <w:r w:rsidRPr="00D5491D">
        <w:rPr>
          <w:rFonts w:ascii="Times New Roman" w:eastAsia="仿宋_GB2312" w:hAnsi="仿宋_GB2312" w:cs="Times New Roman"/>
          <w:color w:val="000000"/>
          <w:sz w:val="32"/>
          <w:szCs w:val="32"/>
        </w:rPr>
        <w:t>市</w:t>
      </w:r>
      <w:r w:rsidRPr="00D5491D">
        <w:rPr>
          <w:rFonts w:ascii="Times New Roman" w:eastAsia="仿宋_GB2312" w:hAnsi="仿宋_GB2312" w:cs="Times New Roman"/>
          <w:color w:val="000000"/>
          <w:sz w:val="32"/>
          <w:szCs w:val="32"/>
          <w:lang w:eastAsia="zh-CN"/>
        </w:rPr>
        <w:t>司法行政部门</w:t>
      </w:r>
      <w:r w:rsidRPr="00D5491D">
        <w:rPr>
          <w:rFonts w:ascii="Times New Roman" w:eastAsia="仿宋_GB2312" w:hAnsi="仿宋_GB2312" w:cs="Times New Roman"/>
          <w:color w:val="000000"/>
          <w:sz w:val="32"/>
          <w:szCs w:val="32"/>
        </w:rPr>
        <w:t>对拟决策事项进行合法性审查时，承办单位除提供第七条所列材料外，还应当提供下列材料：</w:t>
      </w:r>
    </w:p>
    <w:p w:rsidR="003C720D" w:rsidRPr="00D5491D" w:rsidRDefault="003C720D" w:rsidP="003C720D">
      <w:pPr>
        <w:pStyle w:val="Bodytext1"/>
        <w:tabs>
          <w:tab w:val="left" w:pos="1118"/>
        </w:tabs>
        <w:spacing w:line="580" w:lineRule="exact"/>
        <w:ind w:firstLineChars="200" w:firstLine="630"/>
        <w:rPr>
          <w:rFonts w:ascii="Times New Roman" w:eastAsia="仿宋_GB2312" w:hAnsi="Times New Roman" w:cs="Times New Roman"/>
          <w:sz w:val="32"/>
          <w:szCs w:val="32"/>
        </w:rPr>
      </w:pPr>
      <w:bookmarkStart w:id="7" w:name="bookmark17"/>
      <w:r w:rsidRPr="00D5491D">
        <w:rPr>
          <w:rFonts w:ascii="Times New Roman" w:eastAsia="仿宋_GB2312" w:hAnsi="仿宋_GB2312" w:cs="Times New Roman"/>
          <w:color w:val="000000"/>
          <w:sz w:val="32"/>
          <w:szCs w:val="32"/>
        </w:rPr>
        <w:t>（</w:t>
      </w:r>
      <w:bookmarkEnd w:id="7"/>
      <w:r w:rsidRPr="00D5491D">
        <w:rPr>
          <w:rFonts w:ascii="Times New Roman" w:eastAsia="仿宋_GB2312" w:hAnsi="仿宋_GB2312" w:cs="Times New Roman"/>
          <w:color w:val="000000"/>
          <w:sz w:val="32"/>
          <w:szCs w:val="32"/>
        </w:rPr>
        <w:t>一）决策草案及起草说明；</w:t>
      </w:r>
    </w:p>
    <w:p w:rsidR="003C720D" w:rsidRPr="00D5491D" w:rsidRDefault="003C720D" w:rsidP="003C720D">
      <w:pPr>
        <w:pStyle w:val="Bodytext1"/>
        <w:tabs>
          <w:tab w:val="left" w:pos="1118"/>
        </w:tabs>
        <w:spacing w:line="580" w:lineRule="exact"/>
        <w:ind w:firstLineChars="200" w:firstLine="630"/>
        <w:rPr>
          <w:rFonts w:ascii="Times New Roman" w:eastAsia="仿宋_GB2312" w:hAnsi="Times New Roman" w:cs="Times New Roman"/>
          <w:sz w:val="32"/>
          <w:szCs w:val="32"/>
        </w:rPr>
      </w:pPr>
      <w:bookmarkStart w:id="8" w:name="bookmark18"/>
      <w:r w:rsidRPr="00D5491D">
        <w:rPr>
          <w:rFonts w:ascii="Times New Roman" w:eastAsia="仿宋_GB2312" w:hAnsi="仿宋_GB2312" w:cs="Times New Roman"/>
          <w:color w:val="000000"/>
          <w:sz w:val="32"/>
          <w:szCs w:val="32"/>
        </w:rPr>
        <w:t>（</w:t>
      </w:r>
      <w:bookmarkEnd w:id="8"/>
      <w:r w:rsidRPr="00D5491D">
        <w:rPr>
          <w:rFonts w:ascii="Times New Roman" w:eastAsia="仿宋_GB2312" w:hAnsi="仿宋_GB2312" w:cs="Times New Roman"/>
          <w:color w:val="000000"/>
          <w:sz w:val="32"/>
          <w:szCs w:val="32"/>
        </w:rPr>
        <w:t>二）承办单位法制机构出具的合法性审查意见；</w:t>
      </w:r>
    </w:p>
    <w:p w:rsidR="003C720D" w:rsidRPr="00D5491D" w:rsidRDefault="003C720D" w:rsidP="003C720D">
      <w:pPr>
        <w:pStyle w:val="Bodytext1"/>
        <w:tabs>
          <w:tab w:val="left" w:pos="1122"/>
        </w:tabs>
        <w:spacing w:line="580" w:lineRule="exact"/>
        <w:ind w:firstLineChars="200" w:firstLine="630"/>
        <w:rPr>
          <w:rFonts w:ascii="Times New Roman" w:eastAsia="仿宋_GB2312" w:hAnsi="Times New Roman" w:cs="Times New Roman"/>
          <w:sz w:val="32"/>
          <w:szCs w:val="32"/>
        </w:rPr>
      </w:pPr>
      <w:bookmarkStart w:id="9" w:name="bookmark19"/>
      <w:r w:rsidRPr="00D5491D">
        <w:rPr>
          <w:rFonts w:ascii="Times New Roman" w:eastAsia="仿宋_GB2312" w:hAnsi="仿宋_GB2312" w:cs="Times New Roman"/>
          <w:color w:val="000000"/>
          <w:sz w:val="32"/>
          <w:szCs w:val="32"/>
        </w:rPr>
        <w:t>（</w:t>
      </w:r>
      <w:bookmarkEnd w:id="9"/>
      <w:r w:rsidRPr="00D5491D">
        <w:rPr>
          <w:rFonts w:ascii="Times New Roman" w:eastAsia="仿宋_GB2312" w:hAnsi="仿宋_GB2312" w:cs="Times New Roman"/>
          <w:color w:val="000000"/>
          <w:sz w:val="32"/>
          <w:szCs w:val="32"/>
        </w:rPr>
        <w:t>三）承办单位领导班子集体讨论的材料；</w:t>
      </w:r>
    </w:p>
    <w:p w:rsidR="003C720D" w:rsidRPr="00D5491D" w:rsidRDefault="003C720D" w:rsidP="003C720D">
      <w:pPr>
        <w:pStyle w:val="Bodytext1"/>
        <w:tabs>
          <w:tab w:val="left" w:pos="1122"/>
        </w:tabs>
        <w:spacing w:line="580" w:lineRule="exact"/>
        <w:ind w:firstLineChars="200" w:firstLine="630"/>
        <w:rPr>
          <w:rFonts w:ascii="Times New Roman" w:eastAsia="仿宋_GB2312" w:hAnsi="Times New Roman" w:cs="Times New Roman"/>
          <w:sz w:val="32"/>
          <w:szCs w:val="32"/>
        </w:rPr>
      </w:pPr>
      <w:bookmarkStart w:id="10" w:name="bookmark20"/>
      <w:r w:rsidRPr="00D5491D">
        <w:rPr>
          <w:rFonts w:ascii="Times New Roman" w:eastAsia="仿宋_GB2312" w:hAnsi="仿宋_GB2312" w:cs="Times New Roman"/>
          <w:color w:val="000000"/>
          <w:sz w:val="32"/>
          <w:szCs w:val="32"/>
        </w:rPr>
        <w:t>（</w:t>
      </w:r>
      <w:bookmarkEnd w:id="10"/>
      <w:r w:rsidRPr="00D5491D">
        <w:rPr>
          <w:rFonts w:ascii="Times New Roman" w:eastAsia="仿宋_GB2312" w:hAnsi="仿宋_GB2312" w:cs="Times New Roman"/>
          <w:color w:val="000000"/>
          <w:sz w:val="32"/>
          <w:szCs w:val="32"/>
        </w:rPr>
        <w:t>四）合法性审查需要的其他材料。</w:t>
      </w:r>
    </w:p>
    <w:p w:rsidR="003C720D" w:rsidRPr="00D5491D" w:rsidRDefault="003C720D" w:rsidP="003C720D">
      <w:pPr>
        <w:pStyle w:val="Bodytext1"/>
        <w:spacing w:line="580" w:lineRule="exact"/>
        <w:ind w:firstLineChars="200" w:firstLine="630"/>
        <w:rPr>
          <w:rFonts w:ascii="Times New Roman" w:eastAsia="仿宋_GB2312" w:hAnsi="Times New Roman" w:cs="Times New Roman"/>
          <w:sz w:val="32"/>
          <w:szCs w:val="32"/>
        </w:rPr>
      </w:pPr>
      <w:r w:rsidRPr="00D5491D">
        <w:rPr>
          <w:rFonts w:ascii="Times New Roman" w:eastAsia="仿宋_GB2312" w:hAnsi="仿宋_GB2312" w:cs="Times New Roman"/>
          <w:color w:val="000000"/>
          <w:sz w:val="32"/>
          <w:szCs w:val="32"/>
        </w:rPr>
        <w:t>承办单位对其提供材料的真实性、可靠性、完整性负责。</w:t>
      </w:r>
    </w:p>
    <w:p w:rsidR="003C720D" w:rsidRPr="00D5491D" w:rsidRDefault="003C720D" w:rsidP="003C720D">
      <w:pPr>
        <w:pStyle w:val="Bodytext1"/>
        <w:spacing w:line="580" w:lineRule="exact"/>
        <w:ind w:firstLineChars="200" w:firstLine="630"/>
        <w:rPr>
          <w:rFonts w:ascii="Times New Roman" w:eastAsia="仿宋_GB2312" w:hAnsi="Times New Roman" w:cs="Times New Roman"/>
          <w:sz w:val="32"/>
          <w:szCs w:val="32"/>
        </w:rPr>
      </w:pPr>
      <w:r w:rsidRPr="00D5491D">
        <w:rPr>
          <w:rFonts w:ascii="Times New Roman" w:eastAsia="黑体" w:hAnsi="黑体" w:cs="Times New Roman"/>
          <w:color w:val="000000"/>
          <w:sz w:val="32"/>
          <w:szCs w:val="32"/>
        </w:rPr>
        <w:t>第十条</w:t>
      </w:r>
      <w:r w:rsidRPr="00D5491D">
        <w:rPr>
          <w:rFonts w:ascii="Times New Roman" w:eastAsia="黑体" w:hAnsi="Times New Roman" w:cs="Times New Roman"/>
          <w:color w:val="000000"/>
          <w:sz w:val="32"/>
          <w:szCs w:val="32"/>
          <w:lang w:val="en-US" w:eastAsia="zh-CN"/>
        </w:rPr>
        <w:t xml:space="preserve">  </w:t>
      </w:r>
      <w:r w:rsidRPr="00D5491D">
        <w:rPr>
          <w:rFonts w:ascii="Times New Roman" w:eastAsia="仿宋_GB2312" w:hAnsi="仿宋_GB2312" w:cs="Times New Roman"/>
          <w:color w:val="000000"/>
          <w:sz w:val="32"/>
          <w:szCs w:val="32"/>
          <w:lang w:val="en-US" w:eastAsia="zh-CN"/>
        </w:rPr>
        <w:t>承办单位</w:t>
      </w:r>
      <w:r w:rsidRPr="00D5491D">
        <w:rPr>
          <w:rFonts w:ascii="Times New Roman" w:eastAsia="仿宋_GB2312" w:hAnsi="仿宋_GB2312" w:cs="Times New Roman"/>
          <w:color w:val="000000"/>
          <w:sz w:val="32"/>
          <w:szCs w:val="32"/>
        </w:rPr>
        <w:t>法制</w:t>
      </w:r>
      <w:r w:rsidRPr="00D5491D">
        <w:rPr>
          <w:rFonts w:ascii="Times New Roman" w:eastAsia="仿宋_GB2312" w:hAnsi="仿宋_GB2312" w:cs="Times New Roman"/>
          <w:color w:val="000000"/>
          <w:sz w:val="32"/>
          <w:szCs w:val="32"/>
          <w:lang w:eastAsia="zh-CN"/>
        </w:rPr>
        <w:t>科室和市司法行政部门</w:t>
      </w:r>
      <w:r w:rsidRPr="00D5491D">
        <w:rPr>
          <w:rFonts w:ascii="Times New Roman" w:eastAsia="仿宋_GB2312" w:hAnsi="仿宋_GB2312" w:cs="Times New Roman"/>
          <w:color w:val="000000"/>
          <w:sz w:val="32"/>
          <w:szCs w:val="32"/>
        </w:rPr>
        <w:t>就</w:t>
      </w:r>
      <w:r w:rsidRPr="00D5491D">
        <w:rPr>
          <w:rFonts w:ascii="Times New Roman" w:eastAsia="仿宋_GB2312" w:hAnsi="仿宋_GB2312" w:cs="Times New Roman"/>
          <w:color w:val="000000"/>
          <w:sz w:val="32"/>
          <w:szCs w:val="32"/>
          <w:lang w:eastAsia="zh-CN"/>
        </w:rPr>
        <w:t>市政府</w:t>
      </w:r>
      <w:r w:rsidRPr="00D5491D">
        <w:rPr>
          <w:rFonts w:ascii="Times New Roman" w:eastAsia="仿宋_GB2312" w:hAnsi="仿宋_GB2312" w:cs="Times New Roman"/>
          <w:color w:val="000000"/>
          <w:sz w:val="32"/>
          <w:szCs w:val="32"/>
        </w:rPr>
        <w:t>重大行政决策进行合法性审查，应当重点审查决策主体权限、程序、内容等，并形成书面审查意见。</w:t>
      </w:r>
    </w:p>
    <w:p w:rsidR="003C720D" w:rsidRPr="00D5491D" w:rsidRDefault="003C720D" w:rsidP="003C720D">
      <w:pPr>
        <w:pStyle w:val="Bodytext1"/>
        <w:spacing w:line="580" w:lineRule="exact"/>
        <w:ind w:firstLineChars="200" w:firstLine="630"/>
        <w:rPr>
          <w:rFonts w:ascii="Times New Roman" w:eastAsia="仿宋_GB2312" w:hAnsi="Times New Roman" w:cs="Times New Roman"/>
          <w:sz w:val="32"/>
          <w:szCs w:val="32"/>
        </w:rPr>
      </w:pPr>
      <w:r w:rsidRPr="00D5491D">
        <w:rPr>
          <w:rFonts w:ascii="Times New Roman" w:eastAsia="黑体" w:hAnsi="黑体" w:cs="Times New Roman"/>
          <w:color w:val="000000"/>
          <w:sz w:val="32"/>
          <w:szCs w:val="32"/>
        </w:rPr>
        <w:t>第十一条</w:t>
      </w:r>
      <w:r w:rsidRPr="00D5491D">
        <w:rPr>
          <w:rFonts w:ascii="Times New Roman" w:eastAsia="黑体" w:hAnsi="Times New Roman" w:cs="Times New Roman"/>
          <w:color w:val="000000"/>
          <w:sz w:val="32"/>
          <w:szCs w:val="32"/>
          <w:lang w:val="en-US" w:eastAsia="zh-CN"/>
        </w:rPr>
        <w:t xml:space="preserve">  </w:t>
      </w:r>
      <w:r w:rsidRPr="00D5491D">
        <w:rPr>
          <w:rFonts w:ascii="Times New Roman" w:eastAsia="仿宋_GB2312" w:hAnsi="仿宋_GB2312" w:cs="Times New Roman"/>
          <w:color w:val="000000"/>
          <w:sz w:val="32"/>
          <w:szCs w:val="32"/>
        </w:rPr>
        <w:t>审查决策主体权限时，主要审查以下内容：</w:t>
      </w:r>
    </w:p>
    <w:p w:rsidR="003C720D" w:rsidRPr="00D5491D" w:rsidRDefault="003C720D" w:rsidP="003C720D">
      <w:pPr>
        <w:pStyle w:val="Bodytext1"/>
        <w:tabs>
          <w:tab w:val="left" w:pos="1138"/>
        </w:tabs>
        <w:spacing w:line="580" w:lineRule="exact"/>
        <w:ind w:firstLineChars="200" w:firstLine="630"/>
        <w:rPr>
          <w:rFonts w:ascii="Times New Roman" w:eastAsia="仿宋_GB2312" w:hAnsi="Times New Roman" w:cs="Times New Roman"/>
          <w:sz w:val="32"/>
          <w:szCs w:val="32"/>
        </w:rPr>
      </w:pPr>
      <w:bookmarkStart w:id="11" w:name="bookmark21"/>
      <w:r w:rsidRPr="00D5491D">
        <w:rPr>
          <w:rFonts w:ascii="Times New Roman" w:eastAsia="仿宋_GB2312" w:hAnsi="仿宋_GB2312" w:cs="Times New Roman"/>
          <w:color w:val="000000"/>
          <w:sz w:val="32"/>
          <w:szCs w:val="32"/>
        </w:rPr>
        <w:t>（</w:t>
      </w:r>
      <w:bookmarkEnd w:id="11"/>
      <w:r w:rsidRPr="00D5491D">
        <w:rPr>
          <w:rFonts w:ascii="Times New Roman" w:eastAsia="仿宋_GB2312" w:hAnsi="仿宋_GB2312" w:cs="Times New Roman"/>
          <w:color w:val="000000"/>
          <w:sz w:val="32"/>
          <w:szCs w:val="32"/>
        </w:rPr>
        <w:t>一）是否超越级别权限、地域权限、主管权限；</w:t>
      </w:r>
    </w:p>
    <w:p w:rsidR="003C720D" w:rsidRPr="00D5491D" w:rsidRDefault="003C720D" w:rsidP="003C720D">
      <w:pPr>
        <w:pStyle w:val="Bodytext1"/>
        <w:tabs>
          <w:tab w:val="left" w:pos="1138"/>
        </w:tabs>
        <w:spacing w:line="580" w:lineRule="exact"/>
        <w:ind w:firstLineChars="200" w:firstLine="630"/>
        <w:rPr>
          <w:rFonts w:ascii="Times New Roman" w:eastAsia="仿宋_GB2312" w:hAnsi="Times New Roman" w:cs="Times New Roman"/>
          <w:sz w:val="32"/>
          <w:szCs w:val="32"/>
        </w:rPr>
      </w:pPr>
      <w:bookmarkStart w:id="12" w:name="bookmark22"/>
      <w:r w:rsidRPr="00D5491D">
        <w:rPr>
          <w:rFonts w:ascii="Times New Roman" w:eastAsia="仿宋_GB2312" w:hAnsi="仿宋_GB2312" w:cs="Times New Roman"/>
          <w:color w:val="000000"/>
          <w:sz w:val="32"/>
          <w:szCs w:val="32"/>
        </w:rPr>
        <w:t>（</w:t>
      </w:r>
      <w:bookmarkEnd w:id="12"/>
      <w:r w:rsidRPr="00D5491D">
        <w:rPr>
          <w:rFonts w:ascii="Times New Roman" w:eastAsia="仿宋_GB2312" w:hAnsi="仿宋_GB2312" w:cs="Times New Roman"/>
          <w:color w:val="000000"/>
          <w:sz w:val="32"/>
          <w:szCs w:val="32"/>
        </w:rPr>
        <w:t>二）是否属于市场竞争机制能够有效调节的事项；</w:t>
      </w:r>
    </w:p>
    <w:p w:rsidR="003C720D" w:rsidRPr="00D5491D" w:rsidRDefault="003C720D" w:rsidP="003C720D">
      <w:pPr>
        <w:pStyle w:val="Bodytext1"/>
        <w:tabs>
          <w:tab w:val="left" w:pos="1141"/>
        </w:tabs>
        <w:spacing w:line="580" w:lineRule="exact"/>
        <w:ind w:firstLineChars="200" w:firstLine="630"/>
        <w:rPr>
          <w:rFonts w:ascii="Times New Roman" w:eastAsia="仿宋_GB2312" w:hAnsi="Times New Roman" w:cs="Times New Roman"/>
          <w:sz w:val="32"/>
          <w:szCs w:val="32"/>
        </w:rPr>
      </w:pPr>
      <w:bookmarkStart w:id="13" w:name="bookmark23"/>
      <w:r w:rsidRPr="00D5491D">
        <w:rPr>
          <w:rFonts w:ascii="Times New Roman" w:eastAsia="仿宋_GB2312" w:hAnsi="仿宋_GB2312" w:cs="Times New Roman"/>
          <w:color w:val="000000"/>
          <w:sz w:val="32"/>
          <w:szCs w:val="32"/>
        </w:rPr>
        <w:t>（</w:t>
      </w:r>
      <w:bookmarkEnd w:id="13"/>
      <w:r w:rsidRPr="00D5491D">
        <w:rPr>
          <w:rFonts w:ascii="Times New Roman" w:eastAsia="仿宋_GB2312" w:hAnsi="仿宋_GB2312" w:cs="Times New Roman"/>
          <w:color w:val="000000"/>
          <w:sz w:val="32"/>
          <w:szCs w:val="32"/>
        </w:rPr>
        <w:t>三）是否属于公民、法人或者其他组织能够自主决定的事项；</w:t>
      </w:r>
    </w:p>
    <w:p w:rsidR="003C720D" w:rsidRPr="00D5491D" w:rsidRDefault="003C720D" w:rsidP="003C720D">
      <w:pPr>
        <w:pStyle w:val="Bodytext1"/>
        <w:tabs>
          <w:tab w:val="left" w:pos="1131"/>
        </w:tabs>
        <w:spacing w:line="580" w:lineRule="exact"/>
        <w:ind w:firstLineChars="200" w:firstLine="630"/>
        <w:rPr>
          <w:rFonts w:ascii="Times New Roman" w:eastAsia="仿宋_GB2312" w:hAnsi="Times New Roman" w:cs="Times New Roman"/>
          <w:sz w:val="32"/>
          <w:szCs w:val="32"/>
        </w:rPr>
      </w:pPr>
      <w:bookmarkStart w:id="14" w:name="bookmark24"/>
      <w:r w:rsidRPr="00D5491D">
        <w:rPr>
          <w:rFonts w:ascii="Times New Roman" w:eastAsia="仿宋_GB2312" w:hAnsi="仿宋_GB2312" w:cs="Times New Roman"/>
          <w:color w:val="000000"/>
          <w:sz w:val="32"/>
          <w:szCs w:val="32"/>
        </w:rPr>
        <w:t>（</w:t>
      </w:r>
      <w:bookmarkEnd w:id="14"/>
      <w:r w:rsidRPr="00D5491D">
        <w:rPr>
          <w:rFonts w:ascii="Times New Roman" w:eastAsia="仿宋_GB2312" w:hAnsi="仿宋_GB2312" w:cs="Times New Roman"/>
          <w:color w:val="000000"/>
          <w:sz w:val="32"/>
          <w:szCs w:val="32"/>
        </w:rPr>
        <w:t>四）是否属于行业组织或者中介机构能够自律管理的的事项；</w:t>
      </w:r>
    </w:p>
    <w:p w:rsidR="003C720D" w:rsidRPr="00D5491D" w:rsidRDefault="003C720D" w:rsidP="003C720D">
      <w:pPr>
        <w:pStyle w:val="Bodytext1"/>
        <w:tabs>
          <w:tab w:val="left" w:pos="1138"/>
        </w:tabs>
        <w:spacing w:line="580" w:lineRule="exact"/>
        <w:ind w:firstLineChars="200" w:firstLine="630"/>
        <w:rPr>
          <w:rFonts w:ascii="Times New Roman" w:eastAsia="仿宋_GB2312" w:hAnsi="Times New Roman" w:cs="Times New Roman"/>
          <w:sz w:val="32"/>
          <w:szCs w:val="32"/>
        </w:rPr>
      </w:pPr>
      <w:bookmarkStart w:id="15" w:name="bookmark25"/>
      <w:r w:rsidRPr="00D5491D">
        <w:rPr>
          <w:rFonts w:ascii="Times New Roman" w:eastAsia="仿宋_GB2312" w:hAnsi="仿宋_GB2312" w:cs="Times New Roman"/>
          <w:color w:val="000000"/>
          <w:sz w:val="32"/>
          <w:szCs w:val="32"/>
        </w:rPr>
        <w:t>（</w:t>
      </w:r>
      <w:bookmarkEnd w:id="15"/>
      <w:r w:rsidRPr="00D5491D">
        <w:rPr>
          <w:rFonts w:ascii="Times New Roman" w:eastAsia="仿宋_GB2312" w:hAnsi="仿宋_GB2312" w:cs="Times New Roman"/>
          <w:color w:val="000000"/>
          <w:sz w:val="32"/>
          <w:szCs w:val="32"/>
        </w:rPr>
        <w:t>五）是否属于基层群众组织能够自治管理的事项。</w:t>
      </w:r>
    </w:p>
    <w:p w:rsidR="003C720D" w:rsidRPr="00D5491D" w:rsidRDefault="003C720D" w:rsidP="003C720D">
      <w:pPr>
        <w:pStyle w:val="Bodytext1"/>
        <w:spacing w:line="580" w:lineRule="exact"/>
        <w:ind w:firstLineChars="200" w:firstLine="630"/>
        <w:rPr>
          <w:rFonts w:ascii="Times New Roman" w:eastAsia="仿宋_GB2312" w:hAnsi="Times New Roman" w:cs="Times New Roman"/>
          <w:sz w:val="32"/>
          <w:szCs w:val="32"/>
        </w:rPr>
      </w:pPr>
      <w:r w:rsidRPr="00D5491D">
        <w:rPr>
          <w:rFonts w:ascii="Times New Roman" w:eastAsia="黑体" w:hAnsi="黑体" w:cs="Times New Roman"/>
          <w:color w:val="000000"/>
          <w:sz w:val="32"/>
          <w:szCs w:val="32"/>
        </w:rPr>
        <w:t>第十二条</w:t>
      </w:r>
      <w:r w:rsidRPr="00D5491D">
        <w:rPr>
          <w:rFonts w:ascii="Times New Roman" w:eastAsia="黑体" w:hAnsi="Times New Roman" w:cs="Times New Roman"/>
          <w:color w:val="000000"/>
          <w:sz w:val="32"/>
          <w:szCs w:val="32"/>
          <w:lang w:val="en-US" w:eastAsia="zh-CN"/>
        </w:rPr>
        <w:t xml:space="preserve">  </w:t>
      </w:r>
      <w:r w:rsidRPr="00D5491D">
        <w:rPr>
          <w:rFonts w:ascii="Times New Roman" w:eastAsia="仿宋_GB2312" w:hAnsi="仿宋_GB2312" w:cs="Times New Roman"/>
          <w:color w:val="000000"/>
          <w:sz w:val="32"/>
          <w:szCs w:val="32"/>
        </w:rPr>
        <w:t>审查决策程序时，主要审查以下内容：</w:t>
      </w:r>
    </w:p>
    <w:p w:rsidR="003C720D" w:rsidRPr="00D5491D" w:rsidRDefault="003C720D" w:rsidP="003C720D">
      <w:pPr>
        <w:pStyle w:val="Bodytext1"/>
        <w:spacing w:line="580" w:lineRule="exact"/>
        <w:ind w:firstLineChars="200" w:firstLine="630"/>
        <w:rPr>
          <w:rFonts w:ascii="Times New Roman" w:eastAsia="仿宋_GB2312" w:hAnsi="Times New Roman" w:cs="Times New Roman"/>
          <w:sz w:val="32"/>
          <w:szCs w:val="32"/>
        </w:rPr>
      </w:pPr>
      <w:bookmarkStart w:id="16" w:name="bookmark26"/>
      <w:r w:rsidRPr="00D5491D">
        <w:rPr>
          <w:rFonts w:ascii="Times New Roman" w:eastAsia="仿宋_GB2312" w:hAnsi="仿宋_GB2312" w:cs="Times New Roman"/>
          <w:color w:val="000000"/>
          <w:sz w:val="32"/>
          <w:szCs w:val="32"/>
        </w:rPr>
        <w:t>（</w:t>
      </w:r>
      <w:bookmarkEnd w:id="16"/>
      <w:r w:rsidRPr="00D5491D">
        <w:rPr>
          <w:rFonts w:ascii="Times New Roman" w:eastAsia="仿宋_GB2312" w:hAnsi="仿宋_GB2312" w:cs="Times New Roman"/>
          <w:color w:val="000000"/>
          <w:sz w:val="32"/>
          <w:szCs w:val="32"/>
        </w:rPr>
        <w:t>一）是否公开征求社会公众及利益相关者意见；</w:t>
      </w:r>
    </w:p>
    <w:p w:rsidR="003C720D" w:rsidRPr="00D5491D" w:rsidRDefault="003C720D" w:rsidP="003C720D">
      <w:pPr>
        <w:pStyle w:val="Bodytext1"/>
        <w:tabs>
          <w:tab w:val="left" w:pos="1141"/>
        </w:tabs>
        <w:spacing w:line="580" w:lineRule="exact"/>
        <w:ind w:firstLineChars="200" w:firstLine="630"/>
        <w:rPr>
          <w:rFonts w:ascii="Times New Roman" w:eastAsia="仿宋_GB2312" w:hAnsi="Times New Roman" w:cs="Times New Roman"/>
          <w:sz w:val="32"/>
          <w:szCs w:val="32"/>
        </w:rPr>
      </w:pPr>
      <w:bookmarkStart w:id="17" w:name="bookmark27"/>
      <w:r w:rsidRPr="00D5491D">
        <w:rPr>
          <w:rFonts w:ascii="Times New Roman" w:eastAsia="仿宋_GB2312" w:hAnsi="仿宋_GB2312" w:cs="Times New Roman"/>
          <w:color w:val="000000"/>
          <w:sz w:val="32"/>
          <w:szCs w:val="32"/>
          <w:lang w:val="zh-CN" w:eastAsia="zh-CN" w:bidi="zh-CN"/>
        </w:rPr>
        <w:lastRenderedPageBreak/>
        <w:t>（</w:t>
      </w:r>
      <w:bookmarkEnd w:id="17"/>
      <w:r w:rsidRPr="00D5491D">
        <w:rPr>
          <w:rFonts w:ascii="Times New Roman" w:eastAsia="仿宋_GB2312" w:hAnsi="仿宋_GB2312" w:cs="Times New Roman"/>
          <w:color w:val="000000"/>
          <w:sz w:val="32"/>
          <w:szCs w:val="32"/>
        </w:rPr>
        <w:t>二）</w:t>
      </w:r>
      <w:r w:rsidRPr="00D5491D">
        <w:rPr>
          <w:rFonts w:ascii="Times New Roman" w:eastAsia="仿宋_GB2312" w:hAnsi="仿宋_GB2312" w:cs="Times New Roman"/>
          <w:color w:val="000000"/>
          <w:sz w:val="32"/>
          <w:szCs w:val="32"/>
          <w:lang w:eastAsia="zh-CN"/>
        </w:rPr>
        <w:t>是</w:t>
      </w:r>
      <w:r w:rsidRPr="00D5491D">
        <w:rPr>
          <w:rFonts w:ascii="Times New Roman" w:eastAsia="仿宋_GB2312" w:hAnsi="仿宋_GB2312" w:cs="Times New Roman"/>
          <w:color w:val="000000"/>
          <w:sz w:val="32"/>
          <w:szCs w:val="32"/>
        </w:rPr>
        <w:t>否组织相关领域专家或者委托有资质的第三方机构对决策事项的必要性、科学性、可行性等进行论证；</w:t>
      </w:r>
    </w:p>
    <w:p w:rsidR="003C720D" w:rsidRPr="00D5491D" w:rsidRDefault="003C720D" w:rsidP="003C720D">
      <w:pPr>
        <w:pStyle w:val="Bodytext1"/>
        <w:tabs>
          <w:tab w:val="left" w:pos="1126"/>
        </w:tabs>
        <w:spacing w:line="580" w:lineRule="exact"/>
        <w:ind w:firstLineChars="200" w:firstLine="630"/>
        <w:rPr>
          <w:rFonts w:ascii="Times New Roman" w:eastAsia="仿宋_GB2312" w:hAnsi="Times New Roman" w:cs="Times New Roman"/>
          <w:sz w:val="32"/>
          <w:szCs w:val="32"/>
        </w:rPr>
      </w:pPr>
      <w:bookmarkStart w:id="18" w:name="bookmark28"/>
      <w:r w:rsidRPr="00D5491D">
        <w:rPr>
          <w:rFonts w:ascii="Times New Roman" w:eastAsia="仿宋_GB2312" w:hAnsi="仿宋_GB2312" w:cs="Times New Roman"/>
          <w:color w:val="000000"/>
          <w:sz w:val="32"/>
          <w:szCs w:val="32"/>
        </w:rPr>
        <w:t>（</w:t>
      </w:r>
      <w:bookmarkEnd w:id="18"/>
      <w:r w:rsidRPr="00D5491D">
        <w:rPr>
          <w:rFonts w:ascii="Times New Roman" w:eastAsia="仿宋_GB2312" w:hAnsi="仿宋_GB2312" w:cs="Times New Roman"/>
          <w:color w:val="000000"/>
          <w:sz w:val="32"/>
          <w:szCs w:val="32"/>
        </w:rPr>
        <w:t>三）是否对拟决策事项可能引发的社会稳定风险、环境风险、经济风险等进行综合评估，并形成书面评估报告；</w:t>
      </w:r>
    </w:p>
    <w:p w:rsidR="003C720D" w:rsidRPr="00D5491D" w:rsidRDefault="003C720D" w:rsidP="003C720D">
      <w:pPr>
        <w:pStyle w:val="Bodytext1"/>
        <w:tabs>
          <w:tab w:val="left" w:pos="1117"/>
        </w:tabs>
        <w:spacing w:line="580" w:lineRule="exact"/>
        <w:ind w:firstLineChars="200" w:firstLine="630"/>
        <w:rPr>
          <w:rFonts w:ascii="Times New Roman" w:eastAsia="仿宋_GB2312" w:hAnsi="Times New Roman" w:cs="Times New Roman"/>
          <w:sz w:val="32"/>
          <w:szCs w:val="32"/>
        </w:rPr>
      </w:pPr>
      <w:bookmarkStart w:id="19" w:name="bookmark29"/>
      <w:r w:rsidRPr="00D5491D">
        <w:rPr>
          <w:rFonts w:ascii="Times New Roman" w:eastAsia="仿宋_GB2312" w:hAnsi="仿宋_GB2312" w:cs="Times New Roman"/>
          <w:color w:val="000000"/>
          <w:sz w:val="32"/>
          <w:szCs w:val="32"/>
        </w:rPr>
        <w:t>（</w:t>
      </w:r>
      <w:bookmarkEnd w:id="19"/>
      <w:r w:rsidRPr="00D5491D">
        <w:rPr>
          <w:rFonts w:ascii="Times New Roman" w:eastAsia="仿宋_GB2312" w:hAnsi="仿宋_GB2312" w:cs="Times New Roman"/>
          <w:color w:val="000000"/>
          <w:sz w:val="32"/>
          <w:szCs w:val="32"/>
        </w:rPr>
        <w:t>四）是否对拟决策事项进行廉洁性评估，并出具书面评估意见；</w:t>
      </w:r>
    </w:p>
    <w:p w:rsidR="003C720D" w:rsidRPr="00D5491D" w:rsidRDefault="003C720D" w:rsidP="003C720D">
      <w:pPr>
        <w:pStyle w:val="Bodytext1"/>
        <w:tabs>
          <w:tab w:val="left" w:pos="1117"/>
        </w:tabs>
        <w:spacing w:line="580" w:lineRule="exact"/>
        <w:ind w:firstLineChars="200" w:firstLine="630"/>
        <w:rPr>
          <w:rFonts w:ascii="Times New Roman" w:eastAsia="仿宋_GB2312" w:hAnsi="Times New Roman" w:cs="Times New Roman"/>
          <w:sz w:val="32"/>
          <w:szCs w:val="32"/>
        </w:rPr>
      </w:pPr>
      <w:bookmarkStart w:id="20" w:name="bookmark30"/>
      <w:r w:rsidRPr="00D5491D">
        <w:rPr>
          <w:rFonts w:ascii="Times New Roman" w:eastAsia="仿宋_GB2312" w:hAnsi="仿宋_GB2312" w:cs="Times New Roman"/>
          <w:color w:val="000000"/>
          <w:sz w:val="32"/>
          <w:szCs w:val="32"/>
        </w:rPr>
        <w:t>（</w:t>
      </w:r>
      <w:bookmarkEnd w:id="20"/>
      <w:r w:rsidRPr="00D5491D">
        <w:rPr>
          <w:rFonts w:ascii="Times New Roman" w:eastAsia="仿宋_GB2312" w:hAnsi="仿宋_GB2312" w:cs="Times New Roman"/>
          <w:color w:val="000000"/>
          <w:sz w:val="32"/>
          <w:szCs w:val="32"/>
        </w:rPr>
        <w:t>五）是否按照法律、法规、规章规定，履行其他应当履行的程序。</w:t>
      </w:r>
    </w:p>
    <w:p w:rsidR="003C720D" w:rsidRPr="00D5491D" w:rsidRDefault="003C720D" w:rsidP="003C720D">
      <w:pPr>
        <w:pStyle w:val="Bodytext1"/>
        <w:spacing w:line="580" w:lineRule="exact"/>
        <w:ind w:firstLineChars="200" w:firstLine="630"/>
        <w:rPr>
          <w:rFonts w:ascii="Times New Roman" w:eastAsia="仿宋_GB2312" w:hAnsi="Times New Roman" w:cs="Times New Roman"/>
          <w:sz w:val="32"/>
          <w:szCs w:val="32"/>
        </w:rPr>
      </w:pPr>
      <w:r w:rsidRPr="00D5491D">
        <w:rPr>
          <w:rFonts w:ascii="Times New Roman" w:eastAsia="黑体" w:hAnsi="黑体" w:cs="Times New Roman"/>
          <w:color w:val="000000"/>
          <w:sz w:val="32"/>
          <w:szCs w:val="32"/>
        </w:rPr>
        <w:t>第十三条</w:t>
      </w:r>
      <w:r w:rsidRPr="00D5491D">
        <w:rPr>
          <w:rFonts w:ascii="Times New Roman" w:eastAsia="黑体" w:hAnsi="Times New Roman" w:cs="Times New Roman"/>
          <w:color w:val="000000"/>
          <w:sz w:val="32"/>
          <w:szCs w:val="32"/>
          <w:lang w:val="en-US" w:eastAsia="zh-CN"/>
        </w:rPr>
        <w:t xml:space="preserve">  </w:t>
      </w:r>
      <w:r w:rsidRPr="00D5491D">
        <w:rPr>
          <w:rFonts w:ascii="Times New Roman" w:eastAsia="仿宋_GB2312" w:hAnsi="仿宋_GB2312" w:cs="Times New Roman"/>
          <w:color w:val="000000"/>
          <w:sz w:val="32"/>
          <w:szCs w:val="32"/>
        </w:rPr>
        <w:t>审查决策内容时，主要审查以下内容：</w:t>
      </w:r>
    </w:p>
    <w:p w:rsidR="003C720D" w:rsidRPr="00D5491D" w:rsidRDefault="003C720D" w:rsidP="003C720D">
      <w:pPr>
        <w:pStyle w:val="Bodytext1"/>
        <w:spacing w:line="580" w:lineRule="exact"/>
        <w:ind w:firstLineChars="200" w:firstLine="630"/>
        <w:rPr>
          <w:rFonts w:ascii="Times New Roman" w:eastAsia="仿宋_GB2312" w:hAnsi="Times New Roman" w:cs="Times New Roman"/>
          <w:sz w:val="32"/>
          <w:szCs w:val="32"/>
        </w:rPr>
      </w:pPr>
      <w:r w:rsidRPr="00D5491D">
        <w:rPr>
          <w:rFonts w:ascii="Times New Roman" w:eastAsia="仿宋_GB2312" w:hAnsi="仿宋_GB2312" w:cs="Times New Roman"/>
          <w:color w:val="000000"/>
          <w:sz w:val="32"/>
          <w:szCs w:val="32"/>
        </w:rPr>
        <w:t>（一）立法保留事项方面</w:t>
      </w:r>
    </w:p>
    <w:p w:rsidR="003C720D" w:rsidRPr="00D5491D" w:rsidRDefault="003C720D" w:rsidP="003C720D">
      <w:pPr>
        <w:pStyle w:val="Bodytext1"/>
        <w:tabs>
          <w:tab w:val="left" w:pos="735"/>
        </w:tabs>
        <w:spacing w:line="580" w:lineRule="exact"/>
        <w:ind w:leftChars="200" w:left="630" w:firstLine="0"/>
        <w:rPr>
          <w:rFonts w:ascii="Times New Roman" w:eastAsia="仿宋_GB2312" w:hAnsi="Times New Roman" w:cs="Times New Roman"/>
          <w:sz w:val="32"/>
          <w:szCs w:val="32"/>
        </w:rPr>
      </w:pPr>
      <w:bookmarkStart w:id="21" w:name="bookmark31"/>
      <w:bookmarkEnd w:id="21"/>
      <w:r w:rsidRPr="00D5491D">
        <w:rPr>
          <w:rFonts w:ascii="Times New Roman" w:eastAsia="仿宋_GB2312" w:hAnsi="Times New Roman" w:cs="Times New Roman"/>
          <w:color w:val="000000"/>
          <w:sz w:val="32"/>
          <w:szCs w:val="32"/>
          <w:lang w:val="en-US" w:eastAsia="zh-CN"/>
        </w:rPr>
        <w:t>1</w:t>
      </w:r>
      <w:r>
        <w:rPr>
          <w:rFonts w:ascii="Times New Roman" w:eastAsia="仿宋_GB2312" w:hAnsi="Times New Roman" w:cs="Times New Roman" w:hint="eastAsia"/>
          <w:color w:val="000000"/>
          <w:sz w:val="32"/>
          <w:szCs w:val="32"/>
          <w:lang w:val="en-US" w:eastAsia="zh-CN"/>
        </w:rPr>
        <w:t>．</w:t>
      </w:r>
      <w:r w:rsidRPr="00D5491D">
        <w:rPr>
          <w:rFonts w:ascii="Times New Roman" w:eastAsia="仿宋_GB2312" w:hAnsi="仿宋_GB2312" w:cs="Times New Roman"/>
          <w:color w:val="000000"/>
          <w:sz w:val="32"/>
          <w:szCs w:val="32"/>
        </w:rPr>
        <w:t>是否存在《立</w:t>
      </w:r>
      <w:r w:rsidRPr="00D5491D">
        <w:rPr>
          <w:rFonts w:ascii="Times New Roman" w:eastAsia="仿宋_GB2312" w:hAnsi="仿宋_GB2312" w:cs="Times New Roman"/>
          <w:color w:val="000000"/>
          <w:sz w:val="32"/>
          <w:szCs w:val="32"/>
          <w:lang w:val="zh-CN" w:eastAsia="zh-CN" w:bidi="zh-CN"/>
        </w:rPr>
        <w:t>法法》</w:t>
      </w:r>
      <w:r w:rsidRPr="00D5491D">
        <w:rPr>
          <w:rFonts w:ascii="Times New Roman" w:eastAsia="仿宋_GB2312" w:hAnsi="仿宋_GB2312" w:cs="Times New Roman"/>
          <w:color w:val="000000"/>
          <w:sz w:val="32"/>
          <w:szCs w:val="32"/>
        </w:rPr>
        <w:t>规定的法律保留事项；</w:t>
      </w:r>
    </w:p>
    <w:p w:rsidR="003C720D" w:rsidRPr="00D5491D" w:rsidRDefault="003C720D" w:rsidP="003C720D">
      <w:pPr>
        <w:pStyle w:val="Bodytext1"/>
        <w:tabs>
          <w:tab w:val="left" w:pos="752"/>
        </w:tabs>
        <w:spacing w:line="580" w:lineRule="exact"/>
        <w:ind w:leftChars="200" w:left="630" w:firstLine="0"/>
        <w:jc w:val="left"/>
        <w:rPr>
          <w:rFonts w:ascii="Times New Roman" w:eastAsia="仿宋_GB2312" w:hAnsi="Times New Roman" w:cs="Times New Roman"/>
          <w:color w:val="000000"/>
          <w:sz w:val="32"/>
          <w:szCs w:val="32"/>
          <w:lang w:eastAsia="zh-CN"/>
        </w:rPr>
      </w:pPr>
      <w:bookmarkStart w:id="22" w:name="bookmark32"/>
      <w:bookmarkEnd w:id="22"/>
      <w:r w:rsidRPr="00D5491D">
        <w:rPr>
          <w:rFonts w:ascii="Times New Roman" w:eastAsia="仿宋_GB2312" w:hAnsi="Times New Roman" w:cs="Times New Roman"/>
          <w:color w:val="000000"/>
          <w:sz w:val="32"/>
          <w:szCs w:val="32"/>
          <w:lang w:val="en-US" w:eastAsia="zh-CN"/>
        </w:rPr>
        <w:t>2</w:t>
      </w:r>
      <w:r>
        <w:rPr>
          <w:rFonts w:ascii="Times New Roman" w:eastAsia="仿宋_GB2312" w:hAnsi="Times New Roman" w:cs="Times New Roman" w:hint="eastAsia"/>
          <w:color w:val="000000"/>
          <w:sz w:val="32"/>
          <w:szCs w:val="32"/>
          <w:lang w:val="en-US" w:eastAsia="zh-CN"/>
        </w:rPr>
        <w:t>．</w:t>
      </w:r>
      <w:r w:rsidRPr="00D5491D">
        <w:rPr>
          <w:rFonts w:ascii="Times New Roman" w:eastAsia="仿宋_GB2312" w:hAnsi="仿宋_GB2312" w:cs="Times New Roman"/>
          <w:color w:val="000000"/>
          <w:sz w:val="32"/>
          <w:szCs w:val="32"/>
        </w:rPr>
        <w:t>是否存在其他法律、法规、规章明确限定由有关机关</w:t>
      </w:r>
      <w:r w:rsidRPr="00D5491D">
        <w:rPr>
          <w:rFonts w:ascii="Times New Roman" w:eastAsia="仿宋_GB2312" w:hAnsi="仿宋_GB2312" w:cs="Times New Roman"/>
          <w:color w:val="000000"/>
          <w:sz w:val="32"/>
          <w:szCs w:val="32"/>
          <w:lang w:eastAsia="zh-CN"/>
        </w:rPr>
        <w:t>立</w:t>
      </w:r>
    </w:p>
    <w:p w:rsidR="003C720D" w:rsidRPr="00D5491D" w:rsidRDefault="003C720D" w:rsidP="003C720D">
      <w:pPr>
        <w:pStyle w:val="Bodytext1"/>
        <w:tabs>
          <w:tab w:val="left" w:pos="752"/>
        </w:tabs>
        <w:spacing w:line="580" w:lineRule="exact"/>
        <w:ind w:firstLine="0"/>
        <w:jc w:val="left"/>
        <w:rPr>
          <w:rFonts w:ascii="Times New Roman" w:eastAsia="仿宋_GB2312" w:hAnsi="Times New Roman" w:cs="Times New Roman"/>
          <w:sz w:val="32"/>
          <w:szCs w:val="32"/>
        </w:rPr>
      </w:pPr>
      <w:r w:rsidRPr="00D5491D">
        <w:rPr>
          <w:rFonts w:ascii="Times New Roman" w:eastAsia="仿宋_GB2312" w:hAnsi="仿宋_GB2312" w:cs="Times New Roman"/>
          <w:color w:val="000000"/>
          <w:sz w:val="32"/>
          <w:szCs w:val="32"/>
        </w:rPr>
        <w:t>法或制定规范性文件的事项。</w:t>
      </w:r>
    </w:p>
    <w:p w:rsidR="003C720D" w:rsidRPr="00D5491D" w:rsidRDefault="003C720D" w:rsidP="003C720D">
      <w:pPr>
        <w:pStyle w:val="Bodytext1"/>
        <w:spacing w:line="580" w:lineRule="exact"/>
        <w:ind w:firstLineChars="200" w:firstLine="630"/>
        <w:rPr>
          <w:rFonts w:ascii="Times New Roman" w:eastAsia="仿宋_GB2312" w:hAnsi="Times New Roman" w:cs="Times New Roman"/>
          <w:color w:val="000000"/>
          <w:sz w:val="32"/>
          <w:szCs w:val="32"/>
        </w:rPr>
      </w:pPr>
      <w:r w:rsidRPr="00D5491D">
        <w:rPr>
          <w:rFonts w:ascii="Times New Roman" w:eastAsia="仿宋_GB2312" w:hAnsi="仿宋_GB2312" w:cs="Times New Roman"/>
          <w:color w:val="000000"/>
          <w:sz w:val="32"/>
          <w:szCs w:val="32"/>
          <w:lang w:val="en-US" w:eastAsia="zh-CN" w:bidi="en-US"/>
        </w:rPr>
        <w:t>（二）</w:t>
      </w:r>
      <w:r w:rsidRPr="00D5491D">
        <w:rPr>
          <w:rFonts w:ascii="Times New Roman" w:eastAsia="仿宋_GB2312" w:hAnsi="仿宋_GB2312" w:cs="Times New Roman"/>
          <w:color w:val="000000"/>
          <w:sz w:val="32"/>
          <w:szCs w:val="32"/>
        </w:rPr>
        <w:t>行政许可方面</w:t>
      </w:r>
      <w:bookmarkStart w:id="23" w:name="bookmark33"/>
      <w:bookmarkEnd w:id="23"/>
    </w:p>
    <w:p w:rsidR="003C720D" w:rsidRPr="00D5491D" w:rsidRDefault="003C720D" w:rsidP="003C720D">
      <w:pPr>
        <w:pStyle w:val="Bodytext1"/>
        <w:spacing w:line="580" w:lineRule="exact"/>
        <w:ind w:firstLineChars="200" w:firstLine="630"/>
        <w:rPr>
          <w:rFonts w:ascii="Times New Roman" w:eastAsia="仿宋_GB2312" w:hAnsi="Times New Roman" w:cs="Times New Roman"/>
          <w:color w:val="000000"/>
          <w:sz w:val="32"/>
          <w:szCs w:val="32"/>
        </w:rPr>
      </w:pPr>
      <w:r w:rsidRPr="00D5491D">
        <w:rPr>
          <w:rFonts w:ascii="Times New Roman" w:eastAsia="仿宋_GB2312" w:hAnsi="Times New Roman" w:cs="Times New Roman"/>
          <w:color w:val="000000"/>
          <w:sz w:val="32"/>
          <w:szCs w:val="32"/>
          <w:lang w:val="en-US" w:eastAsia="zh-CN"/>
        </w:rPr>
        <w:t>1</w:t>
      </w:r>
      <w:r>
        <w:rPr>
          <w:rFonts w:ascii="Times New Roman" w:eastAsia="仿宋_GB2312" w:hAnsi="Times New Roman" w:cs="Times New Roman" w:hint="eastAsia"/>
          <w:color w:val="000000"/>
          <w:sz w:val="32"/>
          <w:szCs w:val="32"/>
          <w:lang w:val="en-US" w:eastAsia="zh-CN"/>
        </w:rPr>
        <w:t>．</w:t>
      </w:r>
      <w:r w:rsidRPr="00D5491D">
        <w:rPr>
          <w:rFonts w:ascii="Times New Roman" w:eastAsia="仿宋_GB2312" w:hAnsi="仿宋_GB2312" w:cs="Times New Roman"/>
          <w:color w:val="000000"/>
          <w:sz w:val="32"/>
          <w:szCs w:val="32"/>
        </w:rPr>
        <w:t>是否采用审批、核准、登记、资质（资格）认定或授予、</w:t>
      </w:r>
      <w:r w:rsidRPr="00D5491D">
        <w:rPr>
          <w:rFonts w:ascii="Times New Roman" w:eastAsia="仿宋_GB2312" w:hAnsi="Times New Roman" w:cs="Times New Roman"/>
          <w:color w:val="000000"/>
          <w:sz w:val="32"/>
          <w:szCs w:val="32"/>
        </w:rPr>
        <w:t xml:space="preserve"> </w:t>
      </w:r>
      <w:r w:rsidRPr="00D5491D">
        <w:rPr>
          <w:rFonts w:ascii="Times New Roman" w:eastAsia="仿宋_GB2312" w:hAnsi="仿宋_GB2312" w:cs="Times New Roman"/>
          <w:color w:val="000000"/>
          <w:sz w:val="32"/>
          <w:szCs w:val="32"/>
        </w:rPr>
        <w:t>事前备案等名目设定行政许可；</w:t>
      </w:r>
      <w:bookmarkStart w:id="24" w:name="bookmark34"/>
      <w:bookmarkEnd w:id="24"/>
    </w:p>
    <w:p w:rsidR="003C720D" w:rsidRPr="00D5491D" w:rsidRDefault="003C720D" w:rsidP="003C720D">
      <w:pPr>
        <w:pStyle w:val="Bodytext1"/>
        <w:spacing w:line="580" w:lineRule="exact"/>
        <w:ind w:firstLineChars="200" w:firstLine="630"/>
        <w:rPr>
          <w:rFonts w:ascii="Times New Roman" w:eastAsia="仿宋_GB2312" w:hAnsi="Times New Roman" w:cs="Times New Roman"/>
          <w:color w:val="000000"/>
          <w:sz w:val="32"/>
          <w:szCs w:val="32"/>
        </w:rPr>
      </w:pPr>
      <w:r w:rsidRPr="00D5491D">
        <w:rPr>
          <w:rFonts w:ascii="Times New Roman" w:eastAsia="仿宋_GB2312" w:hAnsi="Times New Roman" w:cs="Times New Roman"/>
          <w:color w:val="000000"/>
          <w:sz w:val="32"/>
          <w:szCs w:val="32"/>
          <w:lang w:val="en-US" w:eastAsia="zh-CN"/>
        </w:rPr>
        <w:t>2</w:t>
      </w:r>
      <w:r>
        <w:rPr>
          <w:rFonts w:ascii="Times New Roman" w:eastAsia="仿宋_GB2312" w:hAnsi="Times New Roman" w:cs="Times New Roman" w:hint="eastAsia"/>
          <w:color w:val="000000"/>
          <w:sz w:val="32"/>
          <w:szCs w:val="32"/>
          <w:lang w:val="en-US" w:eastAsia="zh-CN"/>
        </w:rPr>
        <w:t>．</w:t>
      </w:r>
      <w:r w:rsidRPr="00D5491D">
        <w:rPr>
          <w:rFonts w:ascii="Times New Roman" w:eastAsia="仿宋_GB2312" w:hAnsi="仿宋_GB2312" w:cs="Times New Roman"/>
          <w:color w:val="000000"/>
          <w:sz w:val="32"/>
          <w:szCs w:val="32"/>
        </w:rPr>
        <w:t>是否增设行政许可条件</w:t>
      </w:r>
      <w:r w:rsidR="00414896">
        <w:rPr>
          <w:rFonts w:ascii="Times New Roman" w:eastAsia="仿宋_GB2312" w:hAnsi="仿宋_GB2312" w:cs="Times New Roman" w:hint="eastAsia"/>
          <w:color w:val="000000"/>
          <w:sz w:val="32"/>
          <w:szCs w:val="32"/>
          <w:lang w:eastAsia="zh-CN"/>
        </w:rPr>
        <w:t>，</w:t>
      </w:r>
      <w:r w:rsidRPr="00D5491D">
        <w:rPr>
          <w:rFonts w:ascii="Times New Roman" w:eastAsia="仿宋_GB2312" w:hAnsi="仿宋_GB2312" w:cs="Times New Roman"/>
          <w:color w:val="000000"/>
          <w:sz w:val="32"/>
          <w:szCs w:val="32"/>
        </w:rPr>
        <w:t>或者违法将取得某项许可作为另一项许可的前置条件；</w:t>
      </w:r>
      <w:bookmarkStart w:id="25" w:name="bookmark35"/>
      <w:bookmarkEnd w:id="25"/>
    </w:p>
    <w:p w:rsidR="003C720D" w:rsidRPr="00D5491D" w:rsidRDefault="003C720D" w:rsidP="003C720D">
      <w:pPr>
        <w:pStyle w:val="Bodytext1"/>
        <w:spacing w:line="580" w:lineRule="exact"/>
        <w:ind w:firstLineChars="200" w:firstLine="630"/>
        <w:rPr>
          <w:rFonts w:ascii="Times New Roman" w:eastAsia="仿宋_GB2312" w:hAnsi="Times New Roman" w:cs="Times New Roman"/>
          <w:color w:val="000000"/>
          <w:sz w:val="32"/>
          <w:szCs w:val="32"/>
        </w:rPr>
      </w:pPr>
      <w:r w:rsidRPr="00D5491D">
        <w:rPr>
          <w:rFonts w:ascii="Times New Roman" w:eastAsia="仿宋_GB2312" w:hAnsi="Times New Roman" w:cs="Times New Roman"/>
          <w:color w:val="000000"/>
          <w:sz w:val="32"/>
          <w:szCs w:val="32"/>
          <w:lang w:val="en-US" w:eastAsia="zh-CN"/>
        </w:rPr>
        <w:t>3</w:t>
      </w:r>
      <w:r>
        <w:rPr>
          <w:rFonts w:ascii="Times New Roman" w:eastAsia="仿宋_GB2312" w:hAnsi="Times New Roman" w:cs="Times New Roman" w:hint="eastAsia"/>
          <w:color w:val="000000"/>
          <w:sz w:val="32"/>
          <w:szCs w:val="32"/>
          <w:lang w:val="en-US" w:eastAsia="zh-CN"/>
        </w:rPr>
        <w:t>．</w:t>
      </w:r>
      <w:r w:rsidRPr="00D5491D">
        <w:rPr>
          <w:rFonts w:ascii="Times New Roman" w:eastAsia="仿宋_GB2312" w:hAnsi="仿宋_GB2312" w:cs="Times New Roman"/>
          <w:color w:val="000000"/>
          <w:sz w:val="32"/>
          <w:szCs w:val="32"/>
        </w:rPr>
        <w:t>是否违反行政许可程序和期限规定；</w:t>
      </w:r>
      <w:bookmarkStart w:id="26" w:name="bookmark36"/>
      <w:bookmarkEnd w:id="26"/>
    </w:p>
    <w:p w:rsidR="003C720D" w:rsidRPr="00D5491D" w:rsidRDefault="003C720D" w:rsidP="003C720D">
      <w:pPr>
        <w:pStyle w:val="Bodytext1"/>
        <w:spacing w:line="580" w:lineRule="exact"/>
        <w:ind w:firstLineChars="200" w:firstLine="630"/>
        <w:rPr>
          <w:rFonts w:ascii="Times New Roman" w:eastAsia="仿宋_GB2312" w:hAnsi="Times New Roman" w:cs="Times New Roman"/>
          <w:color w:val="000000"/>
          <w:sz w:val="32"/>
          <w:szCs w:val="32"/>
        </w:rPr>
      </w:pPr>
      <w:r w:rsidRPr="00D5491D">
        <w:rPr>
          <w:rFonts w:ascii="Times New Roman" w:eastAsia="仿宋_GB2312" w:hAnsi="Times New Roman" w:cs="Times New Roman"/>
          <w:color w:val="000000"/>
          <w:sz w:val="32"/>
          <w:szCs w:val="32"/>
          <w:lang w:val="en-US" w:eastAsia="zh-CN"/>
        </w:rPr>
        <w:t>4</w:t>
      </w:r>
      <w:r>
        <w:rPr>
          <w:rFonts w:ascii="Times New Roman" w:eastAsia="仿宋_GB2312" w:hAnsi="Times New Roman" w:cs="Times New Roman" w:hint="eastAsia"/>
          <w:color w:val="000000"/>
          <w:sz w:val="32"/>
          <w:szCs w:val="32"/>
          <w:lang w:val="en-US" w:eastAsia="zh-CN"/>
        </w:rPr>
        <w:t>．</w:t>
      </w:r>
      <w:r w:rsidRPr="00D5491D">
        <w:rPr>
          <w:rFonts w:ascii="Times New Roman" w:eastAsia="仿宋_GB2312" w:hAnsi="仿宋_GB2312" w:cs="Times New Roman"/>
          <w:color w:val="000000"/>
          <w:sz w:val="32"/>
          <w:szCs w:val="32"/>
        </w:rPr>
        <w:t>是否扩大或者缩小行政许可事项范围；</w:t>
      </w:r>
      <w:bookmarkStart w:id="27" w:name="bookmark37"/>
      <w:bookmarkEnd w:id="27"/>
    </w:p>
    <w:p w:rsidR="003C720D" w:rsidRPr="00D5491D" w:rsidRDefault="003C720D" w:rsidP="003C720D">
      <w:pPr>
        <w:pStyle w:val="Bodytext1"/>
        <w:spacing w:line="580" w:lineRule="exact"/>
        <w:ind w:firstLineChars="200" w:firstLine="630"/>
        <w:rPr>
          <w:rFonts w:ascii="Times New Roman" w:eastAsia="仿宋_GB2312" w:hAnsi="Times New Roman" w:cs="Times New Roman"/>
          <w:color w:val="000000"/>
          <w:sz w:val="32"/>
          <w:szCs w:val="32"/>
        </w:rPr>
      </w:pPr>
      <w:r w:rsidRPr="00D5491D">
        <w:rPr>
          <w:rFonts w:ascii="Times New Roman" w:eastAsia="仿宋_GB2312" w:hAnsi="Times New Roman" w:cs="Times New Roman"/>
          <w:color w:val="000000"/>
          <w:sz w:val="32"/>
          <w:szCs w:val="32"/>
          <w:lang w:val="en-US" w:eastAsia="zh-CN"/>
        </w:rPr>
        <w:t>5</w:t>
      </w:r>
      <w:r>
        <w:rPr>
          <w:rFonts w:ascii="Times New Roman" w:eastAsia="仿宋_GB2312" w:hAnsi="Times New Roman" w:cs="Times New Roman" w:hint="eastAsia"/>
          <w:color w:val="000000"/>
          <w:sz w:val="32"/>
          <w:szCs w:val="32"/>
          <w:lang w:val="en-US" w:eastAsia="zh-CN"/>
        </w:rPr>
        <w:t>．</w:t>
      </w:r>
      <w:r w:rsidRPr="00D5491D">
        <w:rPr>
          <w:rFonts w:ascii="Times New Roman" w:eastAsia="仿宋_GB2312" w:hAnsi="仿宋_GB2312" w:cs="Times New Roman"/>
          <w:color w:val="000000"/>
          <w:sz w:val="32"/>
          <w:szCs w:val="32"/>
        </w:rPr>
        <w:t>是否存在其他不符合行政许可法和单行法规的行政许可</w:t>
      </w:r>
      <w:r w:rsidRPr="00D5491D">
        <w:rPr>
          <w:rFonts w:ascii="Times New Roman" w:eastAsia="仿宋_GB2312" w:hAnsi="Times New Roman" w:cs="Times New Roman"/>
          <w:color w:val="000000"/>
          <w:sz w:val="32"/>
          <w:szCs w:val="32"/>
        </w:rPr>
        <w:t xml:space="preserve"> </w:t>
      </w:r>
    </w:p>
    <w:p w:rsidR="003C720D" w:rsidRPr="00D5491D" w:rsidRDefault="003C720D" w:rsidP="003C720D">
      <w:pPr>
        <w:pStyle w:val="Bodytext1"/>
        <w:tabs>
          <w:tab w:val="left" w:pos="339"/>
        </w:tabs>
        <w:spacing w:line="580" w:lineRule="exact"/>
        <w:ind w:firstLine="0"/>
        <w:rPr>
          <w:rFonts w:ascii="Times New Roman" w:eastAsia="仿宋_GB2312" w:hAnsi="Times New Roman" w:cs="Times New Roman"/>
          <w:sz w:val="32"/>
          <w:szCs w:val="32"/>
        </w:rPr>
      </w:pPr>
      <w:r w:rsidRPr="00D5491D">
        <w:rPr>
          <w:rFonts w:ascii="Times New Roman" w:eastAsia="仿宋_GB2312" w:hAnsi="仿宋_GB2312" w:cs="Times New Roman"/>
          <w:color w:val="000000"/>
          <w:sz w:val="32"/>
          <w:szCs w:val="32"/>
        </w:rPr>
        <w:lastRenderedPageBreak/>
        <w:t>规定。</w:t>
      </w:r>
    </w:p>
    <w:p w:rsidR="003C720D" w:rsidRPr="00D5491D" w:rsidRDefault="003C720D" w:rsidP="003C720D">
      <w:pPr>
        <w:pStyle w:val="Bodytext1"/>
        <w:numPr>
          <w:ilvl w:val="0"/>
          <w:numId w:val="1"/>
        </w:numPr>
        <w:tabs>
          <w:tab w:val="left" w:pos="1118"/>
        </w:tabs>
        <w:spacing w:line="580" w:lineRule="exact"/>
        <w:ind w:firstLineChars="200" w:firstLine="630"/>
        <w:rPr>
          <w:rFonts w:ascii="Times New Roman" w:eastAsia="仿宋_GB2312" w:hAnsi="Times New Roman" w:cs="Times New Roman"/>
          <w:sz w:val="32"/>
          <w:szCs w:val="32"/>
        </w:rPr>
      </w:pPr>
      <w:r w:rsidRPr="00D5491D">
        <w:rPr>
          <w:rFonts w:ascii="Times New Roman" w:eastAsia="仿宋_GB2312" w:hAnsi="仿宋_GB2312" w:cs="Times New Roman"/>
          <w:color w:val="000000"/>
          <w:sz w:val="32"/>
          <w:szCs w:val="32"/>
        </w:rPr>
        <w:t>行政处罚方面</w:t>
      </w:r>
      <w:bookmarkStart w:id="28" w:name="bookmark39"/>
      <w:bookmarkEnd w:id="28"/>
    </w:p>
    <w:p w:rsidR="003C720D" w:rsidRPr="00D5491D" w:rsidRDefault="003C720D" w:rsidP="003C720D">
      <w:pPr>
        <w:pStyle w:val="Bodytext1"/>
        <w:numPr>
          <w:ilvl w:val="0"/>
          <w:numId w:val="2"/>
        </w:numPr>
        <w:tabs>
          <w:tab w:val="left" w:pos="1118"/>
        </w:tabs>
        <w:spacing w:line="580" w:lineRule="exact"/>
        <w:ind w:firstLineChars="200" w:firstLine="630"/>
        <w:rPr>
          <w:rFonts w:ascii="Times New Roman" w:eastAsia="仿宋_GB2312" w:hAnsi="Times New Roman" w:cs="Times New Roman"/>
          <w:sz w:val="32"/>
          <w:szCs w:val="32"/>
        </w:rPr>
      </w:pPr>
      <w:r w:rsidRPr="00D5491D">
        <w:rPr>
          <w:rFonts w:ascii="Times New Roman" w:eastAsia="仿宋_GB2312" w:hAnsi="仿宋_GB2312" w:cs="Times New Roman"/>
          <w:color w:val="000000"/>
          <w:sz w:val="32"/>
          <w:szCs w:val="32"/>
        </w:rPr>
        <w:t>是否设定、变更、废除或暂停行政处罚；</w:t>
      </w:r>
      <w:bookmarkStart w:id="29" w:name="bookmark40"/>
      <w:bookmarkEnd w:id="29"/>
    </w:p>
    <w:p w:rsidR="003C720D" w:rsidRPr="00D5491D" w:rsidRDefault="003C720D" w:rsidP="003C720D">
      <w:pPr>
        <w:pStyle w:val="Bodytext1"/>
        <w:numPr>
          <w:ilvl w:val="0"/>
          <w:numId w:val="2"/>
        </w:numPr>
        <w:tabs>
          <w:tab w:val="left" w:pos="1118"/>
        </w:tabs>
        <w:spacing w:line="580" w:lineRule="exact"/>
        <w:ind w:firstLineChars="200" w:firstLine="630"/>
        <w:rPr>
          <w:rFonts w:ascii="Times New Roman" w:eastAsia="仿宋_GB2312" w:hAnsi="Times New Roman" w:cs="Times New Roman"/>
          <w:sz w:val="32"/>
          <w:szCs w:val="32"/>
        </w:rPr>
      </w:pPr>
      <w:r w:rsidRPr="00D5491D">
        <w:rPr>
          <w:rFonts w:ascii="Times New Roman" w:eastAsia="仿宋_GB2312" w:hAnsi="仿宋_GB2312" w:cs="Times New Roman"/>
          <w:color w:val="000000"/>
          <w:sz w:val="32"/>
          <w:szCs w:val="32"/>
        </w:rPr>
        <w:t>是否扩大行政处罚的幅度、范围、对象；</w:t>
      </w:r>
    </w:p>
    <w:p w:rsidR="003C720D" w:rsidRPr="00D5491D" w:rsidRDefault="003C720D" w:rsidP="003C720D">
      <w:pPr>
        <w:pStyle w:val="Bodytext1"/>
        <w:numPr>
          <w:ilvl w:val="0"/>
          <w:numId w:val="2"/>
        </w:numPr>
        <w:tabs>
          <w:tab w:val="left" w:pos="742"/>
        </w:tabs>
        <w:spacing w:line="580" w:lineRule="exact"/>
        <w:ind w:firstLineChars="200" w:firstLine="630"/>
        <w:rPr>
          <w:rFonts w:ascii="Times New Roman" w:eastAsia="仿宋_GB2312" w:hAnsi="Times New Roman" w:cs="Times New Roman"/>
          <w:sz w:val="32"/>
          <w:szCs w:val="32"/>
        </w:rPr>
      </w:pPr>
      <w:bookmarkStart w:id="30" w:name="bookmark41"/>
      <w:bookmarkEnd w:id="30"/>
      <w:r w:rsidRPr="00D5491D">
        <w:rPr>
          <w:rFonts w:ascii="Times New Roman" w:eastAsia="仿宋_GB2312" w:hAnsi="仿宋_GB2312" w:cs="Times New Roman"/>
          <w:color w:val="000000"/>
          <w:sz w:val="32"/>
          <w:szCs w:val="32"/>
        </w:rPr>
        <w:t>是否在法律、法规、规章没有规定的情况下，冠以</w:t>
      </w:r>
      <w:r w:rsidRPr="00D5491D">
        <w:rPr>
          <w:rFonts w:ascii="Times New Roman" w:eastAsia="仿宋_GB2312" w:hAnsi="Times New Roman" w:cs="Times New Roman"/>
          <w:color w:val="000000"/>
          <w:sz w:val="32"/>
          <w:szCs w:val="32"/>
        </w:rPr>
        <w:t>“</w:t>
      </w:r>
      <w:r w:rsidRPr="00D5491D">
        <w:rPr>
          <w:rFonts w:ascii="Times New Roman" w:eastAsia="仿宋_GB2312" w:hAnsi="仿宋_GB2312" w:cs="Times New Roman"/>
          <w:color w:val="000000"/>
          <w:sz w:val="32"/>
          <w:szCs w:val="32"/>
        </w:rPr>
        <w:t>依法</w:t>
      </w:r>
      <w:r w:rsidRPr="00D5491D">
        <w:rPr>
          <w:rFonts w:ascii="Times New Roman" w:eastAsia="仿宋_GB2312" w:hAnsi="Times New Roman" w:cs="Times New Roman"/>
          <w:color w:val="000000"/>
          <w:sz w:val="32"/>
          <w:szCs w:val="32"/>
        </w:rPr>
        <w:t>”</w:t>
      </w:r>
      <w:r w:rsidRPr="00D5491D">
        <w:rPr>
          <w:rFonts w:ascii="Times New Roman" w:eastAsia="仿宋_GB2312" w:hAnsi="仿宋_GB2312" w:cs="Times New Roman"/>
          <w:color w:val="000000"/>
          <w:sz w:val="32"/>
          <w:szCs w:val="32"/>
        </w:rPr>
        <w:t>二字变相设定行政处罚；</w:t>
      </w:r>
    </w:p>
    <w:p w:rsidR="003C720D" w:rsidRPr="00D5491D" w:rsidRDefault="003C720D" w:rsidP="003C720D">
      <w:pPr>
        <w:pStyle w:val="Bodytext1"/>
        <w:numPr>
          <w:ilvl w:val="0"/>
          <w:numId w:val="2"/>
        </w:numPr>
        <w:tabs>
          <w:tab w:val="left" w:pos="757"/>
        </w:tabs>
        <w:spacing w:line="580" w:lineRule="exact"/>
        <w:ind w:firstLineChars="200" w:firstLine="630"/>
        <w:rPr>
          <w:rFonts w:ascii="Times New Roman" w:eastAsia="仿宋_GB2312" w:hAnsi="Times New Roman" w:cs="Times New Roman"/>
          <w:sz w:val="32"/>
          <w:szCs w:val="32"/>
        </w:rPr>
      </w:pPr>
      <w:bookmarkStart w:id="31" w:name="bookmark42"/>
      <w:bookmarkEnd w:id="31"/>
      <w:r w:rsidRPr="00D5491D">
        <w:rPr>
          <w:rFonts w:ascii="Times New Roman" w:eastAsia="仿宋_GB2312" w:hAnsi="仿宋_GB2312" w:cs="Times New Roman"/>
          <w:color w:val="000000"/>
          <w:sz w:val="32"/>
          <w:szCs w:val="32"/>
        </w:rPr>
        <w:t>是否存在其他不符合行政处罚法和单行法规的行政处罚规定。</w:t>
      </w:r>
    </w:p>
    <w:p w:rsidR="003C720D" w:rsidRPr="00D5491D" w:rsidRDefault="003C720D" w:rsidP="003C720D">
      <w:pPr>
        <w:pStyle w:val="Bodytext1"/>
        <w:numPr>
          <w:ilvl w:val="0"/>
          <w:numId w:val="1"/>
        </w:numPr>
        <w:tabs>
          <w:tab w:val="left" w:pos="1118"/>
        </w:tabs>
        <w:spacing w:line="580" w:lineRule="exact"/>
        <w:ind w:firstLineChars="200" w:firstLine="630"/>
        <w:rPr>
          <w:rFonts w:ascii="Times New Roman" w:eastAsia="仿宋_GB2312" w:hAnsi="Times New Roman" w:cs="Times New Roman"/>
          <w:sz w:val="32"/>
          <w:szCs w:val="32"/>
        </w:rPr>
      </w:pPr>
      <w:r w:rsidRPr="00D5491D">
        <w:rPr>
          <w:rFonts w:ascii="Times New Roman" w:eastAsia="仿宋_GB2312" w:hAnsi="仿宋_GB2312" w:cs="Times New Roman"/>
          <w:color w:val="000000"/>
          <w:sz w:val="32"/>
          <w:szCs w:val="32"/>
        </w:rPr>
        <w:t>行政强制方面</w:t>
      </w:r>
      <w:bookmarkStart w:id="32" w:name="bookmark44"/>
      <w:bookmarkEnd w:id="32"/>
    </w:p>
    <w:p w:rsidR="003C720D" w:rsidRPr="00D5491D" w:rsidRDefault="003C720D" w:rsidP="003C720D">
      <w:pPr>
        <w:pStyle w:val="Bodytext1"/>
        <w:numPr>
          <w:ilvl w:val="0"/>
          <w:numId w:val="3"/>
        </w:numPr>
        <w:tabs>
          <w:tab w:val="left" w:pos="1118"/>
        </w:tabs>
        <w:spacing w:line="580" w:lineRule="exact"/>
        <w:ind w:firstLineChars="200" w:firstLine="630"/>
        <w:rPr>
          <w:rFonts w:ascii="Times New Roman" w:eastAsia="仿宋_GB2312" w:hAnsi="Times New Roman" w:cs="Times New Roman"/>
          <w:sz w:val="32"/>
          <w:szCs w:val="32"/>
        </w:rPr>
      </w:pPr>
      <w:r w:rsidRPr="00D5491D">
        <w:rPr>
          <w:rFonts w:ascii="Times New Roman" w:eastAsia="仿宋_GB2312" w:hAnsi="仿宋_GB2312" w:cs="Times New Roman"/>
          <w:color w:val="000000"/>
          <w:sz w:val="32"/>
          <w:szCs w:val="32"/>
        </w:rPr>
        <w:t>是否设定行政强制措施，如迁离、隔离、遣送、查封、扣押、冻结、拆除等；</w:t>
      </w:r>
    </w:p>
    <w:p w:rsidR="003C720D" w:rsidRPr="00D5491D" w:rsidRDefault="003C720D" w:rsidP="003C720D">
      <w:pPr>
        <w:pStyle w:val="Bodytext1"/>
        <w:numPr>
          <w:ilvl w:val="0"/>
          <w:numId w:val="3"/>
        </w:numPr>
        <w:tabs>
          <w:tab w:val="left" w:pos="752"/>
        </w:tabs>
        <w:spacing w:line="580" w:lineRule="exact"/>
        <w:ind w:firstLineChars="200" w:firstLine="630"/>
        <w:rPr>
          <w:rFonts w:ascii="Times New Roman" w:eastAsia="仿宋_GB2312" w:hAnsi="Times New Roman" w:cs="Times New Roman"/>
          <w:sz w:val="32"/>
          <w:szCs w:val="32"/>
        </w:rPr>
      </w:pPr>
      <w:bookmarkStart w:id="33" w:name="bookmark45"/>
      <w:bookmarkEnd w:id="33"/>
      <w:r w:rsidRPr="00D5491D">
        <w:rPr>
          <w:rFonts w:ascii="Times New Roman" w:eastAsia="仿宋_GB2312" w:hAnsi="仿宋_GB2312" w:cs="Times New Roman"/>
          <w:color w:val="000000"/>
          <w:sz w:val="32"/>
          <w:szCs w:val="32"/>
        </w:rPr>
        <w:t>是否设定行政强制执行，如排除妨碍、恢复原状，加处罚款或者滞纳金，强行划拨存款、汇款，将查封、扣押的财物拍卖、变卖或折价处理等；</w:t>
      </w:r>
      <w:bookmarkStart w:id="34" w:name="bookmark46"/>
      <w:bookmarkEnd w:id="34"/>
    </w:p>
    <w:p w:rsidR="003C720D" w:rsidRPr="00D5491D" w:rsidRDefault="003C720D" w:rsidP="003C720D">
      <w:pPr>
        <w:pStyle w:val="Bodytext1"/>
        <w:numPr>
          <w:ilvl w:val="0"/>
          <w:numId w:val="3"/>
        </w:numPr>
        <w:tabs>
          <w:tab w:val="left" w:pos="752"/>
        </w:tabs>
        <w:spacing w:line="580" w:lineRule="exact"/>
        <w:ind w:firstLineChars="200" w:firstLine="630"/>
        <w:rPr>
          <w:rFonts w:ascii="Times New Roman" w:eastAsia="仿宋_GB2312" w:hAnsi="Times New Roman" w:cs="Times New Roman"/>
          <w:sz w:val="32"/>
          <w:szCs w:val="32"/>
        </w:rPr>
      </w:pPr>
      <w:r w:rsidRPr="00D5491D">
        <w:rPr>
          <w:rFonts w:ascii="Times New Roman" w:eastAsia="仿宋_GB2312" w:hAnsi="仿宋_GB2312" w:cs="Times New Roman"/>
          <w:color w:val="000000"/>
          <w:sz w:val="32"/>
          <w:szCs w:val="32"/>
        </w:rPr>
        <w:t>是否违反行政强制程序；</w:t>
      </w:r>
      <w:bookmarkStart w:id="35" w:name="bookmark47"/>
      <w:bookmarkEnd w:id="35"/>
    </w:p>
    <w:p w:rsidR="003C720D" w:rsidRPr="00D5491D" w:rsidRDefault="003C720D" w:rsidP="003C720D">
      <w:pPr>
        <w:pStyle w:val="Bodytext1"/>
        <w:numPr>
          <w:ilvl w:val="0"/>
          <w:numId w:val="3"/>
        </w:numPr>
        <w:tabs>
          <w:tab w:val="left" w:pos="752"/>
        </w:tabs>
        <w:spacing w:line="580" w:lineRule="exact"/>
        <w:ind w:firstLineChars="200" w:firstLine="630"/>
        <w:rPr>
          <w:rFonts w:ascii="Times New Roman" w:eastAsia="仿宋_GB2312" w:hAnsi="Times New Roman" w:cs="Times New Roman"/>
          <w:sz w:val="32"/>
          <w:szCs w:val="32"/>
        </w:rPr>
      </w:pPr>
      <w:r w:rsidRPr="00D5491D">
        <w:rPr>
          <w:rFonts w:ascii="Times New Roman" w:eastAsia="仿宋_GB2312" w:hAnsi="仿宋_GB2312" w:cs="Times New Roman"/>
          <w:color w:val="000000"/>
          <w:sz w:val="32"/>
          <w:szCs w:val="32"/>
        </w:rPr>
        <w:t>是否扩大行政强制幅度、范围、对象；</w:t>
      </w:r>
      <w:bookmarkStart w:id="36" w:name="bookmark48"/>
      <w:bookmarkEnd w:id="36"/>
    </w:p>
    <w:p w:rsidR="003C720D" w:rsidRPr="00D5491D" w:rsidRDefault="003C720D" w:rsidP="003C720D">
      <w:pPr>
        <w:pStyle w:val="Bodytext1"/>
        <w:numPr>
          <w:ilvl w:val="0"/>
          <w:numId w:val="3"/>
        </w:numPr>
        <w:tabs>
          <w:tab w:val="left" w:pos="752"/>
        </w:tabs>
        <w:spacing w:line="580" w:lineRule="exact"/>
        <w:ind w:firstLineChars="200" w:firstLine="630"/>
        <w:rPr>
          <w:rFonts w:ascii="Times New Roman" w:eastAsia="仿宋_GB2312" w:hAnsi="Times New Roman" w:cs="Times New Roman"/>
          <w:sz w:val="32"/>
          <w:szCs w:val="32"/>
        </w:rPr>
      </w:pPr>
      <w:r w:rsidRPr="00D5491D">
        <w:rPr>
          <w:rFonts w:ascii="Times New Roman" w:eastAsia="仿宋_GB2312" w:hAnsi="仿宋_GB2312" w:cs="Times New Roman"/>
          <w:color w:val="000000"/>
          <w:sz w:val="32"/>
          <w:szCs w:val="32"/>
        </w:rPr>
        <w:t>是否违法延长行政强制期限；</w:t>
      </w:r>
      <w:bookmarkStart w:id="37" w:name="bookmark49"/>
      <w:bookmarkEnd w:id="37"/>
    </w:p>
    <w:p w:rsidR="003C720D" w:rsidRPr="00D5491D" w:rsidRDefault="003C720D" w:rsidP="003C720D">
      <w:pPr>
        <w:pStyle w:val="Bodytext1"/>
        <w:numPr>
          <w:ilvl w:val="0"/>
          <w:numId w:val="3"/>
        </w:numPr>
        <w:tabs>
          <w:tab w:val="left" w:pos="752"/>
        </w:tabs>
        <w:spacing w:line="580" w:lineRule="exact"/>
        <w:ind w:firstLineChars="200" w:firstLine="630"/>
        <w:rPr>
          <w:rFonts w:ascii="Times New Roman" w:eastAsia="仿宋_GB2312" w:hAnsi="Times New Roman" w:cs="Times New Roman"/>
          <w:sz w:val="32"/>
          <w:szCs w:val="32"/>
        </w:rPr>
      </w:pPr>
      <w:r w:rsidRPr="00D5491D">
        <w:rPr>
          <w:rFonts w:ascii="Times New Roman" w:eastAsia="仿宋_GB2312" w:hAnsi="仿宋_GB2312" w:cs="Times New Roman"/>
          <w:color w:val="000000"/>
          <w:sz w:val="32"/>
          <w:szCs w:val="32"/>
        </w:rPr>
        <w:t>是否存在其他违反法律法规的行政强制规定。</w:t>
      </w:r>
    </w:p>
    <w:p w:rsidR="003C720D" w:rsidRPr="00D5491D" w:rsidRDefault="003C720D" w:rsidP="003C720D">
      <w:pPr>
        <w:pStyle w:val="Bodytext1"/>
        <w:tabs>
          <w:tab w:val="left" w:pos="1118"/>
        </w:tabs>
        <w:spacing w:line="580" w:lineRule="exact"/>
        <w:ind w:firstLineChars="200" w:firstLine="630"/>
        <w:rPr>
          <w:rFonts w:ascii="Times New Roman" w:eastAsia="仿宋_GB2312" w:hAnsi="Times New Roman" w:cs="Times New Roman"/>
          <w:color w:val="000000"/>
          <w:sz w:val="32"/>
          <w:szCs w:val="32"/>
        </w:rPr>
      </w:pPr>
      <w:bookmarkStart w:id="38" w:name="bookmark50"/>
      <w:r w:rsidRPr="00D5491D">
        <w:rPr>
          <w:rFonts w:ascii="Times New Roman" w:eastAsia="仿宋_GB2312" w:hAnsi="仿宋_GB2312" w:cs="Times New Roman"/>
          <w:color w:val="000000"/>
          <w:sz w:val="32"/>
          <w:szCs w:val="32"/>
        </w:rPr>
        <w:t>（</w:t>
      </w:r>
      <w:bookmarkEnd w:id="38"/>
      <w:r w:rsidRPr="00D5491D">
        <w:rPr>
          <w:rFonts w:ascii="Times New Roman" w:eastAsia="仿宋_GB2312" w:hAnsi="仿宋_GB2312" w:cs="Times New Roman"/>
          <w:color w:val="000000"/>
          <w:sz w:val="32"/>
          <w:szCs w:val="32"/>
        </w:rPr>
        <w:t>五）行政事业性收费方面</w:t>
      </w:r>
    </w:p>
    <w:p w:rsidR="003C720D" w:rsidRPr="00D5491D" w:rsidRDefault="003C720D" w:rsidP="003C720D">
      <w:pPr>
        <w:pStyle w:val="Bodytext1"/>
        <w:tabs>
          <w:tab w:val="left" w:pos="708"/>
        </w:tabs>
        <w:spacing w:line="580" w:lineRule="exact"/>
        <w:ind w:firstLineChars="200" w:firstLine="630"/>
        <w:rPr>
          <w:rFonts w:ascii="Times New Roman" w:eastAsia="仿宋_GB2312" w:hAnsi="Times New Roman" w:cs="Times New Roman"/>
          <w:color w:val="000000"/>
          <w:sz w:val="32"/>
          <w:szCs w:val="32"/>
        </w:rPr>
      </w:pPr>
      <w:bookmarkStart w:id="39" w:name="bookmark51"/>
      <w:bookmarkEnd w:id="39"/>
      <w:r w:rsidRPr="00D5491D">
        <w:rPr>
          <w:rFonts w:ascii="Times New Roman" w:eastAsia="仿宋_GB2312" w:hAnsi="Times New Roman" w:cs="Times New Roman"/>
          <w:color w:val="000000"/>
          <w:sz w:val="32"/>
          <w:szCs w:val="32"/>
          <w:lang w:val="en-US" w:eastAsia="zh-CN"/>
        </w:rPr>
        <w:t>1</w:t>
      </w:r>
      <w:r>
        <w:rPr>
          <w:rFonts w:ascii="Times New Roman" w:eastAsia="仿宋_GB2312" w:hAnsi="Times New Roman" w:cs="Times New Roman" w:hint="eastAsia"/>
          <w:color w:val="000000"/>
          <w:sz w:val="32"/>
          <w:szCs w:val="32"/>
          <w:lang w:val="en-US" w:eastAsia="zh-CN"/>
        </w:rPr>
        <w:t>．</w:t>
      </w:r>
      <w:r w:rsidRPr="00D5491D">
        <w:rPr>
          <w:rFonts w:ascii="Times New Roman" w:eastAsia="仿宋_GB2312" w:hAnsi="仿宋_GB2312" w:cs="Times New Roman"/>
          <w:color w:val="000000"/>
          <w:sz w:val="32"/>
          <w:szCs w:val="32"/>
        </w:rPr>
        <w:t>是否设定、变更、废除或暂停收费项目；</w:t>
      </w:r>
      <w:bookmarkStart w:id="40" w:name="bookmark52"/>
      <w:bookmarkEnd w:id="40"/>
    </w:p>
    <w:p w:rsidR="003C720D" w:rsidRPr="00D5491D" w:rsidRDefault="003C720D" w:rsidP="003C720D">
      <w:pPr>
        <w:pStyle w:val="Bodytext1"/>
        <w:tabs>
          <w:tab w:val="left" w:pos="708"/>
        </w:tabs>
        <w:spacing w:line="580" w:lineRule="exact"/>
        <w:ind w:firstLineChars="200" w:firstLine="630"/>
        <w:rPr>
          <w:rFonts w:ascii="Times New Roman" w:eastAsia="仿宋_GB2312" w:hAnsi="Times New Roman" w:cs="Times New Roman"/>
          <w:color w:val="000000"/>
          <w:sz w:val="32"/>
          <w:szCs w:val="32"/>
        </w:rPr>
      </w:pPr>
      <w:r w:rsidRPr="00D5491D">
        <w:rPr>
          <w:rFonts w:ascii="Times New Roman" w:eastAsia="仿宋_GB2312" w:hAnsi="Times New Roman" w:cs="Times New Roman"/>
          <w:color w:val="000000"/>
          <w:sz w:val="32"/>
          <w:szCs w:val="32"/>
          <w:lang w:val="en-US" w:eastAsia="zh-CN"/>
        </w:rPr>
        <w:t>2</w:t>
      </w:r>
      <w:r>
        <w:rPr>
          <w:rFonts w:ascii="Times New Roman" w:eastAsia="仿宋_GB2312" w:hAnsi="Times New Roman" w:cs="Times New Roman" w:hint="eastAsia"/>
          <w:color w:val="000000"/>
          <w:sz w:val="32"/>
          <w:szCs w:val="32"/>
          <w:lang w:val="en-US" w:eastAsia="zh-CN"/>
        </w:rPr>
        <w:t>．</w:t>
      </w:r>
      <w:r w:rsidRPr="00D5491D">
        <w:rPr>
          <w:rFonts w:ascii="Times New Roman" w:eastAsia="仿宋_GB2312" w:hAnsi="仿宋_GB2312" w:cs="Times New Roman"/>
          <w:color w:val="000000"/>
          <w:sz w:val="32"/>
          <w:szCs w:val="32"/>
        </w:rPr>
        <w:t>是否提高收费标准；</w:t>
      </w:r>
      <w:bookmarkStart w:id="41" w:name="bookmark53"/>
      <w:bookmarkEnd w:id="41"/>
    </w:p>
    <w:p w:rsidR="003C720D" w:rsidRPr="00D5491D" w:rsidRDefault="003C720D" w:rsidP="003C720D">
      <w:pPr>
        <w:pStyle w:val="Bodytext1"/>
        <w:tabs>
          <w:tab w:val="left" w:pos="708"/>
        </w:tabs>
        <w:spacing w:line="580" w:lineRule="exact"/>
        <w:ind w:firstLineChars="200" w:firstLine="630"/>
        <w:rPr>
          <w:rFonts w:ascii="Times New Roman" w:eastAsia="仿宋_GB2312" w:hAnsi="Times New Roman" w:cs="Times New Roman"/>
          <w:color w:val="000000"/>
          <w:sz w:val="32"/>
          <w:szCs w:val="32"/>
        </w:rPr>
      </w:pPr>
      <w:r w:rsidRPr="00D5491D">
        <w:rPr>
          <w:rFonts w:ascii="Times New Roman" w:eastAsia="仿宋_GB2312" w:hAnsi="Times New Roman" w:cs="Times New Roman"/>
          <w:color w:val="000000"/>
          <w:sz w:val="32"/>
          <w:szCs w:val="32"/>
          <w:lang w:val="en-US" w:eastAsia="zh-CN"/>
        </w:rPr>
        <w:lastRenderedPageBreak/>
        <w:t>3</w:t>
      </w:r>
      <w:r>
        <w:rPr>
          <w:rFonts w:ascii="Times New Roman" w:eastAsia="仿宋_GB2312" w:hAnsi="Times New Roman" w:cs="Times New Roman" w:hint="eastAsia"/>
          <w:color w:val="000000"/>
          <w:sz w:val="32"/>
          <w:szCs w:val="32"/>
          <w:lang w:val="en-US" w:eastAsia="zh-CN"/>
        </w:rPr>
        <w:t>．</w:t>
      </w:r>
      <w:r w:rsidRPr="00D5491D">
        <w:rPr>
          <w:rFonts w:ascii="Times New Roman" w:eastAsia="仿宋_GB2312" w:hAnsi="仿宋_GB2312" w:cs="Times New Roman"/>
          <w:color w:val="000000"/>
          <w:sz w:val="32"/>
          <w:szCs w:val="32"/>
        </w:rPr>
        <w:t>是否扩大收费范围、对象；</w:t>
      </w:r>
      <w:bookmarkStart w:id="42" w:name="bookmark54"/>
      <w:bookmarkEnd w:id="42"/>
    </w:p>
    <w:p w:rsidR="003C720D" w:rsidRPr="00D5491D" w:rsidRDefault="003C720D" w:rsidP="003C720D">
      <w:pPr>
        <w:pStyle w:val="Bodytext1"/>
        <w:tabs>
          <w:tab w:val="left" w:pos="708"/>
        </w:tabs>
        <w:spacing w:line="580" w:lineRule="exact"/>
        <w:ind w:firstLineChars="200" w:firstLine="630"/>
        <w:rPr>
          <w:rFonts w:ascii="Times New Roman" w:eastAsia="仿宋_GB2312" w:hAnsi="Times New Roman" w:cs="Times New Roman"/>
          <w:color w:val="000000"/>
          <w:sz w:val="32"/>
          <w:szCs w:val="32"/>
        </w:rPr>
      </w:pPr>
      <w:r w:rsidRPr="00D5491D">
        <w:rPr>
          <w:rFonts w:ascii="Times New Roman" w:eastAsia="仿宋_GB2312" w:hAnsi="Times New Roman" w:cs="Times New Roman"/>
          <w:color w:val="000000"/>
          <w:sz w:val="32"/>
          <w:szCs w:val="32"/>
          <w:lang w:val="en-US" w:eastAsia="zh-CN"/>
        </w:rPr>
        <w:t>4</w:t>
      </w:r>
      <w:r>
        <w:rPr>
          <w:rFonts w:ascii="Times New Roman" w:eastAsia="仿宋_GB2312" w:hAnsi="Times New Roman" w:cs="Times New Roman" w:hint="eastAsia"/>
          <w:color w:val="000000"/>
          <w:sz w:val="32"/>
          <w:szCs w:val="32"/>
          <w:lang w:val="en-US" w:eastAsia="zh-CN"/>
        </w:rPr>
        <w:t>．</w:t>
      </w:r>
      <w:r w:rsidRPr="00D5491D">
        <w:rPr>
          <w:rFonts w:ascii="Times New Roman" w:eastAsia="仿宋_GB2312" w:hAnsi="仿宋_GB2312" w:cs="Times New Roman"/>
          <w:color w:val="000000"/>
          <w:sz w:val="32"/>
          <w:szCs w:val="32"/>
        </w:rPr>
        <w:t>是否违法违规减少、免除或延缓收费；</w:t>
      </w:r>
      <w:bookmarkStart w:id="43" w:name="bookmark55"/>
      <w:bookmarkEnd w:id="43"/>
    </w:p>
    <w:p w:rsidR="003C720D" w:rsidRPr="00D5491D" w:rsidRDefault="003C720D" w:rsidP="003C720D">
      <w:pPr>
        <w:pStyle w:val="Bodytext1"/>
        <w:tabs>
          <w:tab w:val="left" w:pos="708"/>
        </w:tabs>
        <w:spacing w:line="580" w:lineRule="exact"/>
        <w:ind w:firstLineChars="200" w:firstLine="630"/>
        <w:rPr>
          <w:rFonts w:ascii="Times New Roman" w:eastAsia="仿宋_GB2312" w:hAnsi="Times New Roman" w:cs="Times New Roman"/>
          <w:color w:val="000000"/>
          <w:sz w:val="32"/>
          <w:szCs w:val="32"/>
        </w:rPr>
      </w:pPr>
      <w:r w:rsidRPr="00D5491D">
        <w:rPr>
          <w:rFonts w:ascii="Times New Roman" w:eastAsia="仿宋_GB2312" w:hAnsi="Times New Roman" w:cs="Times New Roman"/>
          <w:color w:val="000000"/>
          <w:sz w:val="32"/>
          <w:szCs w:val="32"/>
          <w:lang w:val="en-US" w:eastAsia="zh-CN"/>
        </w:rPr>
        <w:t>5</w:t>
      </w:r>
      <w:r>
        <w:rPr>
          <w:rFonts w:ascii="Times New Roman" w:eastAsia="仿宋_GB2312" w:hAnsi="Times New Roman" w:cs="Times New Roman" w:hint="eastAsia"/>
          <w:color w:val="000000"/>
          <w:sz w:val="32"/>
          <w:szCs w:val="32"/>
          <w:lang w:val="en-US" w:eastAsia="zh-CN"/>
        </w:rPr>
        <w:t>．</w:t>
      </w:r>
      <w:r w:rsidRPr="00D5491D">
        <w:rPr>
          <w:rFonts w:ascii="Times New Roman" w:eastAsia="仿宋_GB2312" w:hAnsi="仿宋_GB2312" w:cs="Times New Roman"/>
          <w:color w:val="000000"/>
          <w:sz w:val="32"/>
          <w:szCs w:val="32"/>
        </w:rPr>
        <w:t>是否延长收费期限；</w:t>
      </w:r>
      <w:bookmarkStart w:id="44" w:name="bookmark56"/>
      <w:bookmarkEnd w:id="44"/>
    </w:p>
    <w:p w:rsidR="003C720D" w:rsidRPr="00D5491D" w:rsidRDefault="003C720D" w:rsidP="003C720D">
      <w:pPr>
        <w:pStyle w:val="Bodytext1"/>
        <w:tabs>
          <w:tab w:val="left" w:pos="708"/>
        </w:tabs>
        <w:spacing w:line="580" w:lineRule="exact"/>
        <w:ind w:firstLineChars="200" w:firstLine="630"/>
        <w:rPr>
          <w:rFonts w:ascii="Times New Roman" w:eastAsia="仿宋_GB2312" w:hAnsi="Times New Roman" w:cs="Times New Roman"/>
          <w:sz w:val="32"/>
          <w:szCs w:val="32"/>
        </w:rPr>
      </w:pPr>
      <w:r w:rsidRPr="00D5491D">
        <w:rPr>
          <w:rFonts w:ascii="Times New Roman" w:eastAsia="仿宋_GB2312" w:hAnsi="Times New Roman" w:cs="Times New Roman"/>
          <w:color w:val="000000"/>
          <w:sz w:val="32"/>
          <w:szCs w:val="32"/>
          <w:lang w:val="en-US" w:eastAsia="zh-CN"/>
        </w:rPr>
        <w:t>6</w:t>
      </w:r>
      <w:r>
        <w:rPr>
          <w:rFonts w:ascii="Times New Roman" w:eastAsia="仿宋_GB2312" w:hAnsi="Times New Roman" w:cs="Times New Roman" w:hint="eastAsia"/>
          <w:color w:val="000000"/>
          <w:sz w:val="32"/>
          <w:szCs w:val="32"/>
          <w:lang w:val="en-US" w:eastAsia="zh-CN"/>
        </w:rPr>
        <w:t>．</w:t>
      </w:r>
      <w:r w:rsidRPr="00D5491D">
        <w:rPr>
          <w:rFonts w:ascii="Times New Roman" w:eastAsia="仿宋_GB2312" w:hAnsi="仿宋_GB2312" w:cs="Times New Roman"/>
          <w:color w:val="000000"/>
          <w:sz w:val="32"/>
          <w:szCs w:val="32"/>
        </w:rPr>
        <w:t>是否存在其他违反国家及省行政事业性收费监督管理要</w:t>
      </w:r>
      <w:r w:rsidRPr="00D5491D">
        <w:rPr>
          <w:rFonts w:ascii="Times New Roman" w:eastAsia="仿宋_GB2312" w:hAnsi="Times New Roman" w:cs="Times New Roman"/>
          <w:color w:val="000000"/>
          <w:sz w:val="32"/>
          <w:szCs w:val="32"/>
        </w:rPr>
        <w:t xml:space="preserve"> </w:t>
      </w:r>
      <w:r w:rsidRPr="00D5491D">
        <w:rPr>
          <w:rFonts w:ascii="Times New Roman" w:eastAsia="仿宋_GB2312" w:hAnsi="仿宋_GB2312" w:cs="Times New Roman"/>
          <w:color w:val="000000"/>
          <w:sz w:val="32"/>
          <w:szCs w:val="32"/>
        </w:rPr>
        <w:t>求的规定。</w:t>
      </w:r>
    </w:p>
    <w:p w:rsidR="003C720D" w:rsidRPr="00D5491D" w:rsidRDefault="003C720D" w:rsidP="003C720D">
      <w:pPr>
        <w:pStyle w:val="Bodytext1"/>
        <w:spacing w:line="580" w:lineRule="exact"/>
        <w:ind w:firstLineChars="200" w:firstLine="630"/>
        <w:rPr>
          <w:rFonts w:ascii="Times New Roman" w:eastAsia="仿宋_GB2312" w:hAnsi="Times New Roman" w:cs="Times New Roman"/>
          <w:color w:val="000000"/>
          <w:sz w:val="32"/>
          <w:szCs w:val="32"/>
        </w:rPr>
      </w:pPr>
      <w:bookmarkStart w:id="45" w:name="bookmark57"/>
      <w:r w:rsidRPr="00D5491D">
        <w:rPr>
          <w:rFonts w:ascii="Times New Roman" w:eastAsia="仿宋_GB2312" w:hAnsi="仿宋_GB2312" w:cs="Times New Roman"/>
          <w:color w:val="000000"/>
          <w:sz w:val="32"/>
          <w:szCs w:val="32"/>
        </w:rPr>
        <w:t>（</w:t>
      </w:r>
      <w:bookmarkEnd w:id="45"/>
      <w:r w:rsidRPr="00D5491D">
        <w:rPr>
          <w:rFonts w:ascii="Times New Roman" w:eastAsia="仿宋_GB2312" w:hAnsi="仿宋_GB2312" w:cs="Times New Roman"/>
          <w:color w:val="000000"/>
          <w:sz w:val="32"/>
          <w:szCs w:val="32"/>
        </w:rPr>
        <w:t>六）限制权利或增设义务方面</w:t>
      </w:r>
      <w:bookmarkStart w:id="46" w:name="bookmark58"/>
      <w:bookmarkEnd w:id="46"/>
    </w:p>
    <w:p w:rsidR="003C720D" w:rsidRPr="00D5491D" w:rsidRDefault="003C720D" w:rsidP="003C720D">
      <w:pPr>
        <w:pStyle w:val="Bodytext1"/>
        <w:spacing w:line="580" w:lineRule="exact"/>
        <w:ind w:firstLineChars="200" w:firstLine="630"/>
        <w:rPr>
          <w:rFonts w:ascii="Times New Roman" w:eastAsia="仿宋_GB2312" w:hAnsi="Times New Roman" w:cs="Times New Roman"/>
          <w:color w:val="000000"/>
          <w:sz w:val="32"/>
          <w:szCs w:val="32"/>
        </w:rPr>
      </w:pPr>
      <w:r w:rsidRPr="00D5491D">
        <w:rPr>
          <w:rFonts w:ascii="Times New Roman" w:eastAsia="仿宋_GB2312" w:hAnsi="Times New Roman" w:cs="Times New Roman"/>
          <w:color w:val="000000"/>
          <w:sz w:val="32"/>
          <w:szCs w:val="32"/>
          <w:lang w:val="en-US" w:eastAsia="zh-CN"/>
        </w:rPr>
        <w:t>1</w:t>
      </w:r>
      <w:r>
        <w:rPr>
          <w:rFonts w:ascii="Times New Roman" w:eastAsia="仿宋_GB2312" w:hAnsi="Times New Roman" w:cs="Times New Roman" w:hint="eastAsia"/>
          <w:color w:val="000000"/>
          <w:sz w:val="32"/>
          <w:szCs w:val="32"/>
          <w:lang w:val="en-US" w:eastAsia="zh-CN"/>
        </w:rPr>
        <w:t>．</w:t>
      </w:r>
      <w:r w:rsidRPr="00D5491D">
        <w:rPr>
          <w:rFonts w:ascii="Times New Roman" w:eastAsia="仿宋_GB2312" w:hAnsi="仿宋_GB2312" w:cs="Times New Roman"/>
          <w:color w:val="000000"/>
          <w:sz w:val="32"/>
          <w:szCs w:val="32"/>
        </w:rPr>
        <w:t>是否增设办理登记、年审等手续的条件；</w:t>
      </w:r>
      <w:bookmarkStart w:id="47" w:name="bookmark59"/>
      <w:bookmarkEnd w:id="47"/>
    </w:p>
    <w:p w:rsidR="003C720D" w:rsidRPr="00D5491D" w:rsidRDefault="003C720D" w:rsidP="003C720D">
      <w:pPr>
        <w:pStyle w:val="Bodytext1"/>
        <w:spacing w:line="580" w:lineRule="exact"/>
        <w:ind w:firstLineChars="200" w:firstLine="630"/>
        <w:rPr>
          <w:rFonts w:ascii="Times New Roman" w:eastAsia="仿宋_GB2312" w:hAnsi="Times New Roman" w:cs="Times New Roman"/>
          <w:color w:val="000000"/>
          <w:sz w:val="32"/>
          <w:szCs w:val="32"/>
        </w:rPr>
      </w:pPr>
      <w:r w:rsidRPr="00D5491D">
        <w:rPr>
          <w:rFonts w:ascii="Times New Roman" w:eastAsia="仿宋_GB2312" w:hAnsi="Times New Roman" w:cs="Times New Roman"/>
          <w:color w:val="000000"/>
          <w:sz w:val="32"/>
          <w:szCs w:val="32"/>
          <w:lang w:val="en-US" w:eastAsia="zh-CN"/>
        </w:rPr>
        <w:t>2</w:t>
      </w:r>
      <w:r>
        <w:rPr>
          <w:rFonts w:ascii="Times New Roman" w:eastAsia="仿宋_GB2312" w:hAnsi="Times New Roman" w:cs="Times New Roman" w:hint="eastAsia"/>
          <w:color w:val="000000"/>
          <w:sz w:val="32"/>
          <w:szCs w:val="32"/>
          <w:lang w:val="en-US" w:eastAsia="zh-CN"/>
        </w:rPr>
        <w:t>．</w:t>
      </w:r>
      <w:r w:rsidRPr="00D5491D">
        <w:rPr>
          <w:rFonts w:ascii="Times New Roman" w:eastAsia="仿宋_GB2312" w:hAnsi="仿宋_GB2312" w:cs="Times New Roman"/>
          <w:color w:val="000000"/>
          <w:sz w:val="32"/>
          <w:szCs w:val="32"/>
        </w:rPr>
        <w:t>是否设置地方保护规定，是否符合公平竞争审查制度；</w:t>
      </w:r>
      <w:bookmarkStart w:id="48" w:name="bookmark60"/>
      <w:bookmarkEnd w:id="48"/>
    </w:p>
    <w:p w:rsidR="003C720D" w:rsidRPr="00D5491D" w:rsidRDefault="003C720D" w:rsidP="003C720D">
      <w:pPr>
        <w:pStyle w:val="Bodytext1"/>
        <w:spacing w:line="580" w:lineRule="exact"/>
        <w:ind w:firstLineChars="200" w:firstLine="630"/>
        <w:rPr>
          <w:rFonts w:ascii="Times New Roman" w:eastAsia="仿宋_GB2312" w:hAnsi="Times New Roman" w:cs="Times New Roman"/>
          <w:color w:val="000000"/>
          <w:sz w:val="32"/>
          <w:szCs w:val="32"/>
        </w:rPr>
      </w:pPr>
      <w:r w:rsidRPr="00D5491D">
        <w:rPr>
          <w:rFonts w:ascii="Times New Roman" w:eastAsia="仿宋_GB2312" w:hAnsi="Times New Roman" w:cs="Times New Roman"/>
          <w:color w:val="000000"/>
          <w:sz w:val="32"/>
          <w:szCs w:val="32"/>
          <w:lang w:val="en-US" w:eastAsia="zh-CN"/>
        </w:rPr>
        <w:t>3</w:t>
      </w:r>
      <w:r>
        <w:rPr>
          <w:rFonts w:ascii="Times New Roman" w:eastAsia="仿宋_GB2312" w:hAnsi="Times New Roman" w:cs="Times New Roman" w:hint="eastAsia"/>
          <w:color w:val="000000"/>
          <w:sz w:val="32"/>
          <w:szCs w:val="32"/>
          <w:lang w:val="en-US" w:eastAsia="zh-CN"/>
        </w:rPr>
        <w:t>．</w:t>
      </w:r>
      <w:r w:rsidRPr="00D5491D">
        <w:rPr>
          <w:rFonts w:ascii="Times New Roman" w:eastAsia="仿宋_GB2312" w:hAnsi="仿宋_GB2312" w:cs="Times New Roman"/>
          <w:color w:val="000000"/>
          <w:sz w:val="32"/>
          <w:szCs w:val="32"/>
        </w:rPr>
        <w:t>是否违法给予本地企业优惠待遇；</w:t>
      </w:r>
      <w:bookmarkStart w:id="49" w:name="bookmark61"/>
      <w:bookmarkEnd w:id="49"/>
    </w:p>
    <w:p w:rsidR="003C720D" w:rsidRPr="00D5491D" w:rsidRDefault="003C720D" w:rsidP="003C720D">
      <w:pPr>
        <w:pStyle w:val="Bodytext1"/>
        <w:spacing w:line="580" w:lineRule="exact"/>
        <w:ind w:firstLineChars="200" w:firstLine="630"/>
        <w:rPr>
          <w:rFonts w:ascii="Times New Roman" w:eastAsia="仿宋_GB2312" w:hAnsi="Times New Roman" w:cs="Times New Roman"/>
          <w:color w:val="000000"/>
          <w:sz w:val="32"/>
          <w:szCs w:val="32"/>
        </w:rPr>
      </w:pPr>
      <w:r w:rsidRPr="00D5491D">
        <w:rPr>
          <w:rFonts w:ascii="Times New Roman" w:eastAsia="仿宋_GB2312" w:hAnsi="Times New Roman" w:cs="Times New Roman"/>
          <w:color w:val="000000"/>
          <w:sz w:val="32"/>
          <w:szCs w:val="32"/>
          <w:lang w:val="en-US" w:eastAsia="zh-CN"/>
        </w:rPr>
        <w:t>4</w:t>
      </w:r>
      <w:r>
        <w:rPr>
          <w:rFonts w:ascii="Times New Roman" w:eastAsia="仿宋_GB2312" w:hAnsi="Times New Roman" w:cs="Times New Roman" w:hint="eastAsia"/>
          <w:color w:val="000000"/>
          <w:sz w:val="32"/>
          <w:szCs w:val="32"/>
          <w:lang w:val="en-US" w:eastAsia="zh-CN"/>
        </w:rPr>
        <w:t>．</w:t>
      </w:r>
      <w:r w:rsidRPr="00D5491D">
        <w:rPr>
          <w:rFonts w:ascii="Times New Roman" w:eastAsia="仿宋_GB2312" w:hAnsi="仿宋_GB2312" w:cs="Times New Roman"/>
          <w:color w:val="000000"/>
          <w:sz w:val="32"/>
          <w:szCs w:val="32"/>
        </w:rPr>
        <w:t>是否限制投标资格或交易权利；</w:t>
      </w:r>
      <w:bookmarkStart w:id="50" w:name="bookmark62"/>
      <w:bookmarkEnd w:id="50"/>
    </w:p>
    <w:p w:rsidR="003C720D" w:rsidRPr="00D5491D" w:rsidRDefault="003C720D" w:rsidP="003C720D">
      <w:pPr>
        <w:pStyle w:val="Bodytext1"/>
        <w:spacing w:line="580" w:lineRule="exact"/>
        <w:ind w:firstLineChars="200" w:firstLine="630"/>
        <w:rPr>
          <w:rFonts w:ascii="Times New Roman" w:eastAsia="仿宋_GB2312" w:hAnsi="Times New Roman" w:cs="Times New Roman"/>
          <w:color w:val="000000"/>
          <w:sz w:val="32"/>
          <w:szCs w:val="32"/>
        </w:rPr>
      </w:pPr>
      <w:r w:rsidRPr="00D5491D">
        <w:rPr>
          <w:rFonts w:ascii="Times New Roman" w:eastAsia="仿宋_GB2312" w:hAnsi="Times New Roman" w:cs="Times New Roman"/>
          <w:color w:val="000000"/>
          <w:sz w:val="32"/>
          <w:szCs w:val="32"/>
          <w:lang w:val="en-US" w:eastAsia="zh-CN"/>
        </w:rPr>
        <w:t>5</w:t>
      </w:r>
      <w:r>
        <w:rPr>
          <w:rFonts w:ascii="Times New Roman" w:eastAsia="仿宋_GB2312" w:hAnsi="Times New Roman" w:cs="Times New Roman" w:hint="eastAsia"/>
          <w:color w:val="000000"/>
          <w:sz w:val="32"/>
          <w:szCs w:val="32"/>
          <w:lang w:val="en-US" w:eastAsia="zh-CN"/>
        </w:rPr>
        <w:t>．</w:t>
      </w:r>
      <w:r w:rsidRPr="00D5491D">
        <w:rPr>
          <w:rFonts w:ascii="Times New Roman" w:eastAsia="仿宋_GB2312" w:hAnsi="仿宋_GB2312" w:cs="Times New Roman"/>
          <w:color w:val="000000"/>
          <w:sz w:val="32"/>
          <w:szCs w:val="32"/>
        </w:rPr>
        <w:t>是否指定购买或使用特定商品、服务或指定经营者；</w:t>
      </w:r>
      <w:bookmarkStart w:id="51" w:name="bookmark63"/>
      <w:bookmarkEnd w:id="51"/>
    </w:p>
    <w:p w:rsidR="003C720D" w:rsidRPr="00D5491D" w:rsidRDefault="003C720D" w:rsidP="003C720D">
      <w:pPr>
        <w:pStyle w:val="Bodytext1"/>
        <w:spacing w:line="580" w:lineRule="exact"/>
        <w:ind w:firstLineChars="200" w:firstLine="630"/>
        <w:rPr>
          <w:rFonts w:ascii="Times New Roman" w:eastAsia="仿宋_GB2312" w:hAnsi="Times New Roman" w:cs="Times New Roman"/>
          <w:sz w:val="32"/>
          <w:szCs w:val="32"/>
        </w:rPr>
      </w:pPr>
      <w:r w:rsidRPr="00D5491D">
        <w:rPr>
          <w:rFonts w:ascii="Times New Roman" w:eastAsia="仿宋_GB2312" w:hAnsi="Times New Roman" w:cs="Times New Roman"/>
          <w:color w:val="000000"/>
          <w:sz w:val="32"/>
          <w:szCs w:val="32"/>
          <w:lang w:val="en-US" w:eastAsia="zh-CN"/>
        </w:rPr>
        <w:t>6</w:t>
      </w:r>
      <w:r>
        <w:rPr>
          <w:rFonts w:ascii="Times New Roman" w:eastAsia="仿宋_GB2312" w:hAnsi="Times New Roman" w:cs="Times New Roman" w:hint="eastAsia"/>
          <w:color w:val="000000"/>
          <w:sz w:val="32"/>
          <w:szCs w:val="32"/>
          <w:lang w:val="en-US" w:eastAsia="zh-CN"/>
        </w:rPr>
        <w:t>．</w:t>
      </w:r>
      <w:r w:rsidRPr="00D5491D">
        <w:rPr>
          <w:rFonts w:ascii="Times New Roman" w:eastAsia="仿宋_GB2312" w:hAnsi="仿宋_GB2312" w:cs="Times New Roman"/>
          <w:color w:val="000000"/>
          <w:sz w:val="32"/>
          <w:szCs w:val="32"/>
        </w:rPr>
        <w:t>是否设定强制性培训、考试等。</w:t>
      </w:r>
    </w:p>
    <w:p w:rsidR="003C720D" w:rsidRPr="00D5491D" w:rsidRDefault="003C720D" w:rsidP="003C720D">
      <w:pPr>
        <w:pStyle w:val="Bodytext1"/>
        <w:spacing w:line="580" w:lineRule="exact"/>
        <w:ind w:firstLineChars="200" w:firstLine="630"/>
        <w:rPr>
          <w:rFonts w:ascii="Times New Roman" w:eastAsia="仿宋_GB2312" w:hAnsi="Times New Roman" w:cs="Times New Roman"/>
          <w:sz w:val="32"/>
          <w:szCs w:val="32"/>
        </w:rPr>
      </w:pPr>
      <w:r w:rsidRPr="00D5491D">
        <w:rPr>
          <w:rFonts w:ascii="Times New Roman" w:eastAsia="黑体" w:hAnsi="黑体" w:cs="Times New Roman"/>
          <w:color w:val="000000"/>
          <w:sz w:val="32"/>
          <w:szCs w:val="32"/>
        </w:rPr>
        <w:t>第十四条</w:t>
      </w:r>
      <w:r w:rsidRPr="00D5491D">
        <w:rPr>
          <w:rFonts w:ascii="Times New Roman" w:eastAsia="黑体" w:hAnsi="Times New Roman" w:cs="Times New Roman"/>
          <w:color w:val="000000"/>
          <w:sz w:val="32"/>
          <w:szCs w:val="32"/>
          <w:lang w:val="en-US" w:eastAsia="zh-CN"/>
        </w:rPr>
        <w:t xml:space="preserve">  </w:t>
      </w:r>
      <w:r w:rsidRPr="00D5491D">
        <w:rPr>
          <w:rFonts w:ascii="Times New Roman" w:eastAsia="仿宋_GB2312" w:hAnsi="仿宋_GB2312" w:cs="Times New Roman"/>
          <w:color w:val="000000"/>
          <w:sz w:val="32"/>
          <w:szCs w:val="32"/>
        </w:rPr>
        <w:t>根据实际需要，</w:t>
      </w:r>
      <w:r w:rsidRPr="00D5491D">
        <w:rPr>
          <w:rFonts w:ascii="Times New Roman" w:eastAsia="仿宋_GB2312" w:hAnsi="仿宋_GB2312" w:cs="Times New Roman"/>
          <w:color w:val="000000"/>
          <w:sz w:val="32"/>
          <w:szCs w:val="32"/>
          <w:lang w:eastAsia="zh-CN"/>
        </w:rPr>
        <w:t>市政府</w:t>
      </w:r>
      <w:r w:rsidRPr="00D5491D">
        <w:rPr>
          <w:rFonts w:ascii="Times New Roman" w:eastAsia="仿宋_GB2312" w:hAnsi="仿宋_GB2312" w:cs="Times New Roman"/>
          <w:color w:val="000000"/>
          <w:sz w:val="32"/>
          <w:szCs w:val="32"/>
        </w:rPr>
        <w:t>重大行政决策合法性审查可以釆取下列方式：</w:t>
      </w:r>
    </w:p>
    <w:p w:rsidR="003C720D" w:rsidRPr="00D5491D" w:rsidRDefault="003C720D" w:rsidP="003C720D">
      <w:pPr>
        <w:pStyle w:val="Bodytext1"/>
        <w:spacing w:line="580" w:lineRule="exact"/>
        <w:ind w:firstLineChars="200" w:firstLine="630"/>
        <w:rPr>
          <w:rFonts w:ascii="Times New Roman" w:eastAsia="仿宋_GB2312" w:hAnsi="Times New Roman" w:cs="Times New Roman"/>
          <w:color w:val="000000"/>
          <w:sz w:val="32"/>
          <w:szCs w:val="32"/>
        </w:rPr>
      </w:pPr>
      <w:r w:rsidRPr="00D5491D">
        <w:rPr>
          <w:rFonts w:ascii="Times New Roman" w:eastAsia="仿宋_GB2312" w:hAnsi="仿宋_GB2312" w:cs="Times New Roman"/>
          <w:color w:val="000000"/>
          <w:sz w:val="32"/>
          <w:szCs w:val="32"/>
        </w:rPr>
        <w:t>（</w:t>
      </w:r>
      <w:r w:rsidRPr="00D5491D">
        <w:rPr>
          <w:rFonts w:ascii="Times New Roman" w:eastAsia="仿宋_GB2312" w:hAnsi="Times New Roman" w:cs="Times New Roman"/>
          <w:color w:val="000000"/>
          <w:sz w:val="32"/>
          <w:szCs w:val="32"/>
        </w:rPr>
        <w:t>—</w:t>
      </w:r>
      <w:r w:rsidRPr="00D5491D">
        <w:rPr>
          <w:rFonts w:ascii="Times New Roman" w:eastAsia="仿宋_GB2312" w:hAnsi="仿宋_GB2312" w:cs="Times New Roman"/>
          <w:color w:val="000000"/>
          <w:sz w:val="32"/>
          <w:szCs w:val="32"/>
        </w:rPr>
        <w:t>）书面审查；</w:t>
      </w:r>
    </w:p>
    <w:p w:rsidR="003C720D" w:rsidRPr="00D5491D" w:rsidRDefault="003C720D" w:rsidP="003C720D">
      <w:pPr>
        <w:pStyle w:val="Bodytext1"/>
        <w:spacing w:line="580" w:lineRule="exact"/>
        <w:ind w:firstLineChars="200" w:firstLine="630"/>
        <w:rPr>
          <w:rFonts w:ascii="Times New Roman" w:eastAsia="仿宋_GB2312" w:hAnsi="Times New Roman" w:cs="Times New Roman"/>
          <w:sz w:val="32"/>
          <w:szCs w:val="32"/>
        </w:rPr>
      </w:pPr>
      <w:r w:rsidRPr="00D5491D">
        <w:rPr>
          <w:rFonts w:ascii="Times New Roman" w:eastAsia="仿宋_GB2312" w:hAnsi="仿宋_GB2312" w:cs="Times New Roman"/>
          <w:sz w:val="32"/>
          <w:szCs w:val="32"/>
          <w:lang w:eastAsia="zh-CN"/>
        </w:rPr>
        <w:t>（二）</w:t>
      </w:r>
      <w:r w:rsidRPr="00D5491D">
        <w:rPr>
          <w:rFonts w:ascii="Times New Roman" w:eastAsia="仿宋_GB2312" w:hAnsi="仿宋_GB2312" w:cs="Times New Roman"/>
          <w:color w:val="000000"/>
          <w:sz w:val="32"/>
          <w:szCs w:val="32"/>
        </w:rPr>
        <w:t>要求承办单位进行说明；</w:t>
      </w:r>
    </w:p>
    <w:p w:rsidR="003C720D" w:rsidRPr="00D5491D" w:rsidRDefault="003C720D" w:rsidP="003C720D">
      <w:pPr>
        <w:pStyle w:val="Bodytext1"/>
        <w:tabs>
          <w:tab w:val="left" w:pos="1122"/>
        </w:tabs>
        <w:spacing w:line="580" w:lineRule="exact"/>
        <w:ind w:firstLineChars="200" w:firstLine="630"/>
        <w:rPr>
          <w:rFonts w:ascii="Times New Roman" w:eastAsia="仿宋_GB2312" w:hAnsi="Times New Roman" w:cs="Times New Roman"/>
          <w:sz w:val="32"/>
          <w:szCs w:val="32"/>
        </w:rPr>
      </w:pPr>
      <w:bookmarkStart w:id="52" w:name="bookmark64"/>
      <w:r w:rsidRPr="00D5491D">
        <w:rPr>
          <w:rFonts w:ascii="Times New Roman" w:eastAsia="仿宋_GB2312" w:hAnsi="仿宋_GB2312" w:cs="Times New Roman"/>
          <w:color w:val="000000"/>
          <w:sz w:val="32"/>
          <w:szCs w:val="32"/>
        </w:rPr>
        <w:t>（</w:t>
      </w:r>
      <w:bookmarkEnd w:id="52"/>
      <w:r w:rsidRPr="00D5491D">
        <w:rPr>
          <w:rFonts w:ascii="Times New Roman" w:eastAsia="仿宋_GB2312" w:hAnsi="仿宋_GB2312" w:cs="Times New Roman"/>
          <w:color w:val="000000"/>
          <w:sz w:val="32"/>
          <w:szCs w:val="32"/>
        </w:rPr>
        <w:t>三）到有关单位和地方进行调查研究；</w:t>
      </w:r>
    </w:p>
    <w:p w:rsidR="003C720D" w:rsidRPr="00D5491D" w:rsidRDefault="003C720D" w:rsidP="003C720D">
      <w:pPr>
        <w:pStyle w:val="Bodytext1"/>
        <w:tabs>
          <w:tab w:val="left" w:pos="1136"/>
        </w:tabs>
        <w:spacing w:line="580" w:lineRule="exact"/>
        <w:ind w:firstLineChars="200" w:firstLine="630"/>
        <w:rPr>
          <w:rFonts w:ascii="Times New Roman" w:eastAsia="仿宋_GB2312" w:hAnsi="Times New Roman" w:cs="Times New Roman"/>
          <w:sz w:val="32"/>
          <w:szCs w:val="32"/>
        </w:rPr>
      </w:pPr>
      <w:bookmarkStart w:id="53" w:name="bookmark65"/>
      <w:r w:rsidRPr="00D5491D">
        <w:rPr>
          <w:rFonts w:ascii="Times New Roman" w:eastAsia="仿宋_GB2312" w:hAnsi="仿宋_GB2312" w:cs="Times New Roman"/>
          <w:color w:val="000000"/>
          <w:sz w:val="32"/>
          <w:szCs w:val="32"/>
        </w:rPr>
        <w:t>（</w:t>
      </w:r>
      <w:bookmarkEnd w:id="53"/>
      <w:r w:rsidRPr="00D5491D">
        <w:rPr>
          <w:rFonts w:ascii="Times New Roman" w:eastAsia="仿宋_GB2312" w:hAnsi="仿宋_GB2312" w:cs="Times New Roman"/>
          <w:color w:val="000000"/>
          <w:sz w:val="32"/>
          <w:szCs w:val="32"/>
        </w:rPr>
        <w:t>四）通过召开座谈会、论证会、听证会、协调会，发函书面征求意见以及在网站公开征求意见等形式听取社会各方面的意见；</w:t>
      </w:r>
    </w:p>
    <w:p w:rsidR="003C720D" w:rsidRPr="00D5491D" w:rsidRDefault="003C720D" w:rsidP="003C720D">
      <w:pPr>
        <w:pStyle w:val="Bodytext1"/>
        <w:tabs>
          <w:tab w:val="left" w:pos="1122"/>
        </w:tabs>
        <w:spacing w:line="580" w:lineRule="exact"/>
        <w:ind w:firstLineChars="200" w:firstLine="630"/>
        <w:rPr>
          <w:rFonts w:ascii="Times New Roman" w:eastAsia="仿宋_GB2312" w:hAnsi="Times New Roman" w:cs="Times New Roman"/>
          <w:sz w:val="32"/>
          <w:szCs w:val="32"/>
        </w:rPr>
      </w:pPr>
      <w:bookmarkStart w:id="54" w:name="bookmark66"/>
      <w:r w:rsidRPr="00D5491D">
        <w:rPr>
          <w:rFonts w:ascii="Times New Roman" w:eastAsia="仿宋_GB2312" w:hAnsi="仿宋_GB2312" w:cs="Times New Roman"/>
          <w:color w:val="000000"/>
          <w:sz w:val="32"/>
          <w:szCs w:val="32"/>
        </w:rPr>
        <w:t>（</w:t>
      </w:r>
      <w:bookmarkEnd w:id="54"/>
      <w:r w:rsidRPr="00D5491D">
        <w:rPr>
          <w:rFonts w:ascii="Times New Roman" w:eastAsia="仿宋_GB2312" w:hAnsi="仿宋_GB2312" w:cs="Times New Roman"/>
          <w:color w:val="000000"/>
          <w:sz w:val="32"/>
          <w:szCs w:val="32"/>
        </w:rPr>
        <w:t>五）组织行业专家、法律顾问进行咨询或论证；</w:t>
      </w:r>
    </w:p>
    <w:p w:rsidR="003C720D" w:rsidRPr="00D5491D" w:rsidRDefault="003C720D" w:rsidP="003C720D">
      <w:pPr>
        <w:pStyle w:val="Bodytext1"/>
        <w:tabs>
          <w:tab w:val="left" w:pos="1122"/>
        </w:tabs>
        <w:spacing w:line="580" w:lineRule="exact"/>
        <w:ind w:firstLineChars="200" w:firstLine="630"/>
        <w:rPr>
          <w:rFonts w:ascii="Times New Roman" w:eastAsia="仿宋_GB2312" w:hAnsi="Times New Roman" w:cs="Times New Roman"/>
          <w:sz w:val="32"/>
          <w:szCs w:val="32"/>
        </w:rPr>
      </w:pPr>
      <w:bookmarkStart w:id="55" w:name="bookmark67"/>
      <w:r w:rsidRPr="00D5491D">
        <w:rPr>
          <w:rFonts w:ascii="Times New Roman" w:eastAsia="仿宋_GB2312" w:hAnsi="仿宋_GB2312" w:cs="Times New Roman"/>
          <w:color w:val="000000"/>
          <w:sz w:val="32"/>
          <w:szCs w:val="32"/>
        </w:rPr>
        <w:lastRenderedPageBreak/>
        <w:t>（</w:t>
      </w:r>
      <w:bookmarkEnd w:id="55"/>
      <w:r w:rsidRPr="00D5491D">
        <w:rPr>
          <w:rFonts w:ascii="Times New Roman" w:eastAsia="仿宋_GB2312" w:hAnsi="仿宋_GB2312" w:cs="Times New Roman"/>
          <w:color w:val="000000"/>
          <w:sz w:val="32"/>
          <w:szCs w:val="32"/>
        </w:rPr>
        <w:t>六）需要</w:t>
      </w:r>
      <w:r w:rsidR="00414896">
        <w:rPr>
          <w:rFonts w:ascii="Times New Roman" w:eastAsia="仿宋_GB2312" w:hAnsi="仿宋_GB2312" w:cs="Times New Roman" w:hint="eastAsia"/>
          <w:color w:val="000000"/>
          <w:sz w:val="32"/>
          <w:szCs w:val="32"/>
          <w:lang w:eastAsia="zh-CN"/>
        </w:rPr>
        <w:t>采取</w:t>
      </w:r>
      <w:r w:rsidRPr="00D5491D">
        <w:rPr>
          <w:rFonts w:ascii="Times New Roman" w:eastAsia="仿宋_GB2312" w:hAnsi="仿宋_GB2312" w:cs="Times New Roman"/>
          <w:color w:val="000000"/>
          <w:sz w:val="32"/>
          <w:szCs w:val="32"/>
        </w:rPr>
        <w:t>的其他方式。</w:t>
      </w:r>
    </w:p>
    <w:p w:rsidR="003C720D" w:rsidRPr="00D5491D" w:rsidRDefault="003C720D" w:rsidP="003C720D">
      <w:pPr>
        <w:pStyle w:val="Bodytext1"/>
        <w:spacing w:line="580" w:lineRule="exact"/>
        <w:ind w:firstLineChars="200" w:firstLine="630"/>
        <w:rPr>
          <w:rFonts w:ascii="Times New Roman" w:eastAsia="仿宋_GB2312" w:hAnsi="Times New Roman" w:cs="Times New Roman" w:hint="eastAsia"/>
          <w:sz w:val="32"/>
          <w:szCs w:val="32"/>
          <w:lang w:eastAsia="zh-CN"/>
        </w:rPr>
      </w:pPr>
      <w:r w:rsidRPr="00D5491D">
        <w:rPr>
          <w:rFonts w:ascii="Times New Roman" w:eastAsia="黑体" w:hAnsi="黑体" w:cs="Times New Roman"/>
          <w:color w:val="000000"/>
          <w:sz w:val="32"/>
          <w:szCs w:val="32"/>
        </w:rPr>
        <w:t>第十五条</w:t>
      </w:r>
      <w:r w:rsidRPr="00D5491D">
        <w:rPr>
          <w:rFonts w:ascii="Times New Roman" w:eastAsia="黑体" w:hAnsi="Times New Roman" w:cs="Times New Roman"/>
          <w:color w:val="000000"/>
          <w:sz w:val="32"/>
          <w:szCs w:val="32"/>
          <w:lang w:val="en-US" w:eastAsia="zh-CN"/>
        </w:rPr>
        <w:t xml:space="preserve">  </w:t>
      </w:r>
      <w:r w:rsidRPr="00D5491D">
        <w:rPr>
          <w:rFonts w:ascii="Times New Roman" w:eastAsia="仿宋_GB2312" w:hAnsi="仿宋_GB2312" w:cs="Times New Roman"/>
          <w:color w:val="000000"/>
          <w:sz w:val="32"/>
          <w:szCs w:val="32"/>
        </w:rPr>
        <w:t>根据审查情况，</w:t>
      </w:r>
      <w:r w:rsidRPr="00D5491D">
        <w:rPr>
          <w:rFonts w:ascii="Times New Roman" w:eastAsia="仿宋_GB2312" w:hAnsi="仿宋_GB2312" w:cs="Times New Roman"/>
          <w:color w:val="000000"/>
          <w:sz w:val="32"/>
          <w:szCs w:val="32"/>
          <w:lang w:eastAsia="zh-CN"/>
        </w:rPr>
        <w:t>承办单位法制科室和市司法行政部门</w:t>
      </w:r>
      <w:r w:rsidRPr="00D5491D">
        <w:rPr>
          <w:rFonts w:ascii="Times New Roman" w:eastAsia="仿宋_GB2312" w:hAnsi="仿宋_GB2312" w:cs="Times New Roman"/>
          <w:color w:val="000000"/>
          <w:sz w:val="32"/>
          <w:szCs w:val="32"/>
        </w:rPr>
        <w:t>应当出具相应的合法性审查意见</w:t>
      </w:r>
      <w:r w:rsidR="00414896">
        <w:rPr>
          <w:rFonts w:ascii="Times New Roman" w:eastAsia="仿宋_GB2312" w:hAnsi="Times New Roman" w:cs="Times New Roman" w:hint="eastAsia"/>
          <w:color w:val="000000"/>
          <w:sz w:val="32"/>
          <w:szCs w:val="32"/>
          <w:lang w:eastAsia="zh-CN"/>
        </w:rPr>
        <w:t>：</w:t>
      </w:r>
    </w:p>
    <w:p w:rsidR="003C720D" w:rsidRPr="00D5491D" w:rsidRDefault="003C720D" w:rsidP="003C720D">
      <w:pPr>
        <w:pStyle w:val="Bodytext1"/>
        <w:tabs>
          <w:tab w:val="left" w:pos="1088"/>
        </w:tabs>
        <w:spacing w:line="580" w:lineRule="exact"/>
        <w:ind w:firstLineChars="200" w:firstLine="630"/>
        <w:rPr>
          <w:rFonts w:ascii="Times New Roman" w:eastAsia="仿宋_GB2312" w:hAnsi="Times New Roman" w:cs="Times New Roman"/>
          <w:sz w:val="32"/>
          <w:szCs w:val="32"/>
        </w:rPr>
      </w:pPr>
      <w:bookmarkStart w:id="56" w:name="bookmark68"/>
      <w:r w:rsidRPr="00D5491D">
        <w:rPr>
          <w:rFonts w:ascii="Times New Roman" w:eastAsia="仿宋_GB2312" w:hAnsi="仿宋_GB2312" w:cs="Times New Roman"/>
          <w:color w:val="000000"/>
          <w:sz w:val="32"/>
          <w:szCs w:val="32"/>
        </w:rPr>
        <w:t>（</w:t>
      </w:r>
      <w:bookmarkEnd w:id="56"/>
      <w:r w:rsidRPr="00D5491D">
        <w:rPr>
          <w:rFonts w:ascii="Times New Roman" w:eastAsia="仿宋_GB2312" w:hAnsi="仿宋_GB2312" w:cs="Times New Roman"/>
          <w:color w:val="000000"/>
          <w:sz w:val="32"/>
          <w:szCs w:val="32"/>
        </w:rPr>
        <w:t>一）决策草案主体适格、程序合规、内容合法的，建议提交集体讨论决定；</w:t>
      </w:r>
    </w:p>
    <w:p w:rsidR="003C720D" w:rsidRPr="00D5491D" w:rsidRDefault="003C720D" w:rsidP="003C720D">
      <w:pPr>
        <w:pStyle w:val="Bodytext1"/>
        <w:tabs>
          <w:tab w:val="left" w:pos="1102"/>
        </w:tabs>
        <w:spacing w:line="580" w:lineRule="exact"/>
        <w:ind w:firstLineChars="200" w:firstLine="630"/>
        <w:rPr>
          <w:rFonts w:ascii="Times New Roman" w:eastAsia="仿宋_GB2312" w:hAnsi="Times New Roman" w:cs="Times New Roman"/>
          <w:sz w:val="32"/>
          <w:szCs w:val="32"/>
          <w:lang w:eastAsia="zh-CN"/>
        </w:rPr>
      </w:pPr>
      <w:bookmarkStart w:id="57" w:name="bookmark69"/>
      <w:r w:rsidRPr="00D5491D">
        <w:rPr>
          <w:rFonts w:ascii="Times New Roman" w:eastAsia="仿宋_GB2312" w:hAnsi="仿宋_GB2312" w:cs="Times New Roman"/>
          <w:color w:val="000000"/>
          <w:sz w:val="32"/>
          <w:szCs w:val="32"/>
        </w:rPr>
        <w:t>（</w:t>
      </w:r>
      <w:bookmarkEnd w:id="57"/>
      <w:r w:rsidRPr="00D5491D">
        <w:rPr>
          <w:rFonts w:ascii="Times New Roman" w:eastAsia="仿宋_GB2312" w:hAnsi="仿宋_GB2312" w:cs="Times New Roman"/>
          <w:color w:val="000000"/>
          <w:sz w:val="32"/>
          <w:szCs w:val="32"/>
        </w:rPr>
        <w:t>二）决策主体不具有相应权限、决策草案内容或者履行程序存在重大问题需要调整完善的，建议暂不提交集体讨论决定，退回进行适当调整和补充</w:t>
      </w:r>
      <w:r w:rsidRPr="00D5491D">
        <w:rPr>
          <w:rFonts w:ascii="Times New Roman" w:eastAsia="仿宋_GB2312" w:hAnsi="仿宋_GB2312" w:cs="Times New Roman"/>
          <w:color w:val="000000"/>
          <w:sz w:val="32"/>
          <w:szCs w:val="32"/>
          <w:lang w:val="en-US" w:eastAsia="zh-CN" w:bidi="en-US"/>
        </w:rPr>
        <w:t>。</w:t>
      </w:r>
    </w:p>
    <w:p w:rsidR="003C720D" w:rsidRPr="00D5491D" w:rsidRDefault="003C720D" w:rsidP="003C720D">
      <w:pPr>
        <w:pStyle w:val="Bodytext1"/>
        <w:spacing w:line="580" w:lineRule="exact"/>
        <w:ind w:firstLineChars="200" w:firstLine="630"/>
        <w:rPr>
          <w:rFonts w:ascii="Times New Roman" w:eastAsia="仿宋_GB2312" w:hAnsi="Times New Roman" w:cs="Times New Roman"/>
          <w:sz w:val="32"/>
          <w:szCs w:val="32"/>
        </w:rPr>
      </w:pPr>
      <w:r w:rsidRPr="00D5491D">
        <w:rPr>
          <w:rFonts w:ascii="Times New Roman" w:eastAsia="仿宋_GB2312" w:hAnsi="仿宋_GB2312" w:cs="Times New Roman"/>
          <w:color w:val="000000"/>
          <w:sz w:val="32"/>
          <w:szCs w:val="32"/>
        </w:rPr>
        <w:t>出具的法律审查意见，仅供决策机关内部使用，有关单位或者个人不得向外泄露。</w:t>
      </w:r>
    </w:p>
    <w:p w:rsidR="003C720D" w:rsidRPr="00D5491D" w:rsidRDefault="003C720D" w:rsidP="003C720D">
      <w:pPr>
        <w:pStyle w:val="Bodytext1"/>
        <w:spacing w:line="580" w:lineRule="exact"/>
        <w:ind w:firstLineChars="200" w:firstLine="630"/>
        <w:rPr>
          <w:rFonts w:ascii="Times New Roman" w:eastAsia="仿宋_GB2312" w:hAnsi="Times New Roman" w:cs="Times New Roman"/>
          <w:sz w:val="32"/>
          <w:szCs w:val="32"/>
        </w:rPr>
      </w:pPr>
      <w:r w:rsidRPr="00D5491D">
        <w:rPr>
          <w:rFonts w:ascii="Times New Roman" w:eastAsia="黑体" w:hAnsi="黑体" w:cs="Times New Roman"/>
          <w:color w:val="000000"/>
          <w:sz w:val="32"/>
          <w:szCs w:val="32"/>
        </w:rPr>
        <w:t>第十六条</w:t>
      </w:r>
      <w:r w:rsidRPr="00D5491D">
        <w:rPr>
          <w:rFonts w:ascii="Times New Roman" w:eastAsia="黑体" w:hAnsi="Times New Roman" w:cs="Times New Roman"/>
          <w:color w:val="000000"/>
          <w:sz w:val="32"/>
          <w:szCs w:val="32"/>
          <w:lang w:val="en-US" w:eastAsia="zh-CN"/>
        </w:rPr>
        <w:t xml:space="preserve">  </w:t>
      </w:r>
      <w:r w:rsidRPr="00D5491D">
        <w:rPr>
          <w:rFonts w:ascii="Times New Roman" w:eastAsia="仿宋_GB2312" w:hAnsi="仿宋_GB2312" w:cs="Times New Roman"/>
          <w:color w:val="000000"/>
          <w:sz w:val="32"/>
          <w:szCs w:val="32"/>
        </w:rPr>
        <w:t>建立重大行政决策合法性审查档案管理制度。承办单位</w:t>
      </w:r>
      <w:r w:rsidR="00414896">
        <w:rPr>
          <w:rFonts w:ascii="Times New Roman" w:eastAsia="仿宋_GB2312" w:hAnsi="仿宋_GB2312" w:cs="Times New Roman" w:hint="eastAsia"/>
          <w:color w:val="000000"/>
          <w:sz w:val="32"/>
          <w:szCs w:val="32"/>
          <w:lang w:eastAsia="zh-CN"/>
        </w:rPr>
        <w:t>、</w:t>
      </w:r>
      <w:r w:rsidRPr="00D5491D">
        <w:rPr>
          <w:rFonts w:ascii="Times New Roman" w:eastAsia="仿宋_GB2312" w:hAnsi="仿宋_GB2312" w:cs="Times New Roman"/>
          <w:color w:val="000000"/>
          <w:sz w:val="32"/>
          <w:szCs w:val="32"/>
        </w:rPr>
        <w:t>市</w:t>
      </w:r>
      <w:r w:rsidRPr="00D5491D">
        <w:rPr>
          <w:rFonts w:ascii="Times New Roman" w:eastAsia="仿宋_GB2312" w:hAnsi="仿宋_GB2312" w:cs="Times New Roman"/>
          <w:color w:val="000000"/>
          <w:sz w:val="32"/>
          <w:szCs w:val="32"/>
          <w:lang w:eastAsia="zh-CN"/>
        </w:rPr>
        <w:t>司法行政部门出具的合法性审查意见书应当留档保存，</w:t>
      </w:r>
      <w:r w:rsidRPr="00D5491D">
        <w:rPr>
          <w:rFonts w:ascii="Times New Roman" w:eastAsia="仿宋_GB2312" w:hAnsi="仿宋_GB2312" w:cs="Times New Roman"/>
          <w:color w:val="000000"/>
          <w:sz w:val="32"/>
          <w:szCs w:val="32"/>
        </w:rPr>
        <w:t>实现</w:t>
      </w:r>
      <w:r w:rsidRPr="00D5491D">
        <w:rPr>
          <w:rFonts w:ascii="Times New Roman" w:eastAsia="仿宋_GB2312" w:hAnsi="仿宋_GB2312" w:cs="Times New Roman"/>
          <w:color w:val="000000"/>
          <w:sz w:val="32"/>
          <w:szCs w:val="32"/>
          <w:lang w:eastAsia="zh-CN"/>
        </w:rPr>
        <w:t>市政府</w:t>
      </w:r>
      <w:r w:rsidRPr="00D5491D">
        <w:rPr>
          <w:rFonts w:ascii="Times New Roman" w:eastAsia="仿宋_GB2312" w:hAnsi="仿宋_GB2312" w:cs="Times New Roman"/>
          <w:color w:val="000000"/>
          <w:sz w:val="32"/>
          <w:szCs w:val="32"/>
        </w:rPr>
        <w:t>重大行政决策合法性审查全过程记录和立卷归档。</w:t>
      </w:r>
    </w:p>
    <w:p w:rsidR="003C720D" w:rsidRPr="00D5491D" w:rsidRDefault="003C720D" w:rsidP="003C720D">
      <w:pPr>
        <w:pStyle w:val="Bodytext1"/>
        <w:spacing w:line="580" w:lineRule="exact"/>
        <w:ind w:firstLineChars="200" w:firstLine="630"/>
        <w:rPr>
          <w:rFonts w:ascii="Times New Roman" w:eastAsia="仿宋_GB2312" w:hAnsi="Times New Roman" w:cs="Times New Roman"/>
          <w:sz w:val="32"/>
          <w:szCs w:val="32"/>
        </w:rPr>
      </w:pPr>
      <w:r w:rsidRPr="00D5491D">
        <w:rPr>
          <w:rFonts w:ascii="Times New Roman" w:eastAsia="黑体" w:hAnsi="黑体" w:cs="Times New Roman"/>
          <w:color w:val="000000"/>
          <w:sz w:val="32"/>
          <w:szCs w:val="32"/>
        </w:rPr>
        <w:t>第十七条</w:t>
      </w:r>
      <w:r w:rsidRPr="00D5491D">
        <w:rPr>
          <w:rFonts w:ascii="Times New Roman" w:eastAsia="黑体" w:hAnsi="Times New Roman" w:cs="Times New Roman"/>
          <w:color w:val="000000"/>
          <w:sz w:val="32"/>
          <w:szCs w:val="32"/>
          <w:lang w:val="en-US" w:eastAsia="zh-CN"/>
        </w:rPr>
        <w:t xml:space="preserve">  </w:t>
      </w:r>
      <w:r w:rsidRPr="00D5491D">
        <w:rPr>
          <w:rFonts w:ascii="Times New Roman" w:eastAsia="仿宋_GB2312" w:hAnsi="仿宋_GB2312" w:cs="Times New Roman"/>
          <w:sz w:val="32"/>
          <w:szCs w:val="32"/>
          <w:lang w:eastAsia="zh-CN"/>
        </w:rPr>
        <w:t>镇</w:t>
      </w:r>
      <w:r w:rsidRPr="00D5491D">
        <w:rPr>
          <w:rFonts w:ascii="Times New Roman" w:eastAsia="仿宋_GB2312" w:hAnsi="仿宋_GB2312" w:cs="Times New Roman"/>
          <w:sz w:val="32"/>
          <w:szCs w:val="32"/>
        </w:rPr>
        <w:t>（区</w:t>
      </w:r>
      <w:r w:rsidRPr="00D5491D">
        <w:rPr>
          <w:rFonts w:ascii="Times New Roman" w:eastAsia="仿宋_GB2312" w:hAnsi="仿宋_GB2312" w:cs="Times New Roman"/>
          <w:sz w:val="32"/>
          <w:szCs w:val="32"/>
          <w:lang w:eastAsia="zh-CN"/>
        </w:rPr>
        <w:t>、街道</w:t>
      </w:r>
      <w:r w:rsidRPr="00D5491D">
        <w:rPr>
          <w:rFonts w:ascii="Times New Roman" w:eastAsia="仿宋_GB2312" w:hAnsi="仿宋_GB2312" w:cs="Times New Roman"/>
          <w:sz w:val="32"/>
          <w:szCs w:val="32"/>
        </w:rPr>
        <w:t>）人民政府（管委会</w:t>
      </w:r>
      <w:r w:rsidRPr="00D5491D">
        <w:rPr>
          <w:rFonts w:ascii="Times New Roman" w:eastAsia="仿宋_GB2312" w:hAnsi="仿宋_GB2312" w:cs="Times New Roman"/>
          <w:sz w:val="32"/>
          <w:szCs w:val="32"/>
          <w:lang w:eastAsia="zh-CN"/>
        </w:rPr>
        <w:t>、办事处</w:t>
      </w:r>
      <w:r w:rsidRPr="00D5491D">
        <w:rPr>
          <w:rFonts w:ascii="Times New Roman" w:eastAsia="仿宋_GB2312" w:hAnsi="仿宋_GB2312" w:cs="Times New Roman"/>
          <w:sz w:val="32"/>
          <w:szCs w:val="32"/>
        </w:rPr>
        <w:t>）、市政府工作部门</w:t>
      </w:r>
      <w:r w:rsidRPr="00D5491D">
        <w:rPr>
          <w:rFonts w:ascii="Times New Roman" w:eastAsia="仿宋_GB2312" w:hAnsi="仿宋_GB2312" w:cs="Times New Roman"/>
          <w:color w:val="000000"/>
          <w:sz w:val="32"/>
          <w:szCs w:val="32"/>
        </w:rPr>
        <w:t>重大行政决策的合法性审查可参照适用本规则，也可结合自身实际，出台本</w:t>
      </w:r>
      <w:r w:rsidRPr="00D5491D">
        <w:rPr>
          <w:rFonts w:ascii="Times New Roman" w:eastAsia="仿宋_GB2312" w:hAnsi="仿宋_GB2312" w:cs="Times New Roman"/>
          <w:color w:val="000000"/>
          <w:sz w:val="32"/>
          <w:szCs w:val="32"/>
          <w:lang w:eastAsia="zh-CN"/>
        </w:rPr>
        <w:t>地、本部门</w:t>
      </w:r>
      <w:r w:rsidRPr="00D5491D">
        <w:rPr>
          <w:rFonts w:ascii="Times New Roman" w:eastAsia="仿宋_GB2312" w:hAnsi="仿宋_GB2312" w:cs="Times New Roman"/>
          <w:color w:val="000000"/>
          <w:sz w:val="32"/>
          <w:szCs w:val="32"/>
        </w:rPr>
        <w:t>重大行政决策合法性审查制度。</w:t>
      </w:r>
    </w:p>
    <w:p w:rsidR="003C720D" w:rsidRPr="00D5491D" w:rsidRDefault="003C720D" w:rsidP="003C720D">
      <w:pPr>
        <w:pStyle w:val="Bodytext1"/>
        <w:spacing w:line="580" w:lineRule="exact"/>
        <w:ind w:firstLineChars="200" w:firstLine="630"/>
        <w:rPr>
          <w:rFonts w:ascii="Times New Roman" w:eastAsia="仿宋_GB2312" w:hAnsi="Times New Roman" w:cs="Times New Roman"/>
          <w:sz w:val="32"/>
          <w:szCs w:val="32"/>
        </w:rPr>
      </w:pPr>
      <w:r w:rsidRPr="00D5491D">
        <w:rPr>
          <w:rFonts w:ascii="Times New Roman" w:eastAsia="黑体" w:hAnsi="黑体" w:cs="Times New Roman"/>
          <w:color w:val="000000"/>
          <w:sz w:val="32"/>
          <w:szCs w:val="32"/>
        </w:rPr>
        <w:t>第十八条</w:t>
      </w:r>
      <w:r w:rsidRPr="00D5491D">
        <w:rPr>
          <w:rFonts w:ascii="Times New Roman" w:eastAsia="黑体" w:hAnsi="Times New Roman" w:cs="Times New Roman"/>
          <w:color w:val="000000"/>
          <w:sz w:val="32"/>
          <w:szCs w:val="32"/>
          <w:lang w:val="en-US" w:eastAsia="zh-CN"/>
        </w:rPr>
        <w:t xml:space="preserve">  </w:t>
      </w:r>
      <w:r w:rsidRPr="00D5491D">
        <w:rPr>
          <w:rFonts w:ascii="Times New Roman" w:eastAsia="仿宋_GB2312" w:hAnsi="仿宋_GB2312" w:cs="Times New Roman"/>
          <w:color w:val="000000"/>
          <w:sz w:val="32"/>
          <w:szCs w:val="32"/>
        </w:rPr>
        <w:t>本规则自印发之日起施行。</w:t>
      </w:r>
    </w:p>
    <w:p w:rsidR="003C720D" w:rsidRDefault="003C720D" w:rsidP="003C720D">
      <w:pPr>
        <w:pStyle w:val="Bodytext1"/>
        <w:spacing w:line="580" w:lineRule="exact"/>
        <w:ind w:firstLineChars="200" w:firstLine="630"/>
        <w:rPr>
          <w:rFonts w:ascii="Times New Roman" w:eastAsia="仿宋_GB2312" w:hAnsi="仿宋_GB2312" w:cs="Times New Roman"/>
          <w:color w:val="000000"/>
          <w:sz w:val="32"/>
          <w:szCs w:val="32"/>
          <w:lang w:eastAsia="zh-CN"/>
        </w:rPr>
      </w:pPr>
    </w:p>
    <w:p w:rsidR="003C720D" w:rsidRPr="003C720D" w:rsidRDefault="003C720D" w:rsidP="003C720D">
      <w:pPr>
        <w:pStyle w:val="Bodytext1"/>
        <w:spacing w:line="580" w:lineRule="exact"/>
        <w:ind w:firstLineChars="200" w:firstLine="630"/>
        <w:rPr>
          <w:rFonts w:ascii="Times New Roman" w:eastAsia="仿宋_GB2312" w:hAnsi="Times New Roman" w:cs="Times New Roman"/>
          <w:color w:val="000000"/>
          <w:spacing w:val="-20"/>
          <w:sz w:val="32"/>
          <w:szCs w:val="32"/>
        </w:rPr>
      </w:pPr>
      <w:r w:rsidRPr="00D5491D">
        <w:rPr>
          <w:rFonts w:ascii="Times New Roman" w:eastAsia="仿宋_GB2312" w:hAnsi="仿宋_GB2312" w:cs="Times New Roman"/>
          <w:color w:val="000000"/>
          <w:sz w:val="32"/>
          <w:szCs w:val="32"/>
        </w:rPr>
        <w:t>附件：</w:t>
      </w:r>
      <w:r w:rsidRPr="003C720D">
        <w:rPr>
          <w:rFonts w:ascii="Times New Roman" w:eastAsia="仿宋_GB2312" w:hAnsi="仿宋_GB2312" w:cs="Times New Roman"/>
          <w:color w:val="000000"/>
          <w:spacing w:val="-20"/>
          <w:sz w:val="32"/>
          <w:szCs w:val="32"/>
        </w:rPr>
        <w:t>关于《</w:t>
      </w:r>
      <w:r w:rsidRPr="003C720D">
        <w:rPr>
          <w:rFonts w:ascii="Times New Roman" w:eastAsia="仿宋_GB2312" w:hAnsi="Times New Roman" w:cs="Times New Roman"/>
          <w:color w:val="000000"/>
          <w:spacing w:val="-20"/>
          <w:sz w:val="32"/>
          <w:szCs w:val="32"/>
        </w:rPr>
        <w:t>XXX</w:t>
      </w:r>
      <w:r w:rsidRPr="003C720D">
        <w:rPr>
          <w:rFonts w:ascii="Times New Roman" w:eastAsia="仿宋_GB2312" w:hAnsi="仿宋_GB2312" w:cs="Times New Roman"/>
          <w:color w:val="000000"/>
          <w:spacing w:val="-20"/>
          <w:sz w:val="32"/>
          <w:szCs w:val="32"/>
        </w:rPr>
        <w:t>》（决策草案）的合法性审查意见（参考格式）</w:t>
      </w:r>
    </w:p>
    <w:p w:rsidR="003C720D" w:rsidRPr="003C720D" w:rsidRDefault="003C720D" w:rsidP="003C720D">
      <w:pPr>
        <w:spacing w:line="580" w:lineRule="exact"/>
        <w:ind w:firstLine="0"/>
        <w:rPr>
          <w:rFonts w:ascii="黑体" w:eastAsia="黑体" w:hAnsi="仿宋_GB2312"/>
          <w:color w:val="000000"/>
        </w:rPr>
      </w:pPr>
      <w:r w:rsidRPr="00D5491D">
        <w:rPr>
          <w:rFonts w:ascii="Times New Roman"/>
          <w:color w:val="000000"/>
        </w:rPr>
        <w:br w:type="page"/>
      </w:r>
      <w:r w:rsidRPr="003C720D">
        <w:rPr>
          <w:rFonts w:ascii="黑体" w:eastAsia="黑体" w:hAnsi="仿宋_GB2312" w:hint="eastAsia"/>
          <w:color w:val="000000"/>
        </w:rPr>
        <w:lastRenderedPageBreak/>
        <w:t>附件</w:t>
      </w:r>
      <w:bookmarkStart w:id="58" w:name="bookmark72"/>
      <w:bookmarkStart w:id="59" w:name="bookmark71"/>
      <w:bookmarkStart w:id="60" w:name="bookmark70"/>
    </w:p>
    <w:p w:rsidR="003C720D" w:rsidRPr="00D5491D" w:rsidRDefault="003C720D" w:rsidP="003C720D">
      <w:pPr>
        <w:spacing w:line="580" w:lineRule="exact"/>
        <w:ind w:firstLine="0"/>
        <w:rPr>
          <w:rFonts w:ascii="Times New Roman" w:eastAsia="仿宋_GB2312"/>
          <w:color w:val="000000"/>
          <w:szCs w:val="32"/>
        </w:rPr>
      </w:pPr>
    </w:p>
    <w:p w:rsidR="003C720D" w:rsidRPr="003C720D" w:rsidRDefault="003C720D" w:rsidP="003C720D">
      <w:pPr>
        <w:ind w:firstLine="0"/>
        <w:jc w:val="center"/>
        <w:rPr>
          <w:rFonts w:ascii="方正大标宋简体" w:eastAsia="方正大标宋简体"/>
          <w:sz w:val="40"/>
          <w:szCs w:val="40"/>
        </w:rPr>
      </w:pPr>
      <w:r w:rsidRPr="003C720D">
        <w:rPr>
          <w:rFonts w:ascii="方正大标宋简体" w:eastAsia="方正大标宋简体" w:hint="eastAsia"/>
          <w:sz w:val="40"/>
          <w:szCs w:val="40"/>
        </w:rPr>
        <w:t>关于《XXX》（决策草案）的合法性审查意见</w:t>
      </w:r>
      <w:bookmarkEnd w:id="58"/>
      <w:bookmarkEnd w:id="59"/>
      <w:bookmarkEnd w:id="60"/>
    </w:p>
    <w:p w:rsidR="003C720D" w:rsidRPr="003C720D" w:rsidRDefault="003C720D" w:rsidP="003C720D">
      <w:pPr>
        <w:spacing w:line="500" w:lineRule="exact"/>
      </w:pPr>
    </w:p>
    <w:p w:rsidR="003C720D" w:rsidRPr="00D5491D" w:rsidRDefault="003C720D" w:rsidP="003C720D">
      <w:pPr>
        <w:pStyle w:val="Bodytext1"/>
        <w:spacing w:line="500" w:lineRule="exact"/>
        <w:ind w:firstLineChars="200" w:firstLine="630"/>
        <w:rPr>
          <w:rFonts w:ascii="Times New Roman" w:eastAsia="仿宋_GB2312" w:hAnsi="Times New Roman" w:cs="Times New Roman"/>
          <w:sz w:val="32"/>
          <w:szCs w:val="32"/>
        </w:rPr>
      </w:pPr>
      <w:r w:rsidRPr="00D5491D">
        <w:rPr>
          <w:rFonts w:ascii="Times New Roman" w:eastAsia="仿宋_GB2312" w:hAnsi="仿宋_GB2312" w:cs="Times New Roman"/>
          <w:color w:val="000000"/>
          <w:sz w:val="32"/>
          <w:szCs w:val="32"/>
        </w:rPr>
        <w:t>《</w:t>
      </w:r>
      <w:r w:rsidRPr="00D5491D">
        <w:rPr>
          <w:rFonts w:ascii="Times New Roman" w:eastAsia="仿宋_GB2312" w:hAnsi="Times New Roman" w:cs="Times New Roman"/>
          <w:color w:val="000000"/>
          <w:sz w:val="32"/>
          <w:szCs w:val="32"/>
        </w:rPr>
        <w:t>XXX</w:t>
      </w:r>
      <w:r w:rsidRPr="00D5491D">
        <w:rPr>
          <w:rFonts w:ascii="Times New Roman" w:eastAsia="仿宋_GB2312" w:hAnsi="仿宋_GB2312" w:cs="Times New Roman"/>
          <w:color w:val="000000"/>
          <w:sz w:val="32"/>
          <w:szCs w:val="32"/>
        </w:rPr>
        <w:t>》（决策草案）已经本机构进行合法性审查，现提出如下意见：</w:t>
      </w:r>
    </w:p>
    <w:p w:rsidR="003C720D" w:rsidRPr="00D5491D" w:rsidRDefault="003C720D" w:rsidP="003C720D">
      <w:pPr>
        <w:pStyle w:val="Bodytext1"/>
        <w:spacing w:line="500" w:lineRule="exact"/>
        <w:ind w:firstLineChars="200" w:firstLine="630"/>
        <w:rPr>
          <w:rFonts w:ascii="Times New Roman" w:eastAsia="仿宋_GB2312" w:hAnsi="Times New Roman" w:cs="Times New Roman"/>
          <w:sz w:val="32"/>
          <w:szCs w:val="32"/>
        </w:rPr>
      </w:pPr>
      <w:r w:rsidRPr="00D5491D">
        <w:rPr>
          <w:rFonts w:ascii="Times New Roman" w:eastAsia="仿宋_GB2312" w:hAnsi="Times New Roman" w:cs="Times New Roman"/>
          <w:color w:val="000000"/>
          <w:sz w:val="32"/>
          <w:szCs w:val="32"/>
        </w:rPr>
        <w:t>—</w:t>
      </w:r>
      <w:r w:rsidRPr="00D5491D">
        <w:rPr>
          <w:rFonts w:ascii="Times New Roman" w:eastAsia="仿宋_GB2312" w:hAnsi="仿宋_GB2312" w:cs="Times New Roman"/>
          <w:color w:val="000000"/>
          <w:sz w:val="32"/>
          <w:szCs w:val="32"/>
        </w:rPr>
        <w:t>、审查过程</w:t>
      </w:r>
    </w:p>
    <w:p w:rsidR="003C720D" w:rsidRPr="00D5491D" w:rsidRDefault="003C720D" w:rsidP="003C720D">
      <w:pPr>
        <w:pStyle w:val="Bodytext1"/>
        <w:spacing w:line="500" w:lineRule="exact"/>
        <w:ind w:firstLineChars="200" w:firstLine="630"/>
        <w:rPr>
          <w:rFonts w:ascii="Times New Roman" w:eastAsia="仿宋_GB2312" w:hAnsi="Times New Roman" w:cs="Times New Roman"/>
          <w:sz w:val="32"/>
          <w:szCs w:val="32"/>
        </w:rPr>
      </w:pPr>
      <w:r w:rsidRPr="00D5491D">
        <w:rPr>
          <w:rFonts w:ascii="Times New Roman" w:eastAsia="仿宋_GB2312" w:hAnsi="仿宋_GB2312" w:cs="Times New Roman"/>
          <w:color w:val="000000"/>
          <w:sz w:val="32"/>
          <w:szCs w:val="32"/>
        </w:rPr>
        <w:t>对审查过程及所做的主要工作进行简要说明。</w:t>
      </w:r>
    </w:p>
    <w:p w:rsidR="003C720D" w:rsidRPr="00D5491D" w:rsidRDefault="003C720D" w:rsidP="003C720D">
      <w:pPr>
        <w:pStyle w:val="Bodytext1"/>
        <w:tabs>
          <w:tab w:val="left" w:pos="874"/>
        </w:tabs>
        <w:spacing w:line="500" w:lineRule="exact"/>
        <w:ind w:firstLineChars="200" w:firstLine="630"/>
        <w:rPr>
          <w:rFonts w:ascii="Times New Roman" w:eastAsia="仿宋_GB2312" w:hAnsi="Times New Roman" w:cs="Times New Roman"/>
          <w:sz w:val="32"/>
          <w:szCs w:val="32"/>
        </w:rPr>
      </w:pPr>
      <w:bookmarkStart w:id="61" w:name="bookmark73"/>
      <w:r w:rsidRPr="00D5491D">
        <w:rPr>
          <w:rFonts w:ascii="Times New Roman" w:eastAsia="仿宋_GB2312" w:hAnsi="仿宋_GB2312" w:cs="Times New Roman"/>
          <w:color w:val="000000"/>
          <w:sz w:val="32"/>
          <w:szCs w:val="32"/>
        </w:rPr>
        <w:t>二</w:t>
      </w:r>
      <w:bookmarkEnd w:id="61"/>
      <w:r w:rsidRPr="00D5491D">
        <w:rPr>
          <w:rFonts w:ascii="Times New Roman" w:eastAsia="仿宋_GB2312" w:hAnsi="仿宋_GB2312" w:cs="Times New Roman"/>
          <w:color w:val="000000"/>
          <w:sz w:val="32"/>
          <w:szCs w:val="32"/>
        </w:rPr>
        <w:t>、合法性情况</w:t>
      </w:r>
    </w:p>
    <w:p w:rsidR="003C720D" w:rsidRPr="00D5491D" w:rsidRDefault="003C720D" w:rsidP="003C720D">
      <w:pPr>
        <w:pStyle w:val="Bodytext1"/>
        <w:spacing w:line="500" w:lineRule="exact"/>
        <w:ind w:firstLineChars="200" w:firstLine="630"/>
        <w:rPr>
          <w:rFonts w:ascii="Times New Roman" w:eastAsia="仿宋_GB2312" w:hAnsi="Times New Roman" w:cs="Times New Roman"/>
          <w:sz w:val="32"/>
          <w:szCs w:val="32"/>
        </w:rPr>
      </w:pPr>
      <w:r w:rsidRPr="00D5491D">
        <w:rPr>
          <w:rFonts w:ascii="Times New Roman" w:eastAsia="仿宋_GB2312" w:hAnsi="仿宋_GB2312" w:cs="Times New Roman"/>
          <w:color w:val="000000"/>
          <w:sz w:val="32"/>
          <w:szCs w:val="32"/>
        </w:rPr>
        <w:t>对决策主体是否有法定权限、决策程序是否合规、拟决策内容是否合法等方面，进行逐一审查。</w:t>
      </w:r>
    </w:p>
    <w:p w:rsidR="003C720D" w:rsidRPr="00D5491D" w:rsidRDefault="003C720D" w:rsidP="003C720D">
      <w:pPr>
        <w:pStyle w:val="Bodytext1"/>
        <w:tabs>
          <w:tab w:val="left" w:pos="874"/>
        </w:tabs>
        <w:spacing w:line="500" w:lineRule="exact"/>
        <w:ind w:firstLineChars="200" w:firstLine="630"/>
        <w:rPr>
          <w:rFonts w:ascii="Times New Roman" w:eastAsia="仿宋_GB2312" w:hAnsi="Times New Roman" w:cs="Times New Roman"/>
          <w:sz w:val="32"/>
          <w:szCs w:val="32"/>
        </w:rPr>
      </w:pPr>
      <w:bookmarkStart w:id="62" w:name="bookmark74"/>
      <w:r w:rsidRPr="00D5491D">
        <w:rPr>
          <w:rFonts w:ascii="Times New Roman" w:eastAsia="仿宋_GB2312" w:hAnsi="仿宋_GB2312" w:cs="Times New Roman"/>
          <w:color w:val="000000"/>
          <w:sz w:val="32"/>
          <w:szCs w:val="32"/>
        </w:rPr>
        <w:t>三</w:t>
      </w:r>
      <w:bookmarkEnd w:id="62"/>
      <w:r w:rsidRPr="00D5491D">
        <w:rPr>
          <w:rFonts w:ascii="Times New Roman" w:eastAsia="仿宋_GB2312" w:hAnsi="仿宋_GB2312" w:cs="Times New Roman"/>
          <w:color w:val="000000"/>
          <w:sz w:val="32"/>
          <w:szCs w:val="32"/>
        </w:rPr>
        <w:t>、有关问题说明</w:t>
      </w:r>
    </w:p>
    <w:p w:rsidR="003C720D" w:rsidRPr="00D5491D" w:rsidRDefault="003C720D" w:rsidP="003C720D">
      <w:pPr>
        <w:pStyle w:val="Bodytext1"/>
        <w:spacing w:line="500" w:lineRule="exact"/>
        <w:ind w:firstLineChars="200" w:firstLine="630"/>
        <w:rPr>
          <w:rFonts w:ascii="Times New Roman" w:eastAsia="仿宋_GB2312" w:hAnsi="Times New Roman" w:cs="Times New Roman"/>
          <w:sz w:val="32"/>
          <w:szCs w:val="32"/>
        </w:rPr>
      </w:pPr>
      <w:r w:rsidRPr="00D5491D">
        <w:rPr>
          <w:rFonts w:ascii="Times New Roman" w:eastAsia="仿宋_GB2312" w:hAnsi="仿宋_GB2312" w:cs="Times New Roman"/>
          <w:color w:val="000000"/>
          <w:sz w:val="32"/>
          <w:szCs w:val="32"/>
        </w:rPr>
        <w:t>对拟决策事项存在重大且无法协调的分歧、可能出现的法律风险、执行中需要注意的事项等进行说明。</w:t>
      </w:r>
    </w:p>
    <w:p w:rsidR="003C720D" w:rsidRPr="00D5491D" w:rsidRDefault="003C720D" w:rsidP="003C720D">
      <w:pPr>
        <w:pStyle w:val="Bodytext1"/>
        <w:tabs>
          <w:tab w:val="left" w:pos="874"/>
        </w:tabs>
        <w:spacing w:line="500" w:lineRule="exact"/>
        <w:ind w:firstLineChars="200" w:firstLine="630"/>
        <w:rPr>
          <w:rFonts w:ascii="Times New Roman" w:eastAsia="仿宋_GB2312" w:hAnsi="Times New Roman" w:cs="Times New Roman"/>
          <w:sz w:val="32"/>
          <w:szCs w:val="32"/>
        </w:rPr>
      </w:pPr>
      <w:bookmarkStart w:id="63" w:name="bookmark75"/>
      <w:r w:rsidRPr="00D5491D">
        <w:rPr>
          <w:rFonts w:ascii="Times New Roman" w:eastAsia="仿宋_GB2312" w:hAnsi="仿宋_GB2312" w:cs="Times New Roman"/>
          <w:color w:val="000000"/>
          <w:sz w:val="32"/>
          <w:szCs w:val="32"/>
        </w:rPr>
        <w:t>四</w:t>
      </w:r>
      <w:bookmarkEnd w:id="63"/>
      <w:r w:rsidRPr="00D5491D">
        <w:rPr>
          <w:rFonts w:ascii="Times New Roman" w:eastAsia="仿宋_GB2312" w:hAnsi="仿宋_GB2312" w:cs="Times New Roman"/>
          <w:color w:val="000000"/>
          <w:sz w:val="32"/>
          <w:szCs w:val="32"/>
        </w:rPr>
        <w:t>、后续法定程序</w:t>
      </w:r>
    </w:p>
    <w:p w:rsidR="003C720D" w:rsidRPr="00D5491D" w:rsidRDefault="003C720D" w:rsidP="003C720D">
      <w:pPr>
        <w:pStyle w:val="Bodytext1"/>
        <w:spacing w:line="500" w:lineRule="exact"/>
        <w:ind w:firstLineChars="200" w:firstLine="630"/>
        <w:rPr>
          <w:rFonts w:ascii="Times New Roman" w:eastAsia="仿宋_GB2312" w:hAnsi="Times New Roman" w:cs="Times New Roman"/>
          <w:sz w:val="32"/>
          <w:szCs w:val="32"/>
        </w:rPr>
      </w:pPr>
      <w:r w:rsidRPr="00D5491D">
        <w:rPr>
          <w:rFonts w:ascii="Times New Roman" w:eastAsia="仿宋_GB2312" w:hAnsi="仿宋_GB2312" w:cs="Times New Roman"/>
          <w:color w:val="000000"/>
          <w:sz w:val="32"/>
          <w:szCs w:val="32"/>
        </w:rPr>
        <w:t>《</w:t>
      </w:r>
      <w:r w:rsidRPr="00D5491D">
        <w:rPr>
          <w:rFonts w:ascii="Times New Roman" w:eastAsia="仿宋_GB2312" w:hAnsi="Times New Roman" w:cs="Times New Roman"/>
          <w:color w:val="000000"/>
          <w:sz w:val="32"/>
          <w:szCs w:val="32"/>
        </w:rPr>
        <w:t>XXX</w:t>
      </w:r>
      <w:r w:rsidRPr="00D5491D">
        <w:rPr>
          <w:rFonts w:ascii="Times New Roman" w:eastAsia="仿宋_GB2312" w:hAnsi="仿宋_GB2312" w:cs="Times New Roman"/>
          <w:color w:val="000000"/>
          <w:sz w:val="32"/>
          <w:szCs w:val="32"/>
        </w:rPr>
        <w:t>》（决策草案）属于重大行政决策，应当按相关程序提请</w:t>
      </w:r>
      <w:r w:rsidRPr="00D5491D">
        <w:rPr>
          <w:rFonts w:ascii="Times New Roman" w:eastAsia="仿宋_GB2312" w:hAnsi="Times New Roman" w:cs="Times New Roman"/>
          <w:color w:val="000000"/>
          <w:sz w:val="32"/>
          <w:szCs w:val="32"/>
        </w:rPr>
        <w:t>XXX</w:t>
      </w:r>
      <w:r w:rsidRPr="00D5491D">
        <w:rPr>
          <w:rFonts w:ascii="Times New Roman" w:eastAsia="仿宋_GB2312" w:hAnsi="仿宋_GB2312" w:cs="Times New Roman"/>
          <w:color w:val="000000"/>
          <w:sz w:val="32"/>
          <w:szCs w:val="32"/>
        </w:rPr>
        <w:t>（单位）领导班子集体讨论决定。</w:t>
      </w:r>
    </w:p>
    <w:p w:rsidR="003C720D" w:rsidRPr="00D5491D" w:rsidRDefault="003C720D" w:rsidP="003C720D">
      <w:pPr>
        <w:pStyle w:val="Bodytext1"/>
        <w:tabs>
          <w:tab w:val="left" w:pos="874"/>
        </w:tabs>
        <w:spacing w:line="500" w:lineRule="exact"/>
        <w:ind w:firstLineChars="200" w:firstLine="630"/>
        <w:rPr>
          <w:rFonts w:ascii="Times New Roman" w:eastAsia="仿宋_GB2312" w:hAnsi="Times New Roman" w:cs="Times New Roman"/>
          <w:sz w:val="32"/>
          <w:szCs w:val="32"/>
        </w:rPr>
      </w:pPr>
      <w:bookmarkStart w:id="64" w:name="bookmark76"/>
      <w:r w:rsidRPr="00D5491D">
        <w:rPr>
          <w:rFonts w:ascii="Times New Roman" w:eastAsia="仿宋_GB2312" w:hAnsi="仿宋_GB2312" w:cs="Times New Roman"/>
          <w:color w:val="000000"/>
          <w:sz w:val="32"/>
          <w:szCs w:val="32"/>
        </w:rPr>
        <w:t>五</w:t>
      </w:r>
      <w:bookmarkEnd w:id="64"/>
      <w:r w:rsidRPr="00D5491D">
        <w:rPr>
          <w:rFonts w:ascii="Times New Roman" w:eastAsia="仿宋_GB2312" w:hAnsi="仿宋_GB2312" w:cs="Times New Roman"/>
          <w:color w:val="000000"/>
          <w:sz w:val="32"/>
          <w:szCs w:val="32"/>
        </w:rPr>
        <w:t>、审查意见</w:t>
      </w:r>
    </w:p>
    <w:p w:rsidR="003C720D" w:rsidRPr="00D5491D" w:rsidRDefault="003C720D" w:rsidP="003C720D">
      <w:pPr>
        <w:pStyle w:val="Bodytext1"/>
        <w:spacing w:line="500" w:lineRule="exact"/>
        <w:ind w:firstLineChars="200" w:firstLine="630"/>
        <w:rPr>
          <w:rFonts w:ascii="Times New Roman" w:eastAsia="仿宋_GB2312" w:hAnsi="Times New Roman" w:cs="Times New Roman"/>
          <w:sz w:val="32"/>
          <w:szCs w:val="32"/>
        </w:rPr>
      </w:pPr>
      <w:r w:rsidRPr="00D5491D">
        <w:rPr>
          <w:rFonts w:ascii="Times New Roman" w:eastAsia="仿宋_GB2312" w:hAnsi="仿宋_GB2312" w:cs="Times New Roman"/>
          <w:color w:val="000000"/>
          <w:sz w:val="32"/>
          <w:szCs w:val="32"/>
        </w:rPr>
        <w:t>根据审查情况，出具合法性审查结论。</w:t>
      </w:r>
    </w:p>
    <w:p w:rsidR="003C720D" w:rsidRPr="00D5491D" w:rsidRDefault="003C720D" w:rsidP="003C720D">
      <w:pPr>
        <w:pStyle w:val="Bodytext1"/>
        <w:spacing w:line="500" w:lineRule="exact"/>
        <w:ind w:firstLineChars="200" w:firstLine="630"/>
        <w:rPr>
          <w:rFonts w:ascii="Times New Roman" w:eastAsia="仿宋_GB2312" w:hAnsi="Times New Roman" w:cs="Times New Roman"/>
          <w:color w:val="000000"/>
          <w:sz w:val="32"/>
          <w:szCs w:val="32"/>
        </w:rPr>
      </w:pPr>
    </w:p>
    <w:p w:rsidR="003C720D" w:rsidRPr="00D5491D" w:rsidRDefault="003C720D" w:rsidP="003C720D">
      <w:pPr>
        <w:pStyle w:val="Bodytext1"/>
        <w:spacing w:line="500" w:lineRule="exact"/>
        <w:ind w:firstLineChars="500" w:firstLine="1575"/>
        <w:jc w:val="left"/>
        <w:rPr>
          <w:rFonts w:ascii="Times New Roman" w:eastAsia="仿宋_GB2312" w:hAnsi="Times New Roman" w:cs="Times New Roman"/>
          <w:color w:val="000000"/>
          <w:sz w:val="32"/>
          <w:szCs w:val="32"/>
        </w:rPr>
      </w:pPr>
      <w:r w:rsidRPr="00D5491D">
        <w:rPr>
          <w:rFonts w:ascii="Times New Roman" w:eastAsia="仿宋_GB2312" w:hAnsi="Times New Roman" w:cs="Times New Roman"/>
          <w:color w:val="000000"/>
          <w:sz w:val="32"/>
          <w:szCs w:val="32"/>
        </w:rPr>
        <w:t>XXX</w:t>
      </w:r>
      <w:r w:rsidRPr="00D5491D">
        <w:rPr>
          <w:rFonts w:ascii="Times New Roman" w:eastAsia="仿宋_GB2312" w:hAnsi="仿宋_GB2312" w:cs="Times New Roman"/>
          <w:color w:val="000000"/>
          <w:sz w:val="32"/>
          <w:szCs w:val="32"/>
        </w:rPr>
        <w:t>（单位）法制机构（加盖公章或由审查人签名）</w:t>
      </w:r>
    </w:p>
    <w:p w:rsidR="003C720D" w:rsidRPr="00D5491D" w:rsidRDefault="003C720D" w:rsidP="003C720D">
      <w:pPr>
        <w:pStyle w:val="Bodytext1"/>
        <w:spacing w:line="500" w:lineRule="exact"/>
        <w:ind w:firstLineChars="1826" w:firstLine="5752"/>
        <w:rPr>
          <w:rFonts w:ascii="Times New Roman" w:eastAsia="仿宋_GB2312" w:hAnsi="Times New Roman" w:cs="Times New Roman"/>
          <w:color w:val="000000"/>
          <w:sz w:val="32"/>
          <w:szCs w:val="32"/>
          <w:lang w:val="zh-CN" w:eastAsia="zh-CN" w:bidi="zh-CN"/>
        </w:rPr>
      </w:pPr>
      <w:r w:rsidRPr="00D5491D">
        <w:rPr>
          <w:rFonts w:ascii="Times New Roman" w:eastAsia="仿宋_GB2312" w:hAnsi="Times New Roman" w:cs="Times New Roman"/>
          <w:color w:val="000000"/>
          <w:sz w:val="32"/>
          <w:szCs w:val="32"/>
        </w:rPr>
        <w:t xml:space="preserve"> </w:t>
      </w:r>
      <w:r w:rsidRPr="00D5491D">
        <w:rPr>
          <w:rFonts w:ascii="Times New Roman" w:eastAsia="仿宋_GB2312" w:hAnsi="仿宋_GB2312" w:cs="Times New Roman"/>
          <w:color w:val="000000"/>
          <w:sz w:val="32"/>
          <w:szCs w:val="32"/>
        </w:rPr>
        <w:t>年</w:t>
      </w:r>
      <w:r>
        <w:rPr>
          <w:rFonts w:ascii="Times New Roman" w:eastAsia="仿宋_GB2312" w:hAnsi="仿宋_GB2312" w:cs="Times New Roman" w:hint="eastAsia"/>
          <w:color w:val="000000"/>
          <w:sz w:val="32"/>
          <w:szCs w:val="32"/>
          <w:lang w:eastAsia="zh-CN"/>
        </w:rPr>
        <w:t xml:space="preserve">　　</w:t>
      </w:r>
      <w:r w:rsidRPr="00D5491D">
        <w:rPr>
          <w:rFonts w:ascii="Times New Roman" w:eastAsia="仿宋_GB2312" w:hAnsi="Times New Roman" w:cs="Times New Roman"/>
          <w:color w:val="000000"/>
          <w:sz w:val="32"/>
          <w:szCs w:val="32"/>
        </w:rPr>
        <w:t xml:space="preserve"> </w:t>
      </w:r>
      <w:r w:rsidRPr="00D5491D">
        <w:rPr>
          <w:rFonts w:ascii="Times New Roman" w:eastAsia="仿宋_GB2312" w:hAnsi="仿宋_GB2312" w:cs="Times New Roman"/>
          <w:color w:val="000000"/>
          <w:sz w:val="32"/>
          <w:szCs w:val="32"/>
          <w:lang w:val="zh-CN" w:eastAsia="zh-CN" w:bidi="zh-CN"/>
        </w:rPr>
        <w:t>月</w:t>
      </w:r>
      <w:r>
        <w:rPr>
          <w:rFonts w:ascii="Times New Roman" w:eastAsia="仿宋_GB2312" w:hAnsi="仿宋_GB2312" w:cs="Times New Roman" w:hint="eastAsia"/>
          <w:color w:val="000000"/>
          <w:sz w:val="32"/>
          <w:szCs w:val="32"/>
          <w:lang w:val="zh-CN" w:eastAsia="zh-CN" w:bidi="zh-CN"/>
        </w:rPr>
        <w:t xml:space="preserve">　　</w:t>
      </w:r>
      <w:r w:rsidRPr="00D5491D">
        <w:rPr>
          <w:rFonts w:ascii="Times New Roman" w:eastAsia="仿宋_GB2312" w:hAnsi="Times New Roman" w:cs="Times New Roman"/>
          <w:color w:val="000000"/>
          <w:sz w:val="32"/>
          <w:szCs w:val="32"/>
          <w:lang w:val="en-US" w:eastAsia="zh-CN" w:bidi="zh-CN"/>
        </w:rPr>
        <w:t xml:space="preserve"> </w:t>
      </w:r>
      <w:r w:rsidRPr="00D5491D">
        <w:rPr>
          <w:rFonts w:ascii="Times New Roman" w:eastAsia="仿宋_GB2312" w:hAnsi="仿宋_GB2312" w:cs="Times New Roman"/>
          <w:color w:val="000000"/>
          <w:sz w:val="32"/>
          <w:szCs w:val="32"/>
          <w:lang w:val="zh-CN" w:eastAsia="zh-CN" w:bidi="zh-CN"/>
        </w:rPr>
        <w:t>日</w:t>
      </w:r>
    </w:p>
    <w:p w:rsidR="003C720D" w:rsidRDefault="003C720D" w:rsidP="003C720D">
      <w:pPr>
        <w:pStyle w:val="Bodytext1"/>
        <w:spacing w:line="580" w:lineRule="exact"/>
        <w:ind w:firstLine="0"/>
        <w:jc w:val="center"/>
        <w:rPr>
          <w:rFonts w:ascii="Times New Roman" w:eastAsia="仿宋_GB2312" w:hAnsi="Times New Roman" w:cs="Times New Roman"/>
          <w:color w:val="000000"/>
          <w:sz w:val="32"/>
          <w:szCs w:val="32"/>
          <w:lang w:val="zh-CN" w:eastAsia="zh-CN" w:bidi="zh-CN"/>
        </w:rPr>
      </w:pPr>
      <w:r w:rsidRPr="00D5491D">
        <w:rPr>
          <w:rFonts w:ascii="Times New Roman" w:eastAsia="仿宋_GB2312" w:hAnsi="Times New Roman" w:cs="Times New Roman"/>
          <w:color w:val="000000"/>
          <w:sz w:val="32"/>
          <w:szCs w:val="32"/>
          <w:lang w:val="zh-CN" w:eastAsia="zh-CN" w:bidi="zh-CN"/>
        </w:rPr>
        <w:br w:type="page"/>
      </w:r>
    </w:p>
    <w:p w:rsidR="00D74F51" w:rsidRDefault="00D74F51" w:rsidP="003C720D">
      <w:pPr>
        <w:pStyle w:val="Bodytext1"/>
        <w:spacing w:line="580" w:lineRule="exact"/>
        <w:ind w:firstLine="0"/>
        <w:jc w:val="center"/>
        <w:rPr>
          <w:rFonts w:ascii="Times New Roman" w:eastAsia="方正小标宋简体" w:hAnsi="方正小标宋简体" w:cs="Times New Roman"/>
          <w:bCs/>
          <w:color w:val="000000"/>
          <w:sz w:val="40"/>
          <w:szCs w:val="40"/>
          <w:lang w:eastAsia="zh-CN"/>
        </w:rPr>
      </w:pPr>
    </w:p>
    <w:p w:rsidR="003C720D" w:rsidRDefault="003C720D" w:rsidP="003C720D">
      <w:pPr>
        <w:pStyle w:val="Bodytext1"/>
        <w:spacing w:line="580" w:lineRule="exact"/>
        <w:ind w:firstLine="0"/>
        <w:jc w:val="center"/>
        <w:rPr>
          <w:rFonts w:ascii="Times New Roman" w:eastAsia="方正小标宋简体" w:hAnsi="方正小标宋简体" w:cs="Times New Roman"/>
          <w:bCs/>
          <w:color w:val="000000"/>
          <w:sz w:val="40"/>
          <w:szCs w:val="40"/>
          <w:lang w:eastAsia="zh-CN"/>
        </w:rPr>
      </w:pPr>
      <w:r w:rsidRPr="003C720D">
        <w:rPr>
          <w:rFonts w:ascii="Times New Roman" w:eastAsia="方正小标宋简体" w:hAnsi="方正小标宋简体" w:cs="Times New Roman"/>
          <w:bCs/>
          <w:color w:val="000000"/>
          <w:sz w:val="40"/>
          <w:szCs w:val="40"/>
          <w:lang w:eastAsia="zh-CN"/>
        </w:rPr>
        <w:t>太仓</w:t>
      </w:r>
      <w:r w:rsidRPr="003C720D">
        <w:rPr>
          <w:rFonts w:ascii="Times New Roman" w:eastAsia="方正小标宋简体" w:hAnsi="方正小标宋简体" w:cs="Times New Roman"/>
          <w:bCs/>
          <w:color w:val="000000"/>
          <w:sz w:val="40"/>
          <w:szCs w:val="40"/>
        </w:rPr>
        <w:t>市</w:t>
      </w:r>
      <w:r w:rsidRPr="003C720D">
        <w:rPr>
          <w:rFonts w:ascii="Times New Roman" w:eastAsia="方正小标宋简体" w:hAnsi="方正小标宋简体" w:cs="Times New Roman"/>
          <w:bCs/>
          <w:color w:val="000000"/>
          <w:sz w:val="40"/>
          <w:szCs w:val="40"/>
          <w:lang w:eastAsia="zh-CN"/>
        </w:rPr>
        <w:t>政府</w:t>
      </w:r>
      <w:r w:rsidRPr="003C720D">
        <w:rPr>
          <w:rFonts w:ascii="Times New Roman" w:eastAsia="方正小标宋简体" w:hAnsi="方正小标宋简体" w:cs="Times New Roman"/>
          <w:bCs/>
          <w:color w:val="000000"/>
          <w:sz w:val="40"/>
          <w:szCs w:val="40"/>
        </w:rPr>
        <w:t>重大</w:t>
      </w:r>
      <w:r w:rsidRPr="003C720D">
        <w:rPr>
          <w:rFonts w:ascii="Times New Roman" w:eastAsia="方正小标宋简体" w:hAnsi="方正小标宋简体" w:cs="Times New Roman"/>
          <w:bCs/>
          <w:color w:val="000000"/>
          <w:sz w:val="40"/>
          <w:szCs w:val="40"/>
          <w:lang w:eastAsia="zh-CN"/>
        </w:rPr>
        <w:t>行政</w:t>
      </w:r>
      <w:r w:rsidRPr="003C720D">
        <w:rPr>
          <w:rFonts w:ascii="Times New Roman" w:eastAsia="方正小标宋简体" w:hAnsi="方正小标宋简体" w:cs="Times New Roman"/>
          <w:bCs/>
          <w:color w:val="000000"/>
          <w:sz w:val="40"/>
          <w:szCs w:val="40"/>
        </w:rPr>
        <w:t>决策档案管理办法</w:t>
      </w:r>
    </w:p>
    <w:p w:rsidR="003C720D" w:rsidRPr="003C720D" w:rsidRDefault="003C720D" w:rsidP="003C720D">
      <w:pPr>
        <w:pStyle w:val="Bodytext1"/>
        <w:spacing w:line="580" w:lineRule="exact"/>
        <w:ind w:firstLine="0"/>
        <w:jc w:val="center"/>
        <w:rPr>
          <w:rFonts w:ascii="Times New Roman" w:eastAsia="方正小标宋简体" w:hAnsi="Times New Roman" w:cs="Times New Roman"/>
          <w:bCs/>
          <w:color w:val="000000"/>
          <w:sz w:val="40"/>
          <w:szCs w:val="40"/>
          <w:lang w:eastAsia="zh-CN"/>
        </w:rPr>
      </w:pPr>
    </w:p>
    <w:p w:rsidR="003C720D" w:rsidRPr="003C720D" w:rsidRDefault="003C720D" w:rsidP="003C720D">
      <w:pPr>
        <w:spacing w:line="580" w:lineRule="exact"/>
        <w:ind w:firstLineChars="200" w:firstLine="630"/>
        <w:rPr>
          <w:rFonts w:ascii="Times New Roman" w:eastAsia="仿宋_GB2312"/>
          <w:color w:val="000000"/>
        </w:rPr>
      </w:pPr>
      <w:r w:rsidRPr="003C720D">
        <w:rPr>
          <w:rFonts w:ascii="黑体" w:eastAsia="黑体" w:hint="eastAsia"/>
          <w:color w:val="000000"/>
        </w:rPr>
        <w:t>第一条</w:t>
      </w:r>
      <w:r w:rsidRPr="003C720D">
        <w:rPr>
          <w:rFonts w:ascii="Times New Roman" w:eastAsia="仿宋_GB2312"/>
          <w:color w:val="000000"/>
        </w:rPr>
        <w:t xml:space="preserve">  </w:t>
      </w:r>
      <w:r w:rsidRPr="003C720D">
        <w:rPr>
          <w:rFonts w:ascii="Times New Roman" w:eastAsia="仿宋_GB2312" w:hAnsi="仿宋_GB2312"/>
          <w:color w:val="000000"/>
        </w:rPr>
        <w:t>为加强市政府重大行政决策档案（以下简称</w:t>
      </w:r>
      <w:r w:rsidRPr="003C720D">
        <w:rPr>
          <w:rFonts w:ascii="Times New Roman" w:eastAsia="仿宋_GB2312"/>
          <w:color w:val="000000"/>
        </w:rPr>
        <w:t>“</w:t>
      </w:r>
      <w:r w:rsidRPr="003C720D">
        <w:rPr>
          <w:rFonts w:ascii="Times New Roman" w:eastAsia="仿宋_GB2312" w:hAnsi="仿宋_GB2312"/>
          <w:color w:val="000000"/>
        </w:rPr>
        <w:t>决策档案</w:t>
      </w:r>
      <w:r w:rsidRPr="003C720D">
        <w:rPr>
          <w:rFonts w:ascii="Times New Roman" w:eastAsia="仿宋_GB2312"/>
          <w:color w:val="000000"/>
        </w:rPr>
        <w:t>”</w:t>
      </w:r>
      <w:r w:rsidRPr="003C720D">
        <w:rPr>
          <w:rFonts w:ascii="Times New Roman" w:eastAsia="仿宋_GB2312" w:hAnsi="仿宋_GB2312"/>
          <w:color w:val="000000"/>
        </w:rPr>
        <w:t>）的规范化管理，确保决策档案的齐全、完整、安全和有效利用，实现决策权力与决策责任相统一。</w:t>
      </w:r>
      <w:r w:rsidRPr="003C720D">
        <w:rPr>
          <w:rFonts w:ascii="Times New Roman" w:eastAsia="仿宋_GB2312" w:hAnsi="仿宋_GB2312"/>
        </w:rPr>
        <w:t>根据国务院《重大行政决策程序暂行条例》《江苏省行政程序规定》《苏州市重大行政决策程序规定实施细则》《</w:t>
      </w:r>
      <w:r w:rsidRPr="003C720D">
        <w:rPr>
          <w:rFonts w:ascii="Times New Roman" w:eastAsia="仿宋_GB2312" w:hAnsi="仿宋_GB2312"/>
          <w:bCs/>
          <w:color w:val="000000"/>
        </w:rPr>
        <w:t>苏州市推进重大行政决策档案管理工作的试行意见》</w:t>
      </w:r>
      <w:r w:rsidRPr="003C720D">
        <w:rPr>
          <w:rFonts w:ascii="Times New Roman" w:eastAsia="仿宋_GB2312" w:hAnsi="仿宋_GB2312"/>
        </w:rPr>
        <w:t>《太仓市重大行政决策程序规定实施细则》</w:t>
      </w:r>
      <w:r w:rsidRPr="003C720D">
        <w:rPr>
          <w:rFonts w:ascii="Times New Roman" w:eastAsia="仿宋_GB2312" w:hAnsi="仿宋_GB2312"/>
          <w:color w:val="000000"/>
        </w:rPr>
        <w:t>等有关规定，制定本办法。</w:t>
      </w:r>
    </w:p>
    <w:p w:rsidR="003C720D" w:rsidRPr="003C720D" w:rsidRDefault="003C720D" w:rsidP="003C720D">
      <w:pPr>
        <w:shd w:val="clear" w:color="auto" w:fill="FFFFFF"/>
        <w:spacing w:line="580" w:lineRule="exact"/>
        <w:ind w:firstLineChars="200" w:firstLine="630"/>
        <w:rPr>
          <w:rFonts w:ascii="Times New Roman" w:eastAsia="仿宋_GB2312"/>
          <w:color w:val="000000"/>
        </w:rPr>
      </w:pPr>
      <w:r w:rsidRPr="003C720D">
        <w:rPr>
          <w:rFonts w:ascii="黑体" w:eastAsia="黑体"/>
          <w:color w:val="000000"/>
        </w:rPr>
        <w:t>第二条</w:t>
      </w:r>
      <w:r w:rsidRPr="003C720D">
        <w:rPr>
          <w:rFonts w:ascii="Times New Roman" w:eastAsia="仿宋_GB2312" w:hAnsi="仿宋_GB2312"/>
          <w:color w:val="000000"/>
        </w:rPr>
        <w:t xml:space="preserve">　本办法所称决策档案是指市政府重大行政决策过程中直接形成的对国家和社会具有保存价值的各种文字、图表、声像、电子、实物等不同形式的历史记录。</w:t>
      </w:r>
    </w:p>
    <w:p w:rsidR="003C720D" w:rsidRPr="003C720D" w:rsidRDefault="003C720D" w:rsidP="003C720D">
      <w:pPr>
        <w:shd w:val="clear" w:color="auto" w:fill="FFFFFF"/>
        <w:spacing w:line="580" w:lineRule="exact"/>
        <w:ind w:firstLineChars="200" w:firstLine="630"/>
        <w:rPr>
          <w:rFonts w:ascii="Times New Roman" w:eastAsia="仿宋_GB2312"/>
          <w:color w:val="000000"/>
        </w:rPr>
      </w:pPr>
      <w:r w:rsidRPr="003C720D">
        <w:rPr>
          <w:rFonts w:ascii="黑体" w:eastAsia="黑体"/>
          <w:color w:val="000000"/>
        </w:rPr>
        <w:t>第三条</w:t>
      </w:r>
      <w:r w:rsidRPr="003C720D">
        <w:rPr>
          <w:rFonts w:ascii="Times New Roman" w:eastAsia="仿宋_GB2312" w:hAnsi="仿宋_GB2312"/>
          <w:bCs/>
          <w:color w:val="000000"/>
        </w:rPr>
        <w:t xml:space="preserve">　市政府重大行政</w:t>
      </w:r>
      <w:r w:rsidRPr="003C720D">
        <w:rPr>
          <w:rFonts w:ascii="Times New Roman" w:eastAsia="仿宋_GB2312" w:hAnsi="仿宋_GB2312"/>
          <w:color w:val="000000"/>
        </w:rPr>
        <w:t>决策档案归档范围主要包括：</w:t>
      </w:r>
    </w:p>
    <w:p w:rsidR="003C720D" w:rsidRPr="003C720D" w:rsidRDefault="003C720D" w:rsidP="003C720D">
      <w:pPr>
        <w:shd w:val="clear" w:color="auto" w:fill="FFFFFF"/>
        <w:spacing w:line="580" w:lineRule="exact"/>
        <w:ind w:firstLineChars="200" w:firstLine="630"/>
        <w:rPr>
          <w:rFonts w:ascii="Times New Roman" w:eastAsia="仿宋_GB2312"/>
          <w:color w:val="000000"/>
        </w:rPr>
      </w:pPr>
      <w:r w:rsidRPr="003C720D">
        <w:rPr>
          <w:rFonts w:ascii="Times New Roman" w:eastAsia="仿宋_GB2312" w:hAnsi="仿宋_GB2312"/>
          <w:color w:val="000000"/>
        </w:rPr>
        <w:t>（一）重大行政决策的启动程序档案：包括决策事项提出、初步可行性论证、决定是否启动、确定实施的领导组织等档案材料；</w:t>
      </w:r>
    </w:p>
    <w:p w:rsidR="003C720D" w:rsidRPr="003C720D" w:rsidRDefault="003C720D" w:rsidP="003C720D">
      <w:pPr>
        <w:shd w:val="clear" w:color="auto" w:fill="FFFFFF"/>
        <w:spacing w:line="580" w:lineRule="exact"/>
        <w:ind w:firstLineChars="200" w:firstLine="630"/>
        <w:rPr>
          <w:rFonts w:ascii="Times New Roman" w:eastAsia="仿宋_GB2312"/>
          <w:color w:val="000000"/>
        </w:rPr>
      </w:pPr>
      <w:r w:rsidRPr="003C720D">
        <w:rPr>
          <w:rFonts w:ascii="Times New Roman" w:eastAsia="仿宋_GB2312" w:hAnsi="仿宋_GB2312"/>
          <w:color w:val="000000"/>
        </w:rPr>
        <w:t>（二）决策方案的拟制档案：包括调查研究、重大事项决策草案及说明，有关法律和政策依据；</w:t>
      </w:r>
    </w:p>
    <w:p w:rsidR="003C720D" w:rsidRPr="003C720D" w:rsidRDefault="003C720D" w:rsidP="003C720D">
      <w:pPr>
        <w:shd w:val="clear" w:color="auto" w:fill="FFFFFF"/>
        <w:spacing w:line="580" w:lineRule="exact"/>
        <w:ind w:firstLineChars="200" w:firstLine="630"/>
        <w:rPr>
          <w:rFonts w:ascii="Times New Roman" w:eastAsia="仿宋_GB2312"/>
          <w:color w:val="000000"/>
        </w:rPr>
      </w:pPr>
      <w:r w:rsidRPr="003C720D">
        <w:rPr>
          <w:rFonts w:ascii="Times New Roman" w:eastAsia="仿宋_GB2312" w:hAnsi="仿宋_GB2312"/>
          <w:color w:val="000000"/>
        </w:rPr>
        <w:t>（三）公众参与档案：征求社会公众意见、有关单位提出的意见、意见处理情况和理由说明，听证记录、听证参加人意见等</w:t>
      </w:r>
      <w:r w:rsidRPr="003C720D">
        <w:rPr>
          <w:rFonts w:ascii="Times New Roman" w:eastAsia="仿宋_GB2312" w:hAnsi="仿宋_GB2312"/>
          <w:color w:val="000000"/>
        </w:rPr>
        <w:lastRenderedPageBreak/>
        <w:t>听证会材料；</w:t>
      </w:r>
    </w:p>
    <w:p w:rsidR="003C720D" w:rsidRPr="003C720D" w:rsidRDefault="003C720D" w:rsidP="003C720D">
      <w:pPr>
        <w:shd w:val="clear" w:color="auto" w:fill="FFFFFF"/>
        <w:spacing w:line="580" w:lineRule="exact"/>
        <w:ind w:firstLineChars="200" w:firstLine="630"/>
        <w:rPr>
          <w:rFonts w:ascii="Times New Roman" w:eastAsia="仿宋_GB2312"/>
          <w:color w:val="000000"/>
        </w:rPr>
      </w:pPr>
      <w:r w:rsidRPr="003C720D">
        <w:rPr>
          <w:rFonts w:ascii="Times New Roman" w:eastAsia="仿宋_GB2312" w:hAnsi="仿宋_GB2312"/>
          <w:color w:val="000000"/>
        </w:rPr>
        <w:t>（四）专家论证档案：专家论证会资料、论证会记录、论证意见等档案材料；</w:t>
      </w:r>
    </w:p>
    <w:p w:rsidR="003C720D" w:rsidRPr="003C720D" w:rsidRDefault="003C720D" w:rsidP="003C720D">
      <w:pPr>
        <w:shd w:val="clear" w:color="auto" w:fill="FFFFFF"/>
        <w:spacing w:line="580" w:lineRule="exact"/>
        <w:ind w:firstLineChars="200" w:firstLine="630"/>
        <w:rPr>
          <w:rFonts w:ascii="Times New Roman" w:eastAsia="仿宋_GB2312"/>
          <w:color w:val="000000"/>
        </w:rPr>
      </w:pPr>
      <w:r w:rsidRPr="003C720D">
        <w:rPr>
          <w:rFonts w:ascii="Times New Roman" w:eastAsia="仿宋_GB2312" w:hAnsi="仿宋_GB2312"/>
          <w:color w:val="000000"/>
        </w:rPr>
        <w:t>（五）风险评估档案：包括风险评估实施方案、评估报告等材料；</w:t>
      </w:r>
    </w:p>
    <w:p w:rsidR="003C720D" w:rsidRPr="003C720D" w:rsidRDefault="003C720D" w:rsidP="003C720D">
      <w:pPr>
        <w:shd w:val="clear" w:color="auto" w:fill="FFFFFF"/>
        <w:spacing w:line="580" w:lineRule="exact"/>
        <w:ind w:firstLineChars="200" w:firstLine="630"/>
        <w:rPr>
          <w:rFonts w:ascii="Times New Roman" w:eastAsia="仿宋_GB2312"/>
          <w:color w:val="000000"/>
        </w:rPr>
      </w:pPr>
      <w:r w:rsidRPr="003C720D">
        <w:rPr>
          <w:rFonts w:ascii="Times New Roman" w:eastAsia="仿宋_GB2312" w:hAnsi="仿宋_GB2312"/>
          <w:color w:val="000000"/>
        </w:rPr>
        <w:t>（六）合法性审查档案：包括合法性审查意见、对意见进行处理的情况和理由说明等档案材料；</w:t>
      </w:r>
    </w:p>
    <w:p w:rsidR="003C720D" w:rsidRPr="003C720D" w:rsidRDefault="003C720D" w:rsidP="003C720D">
      <w:pPr>
        <w:shd w:val="clear" w:color="auto" w:fill="FFFFFF"/>
        <w:spacing w:line="580" w:lineRule="exact"/>
        <w:ind w:firstLineChars="200" w:firstLine="630"/>
        <w:rPr>
          <w:rFonts w:ascii="Times New Roman" w:eastAsia="仿宋_GB2312"/>
          <w:color w:val="000000"/>
        </w:rPr>
      </w:pPr>
      <w:r w:rsidRPr="003C720D">
        <w:rPr>
          <w:rFonts w:ascii="Times New Roman" w:eastAsia="仿宋_GB2312" w:hAnsi="仿宋_GB2312"/>
          <w:color w:val="000000"/>
        </w:rPr>
        <w:t>（七）廉洁性评估档案：评估资料、评估报告等；</w:t>
      </w:r>
    </w:p>
    <w:p w:rsidR="003C720D" w:rsidRPr="003C720D" w:rsidRDefault="003C720D" w:rsidP="003C720D">
      <w:pPr>
        <w:shd w:val="clear" w:color="auto" w:fill="FFFFFF"/>
        <w:spacing w:line="580" w:lineRule="exact"/>
        <w:ind w:firstLineChars="200" w:firstLine="630"/>
        <w:rPr>
          <w:rFonts w:ascii="Times New Roman" w:eastAsia="仿宋_GB2312"/>
          <w:color w:val="000000"/>
        </w:rPr>
      </w:pPr>
      <w:r w:rsidRPr="003C720D">
        <w:rPr>
          <w:rFonts w:ascii="Times New Roman" w:eastAsia="仿宋_GB2312" w:hAnsi="仿宋_GB2312"/>
          <w:color w:val="000000"/>
        </w:rPr>
        <w:t>（八）集体讨论档案：包括决策机关集体讨论决定的详细会议记录、决策结果等档案材料；</w:t>
      </w:r>
    </w:p>
    <w:p w:rsidR="003C720D" w:rsidRPr="003C720D" w:rsidRDefault="003C720D" w:rsidP="003C720D">
      <w:pPr>
        <w:shd w:val="clear" w:color="auto" w:fill="FFFFFF"/>
        <w:spacing w:line="580" w:lineRule="exact"/>
        <w:ind w:firstLineChars="200" w:firstLine="630"/>
        <w:rPr>
          <w:rFonts w:ascii="Times New Roman" w:eastAsia="仿宋_GB2312"/>
          <w:color w:val="000000"/>
        </w:rPr>
      </w:pPr>
      <w:r w:rsidRPr="003C720D">
        <w:rPr>
          <w:rFonts w:ascii="Times New Roman" w:eastAsia="仿宋_GB2312" w:hAnsi="仿宋_GB2312"/>
          <w:color w:val="000000"/>
        </w:rPr>
        <w:t>（九）</w:t>
      </w:r>
      <w:r w:rsidRPr="003C720D">
        <w:rPr>
          <w:rFonts w:ascii="Times New Roman" w:eastAsia="仿宋_GB2312" w:hAnsi="仿宋_GB2312"/>
          <w:color w:val="000000"/>
          <w:spacing w:val="2"/>
        </w:rPr>
        <w:t>决策执行与公开档案：包括决策执行效果评估、决策</w:t>
      </w:r>
      <w:r w:rsidRPr="003C720D">
        <w:rPr>
          <w:rFonts w:ascii="Times New Roman" w:eastAsia="仿宋_GB2312" w:hAnsi="仿宋_GB2312"/>
          <w:color w:val="000000"/>
        </w:rPr>
        <w:t>执行责任、决策公开等档案材料。</w:t>
      </w:r>
    </w:p>
    <w:p w:rsidR="003C720D" w:rsidRPr="003C720D" w:rsidRDefault="003C720D" w:rsidP="003C720D">
      <w:pPr>
        <w:shd w:val="clear" w:color="auto" w:fill="FFFFFF"/>
        <w:spacing w:line="580" w:lineRule="exact"/>
        <w:ind w:firstLineChars="200" w:firstLine="630"/>
        <w:rPr>
          <w:rFonts w:ascii="Times New Roman" w:eastAsia="仿宋_GB2312"/>
          <w:color w:val="000000"/>
        </w:rPr>
      </w:pPr>
      <w:r w:rsidRPr="003C720D">
        <w:rPr>
          <w:rFonts w:ascii="Times New Roman" w:eastAsia="仿宋_GB2312" w:hAnsi="仿宋_GB2312"/>
          <w:color w:val="000000"/>
        </w:rPr>
        <w:t>（十）</w:t>
      </w:r>
      <w:r w:rsidRPr="003C720D">
        <w:rPr>
          <w:rFonts w:ascii="Times New Roman" w:eastAsia="仿宋_GB2312" w:hAnsi="仿宋_GB2312"/>
          <w:color w:val="000000"/>
          <w:spacing w:val="2"/>
        </w:rPr>
        <w:t>重大行政决策过程中形成的其他具有保存价值的各种</w:t>
      </w:r>
      <w:r w:rsidRPr="003C720D">
        <w:rPr>
          <w:rFonts w:ascii="Times New Roman" w:eastAsia="仿宋_GB2312" w:hAnsi="仿宋_GB2312"/>
          <w:color w:val="000000"/>
        </w:rPr>
        <w:t>历史记录档案材料。</w:t>
      </w:r>
    </w:p>
    <w:p w:rsidR="003C720D" w:rsidRPr="003C720D" w:rsidRDefault="003C720D" w:rsidP="003C720D">
      <w:pPr>
        <w:shd w:val="clear" w:color="auto" w:fill="FFFFFF"/>
        <w:spacing w:line="580" w:lineRule="exact"/>
        <w:ind w:firstLineChars="200" w:firstLine="630"/>
        <w:rPr>
          <w:rFonts w:ascii="Times New Roman" w:eastAsia="仿宋_GB2312"/>
          <w:color w:val="000000"/>
        </w:rPr>
      </w:pPr>
      <w:r w:rsidRPr="003C720D">
        <w:rPr>
          <w:rFonts w:ascii="黑体" w:eastAsia="黑体" w:hint="eastAsia"/>
          <w:bCs/>
          <w:color w:val="000000"/>
        </w:rPr>
        <w:t>第四条</w:t>
      </w:r>
      <w:r w:rsidRPr="003C720D">
        <w:rPr>
          <w:rFonts w:ascii="Times New Roman" w:eastAsia="仿宋_GB2312" w:hAnsi="仿宋_GB2312"/>
          <w:bCs/>
          <w:color w:val="000000"/>
        </w:rPr>
        <w:t xml:space="preserve">　</w:t>
      </w:r>
      <w:r w:rsidRPr="003C720D">
        <w:rPr>
          <w:rFonts w:ascii="Times New Roman" w:eastAsia="仿宋_GB2312" w:hAnsi="仿宋_GB2312"/>
          <w:color w:val="000000"/>
        </w:rPr>
        <w:t>市政府重大行政决策的承办单位（以下简称</w:t>
      </w:r>
      <w:r w:rsidRPr="003C720D">
        <w:rPr>
          <w:rFonts w:ascii="Times New Roman" w:eastAsia="仿宋_GB2312"/>
          <w:color w:val="000000"/>
        </w:rPr>
        <w:t>“</w:t>
      </w:r>
      <w:r w:rsidRPr="003C720D">
        <w:rPr>
          <w:rFonts w:ascii="Times New Roman" w:eastAsia="仿宋_GB2312" w:hAnsi="仿宋_GB2312"/>
          <w:color w:val="000000"/>
        </w:rPr>
        <w:t>决策承办单位</w:t>
      </w:r>
      <w:r w:rsidRPr="003C720D">
        <w:rPr>
          <w:rFonts w:ascii="Times New Roman" w:eastAsia="仿宋_GB2312"/>
          <w:color w:val="000000"/>
        </w:rPr>
        <w:t>”</w:t>
      </w:r>
      <w:r w:rsidRPr="003C720D">
        <w:rPr>
          <w:rFonts w:ascii="Times New Roman" w:eastAsia="仿宋_GB2312" w:hAnsi="仿宋_GB2312"/>
          <w:color w:val="000000"/>
        </w:rPr>
        <w:t>）负责决策档案的资料收集整理，市政府办公室负责决策档案的归档工作。</w:t>
      </w:r>
    </w:p>
    <w:p w:rsidR="003C720D" w:rsidRPr="003C720D" w:rsidRDefault="003C720D" w:rsidP="003C720D">
      <w:pPr>
        <w:shd w:val="clear" w:color="auto" w:fill="FFFFFF"/>
        <w:spacing w:line="580" w:lineRule="exact"/>
        <w:ind w:firstLineChars="200" w:firstLine="630"/>
        <w:rPr>
          <w:rFonts w:ascii="Times New Roman" w:eastAsia="仿宋_GB2312"/>
          <w:color w:val="000000"/>
        </w:rPr>
      </w:pPr>
      <w:r w:rsidRPr="003C720D">
        <w:rPr>
          <w:rFonts w:ascii="Times New Roman" w:eastAsia="仿宋_GB2312" w:hAnsi="仿宋_GB2312"/>
          <w:color w:val="000000"/>
        </w:rPr>
        <w:t>市档案局负责对市政府重大行政决策档案归档工作的监督、指导和检查，市档案馆负责对市政府重大行政决策档案的接收、保管和提供利用。</w:t>
      </w:r>
    </w:p>
    <w:p w:rsidR="003C720D" w:rsidRPr="003C720D" w:rsidRDefault="003C720D" w:rsidP="003C720D">
      <w:pPr>
        <w:shd w:val="clear" w:color="auto" w:fill="FFFFFF"/>
        <w:spacing w:line="580" w:lineRule="exact"/>
        <w:ind w:firstLineChars="200" w:firstLine="630"/>
        <w:rPr>
          <w:rFonts w:ascii="Times New Roman" w:eastAsia="仿宋_GB2312"/>
          <w:color w:val="000000"/>
        </w:rPr>
      </w:pPr>
      <w:r w:rsidRPr="003C720D">
        <w:rPr>
          <w:rFonts w:ascii="黑体" w:eastAsia="黑体"/>
          <w:color w:val="000000"/>
        </w:rPr>
        <w:t>第五条</w:t>
      </w:r>
      <w:r w:rsidRPr="003C720D">
        <w:rPr>
          <w:rFonts w:ascii="Times New Roman" w:eastAsia="仿宋_GB2312"/>
          <w:color w:val="000000"/>
        </w:rPr>
        <w:t xml:space="preserve">  </w:t>
      </w:r>
      <w:r w:rsidRPr="003C720D">
        <w:rPr>
          <w:rFonts w:ascii="Times New Roman" w:eastAsia="仿宋_GB2312" w:hAnsi="仿宋_GB2312"/>
          <w:color w:val="000000"/>
        </w:rPr>
        <w:t>凡属市政府重大行政决策档案归档范围的文件材</w:t>
      </w:r>
      <w:r w:rsidRPr="003C720D">
        <w:rPr>
          <w:rFonts w:ascii="Times New Roman" w:eastAsia="仿宋_GB2312" w:hAnsi="仿宋_GB2312"/>
          <w:color w:val="000000"/>
        </w:rPr>
        <w:lastRenderedPageBreak/>
        <w:t>料，由决策承办单位实行集中统一管理，指派专人负责收集、整理、保管、移交和利用工作，同时要严格审查归档文件材料质量，确保决策档案完整、准确、系统。</w:t>
      </w:r>
    </w:p>
    <w:p w:rsidR="003C720D" w:rsidRPr="003C720D" w:rsidRDefault="003C720D" w:rsidP="003C720D">
      <w:pPr>
        <w:shd w:val="clear" w:color="auto" w:fill="FFFFFF"/>
        <w:spacing w:line="580" w:lineRule="exact"/>
        <w:ind w:firstLineChars="200" w:firstLine="630"/>
        <w:rPr>
          <w:rFonts w:ascii="Times New Roman" w:eastAsia="仿宋_GB2312"/>
          <w:color w:val="000000"/>
        </w:rPr>
      </w:pPr>
      <w:r w:rsidRPr="003C720D">
        <w:rPr>
          <w:rFonts w:ascii="Times New Roman" w:eastAsia="仿宋_GB2312" w:hAnsi="仿宋_GB2312"/>
          <w:color w:val="000000"/>
        </w:rPr>
        <w:t>凡决策涉及两个及以上单位的，由主办单位负责汇总整理决策材料，联办单位应当及时收集、整理本单位在重大行政决策过程中形成的文件材料，并在决策办结之日起</w:t>
      </w:r>
      <w:r w:rsidRPr="003C720D">
        <w:rPr>
          <w:rFonts w:ascii="Times New Roman" w:eastAsia="仿宋_GB2312"/>
          <w:color w:val="000000"/>
        </w:rPr>
        <w:t>10</w:t>
      </w:r>
      <w:r w:rsidRPr="003C720D">
        <w:rPr>
          <w:rFonts w:ascii="Times New Roman" w:eastAsia="仿宋_GB2312" w:hAnsi="仿宋_GB2312"/>
          <w:color w:val="000000"/>
        </w:rPr>
        <w:t>日内向主办单位汇交原件并留存副本。</w:t>
      </w:r>
    </w:p>
    <w:p w:rsidR="003C720D" w:rsidRPr="003C720D" w:rsidRDefault="003C720D" w:rsidP="003C720D">
      <w:pPr>
        <w:shd w:val="clear" w:color="auto" w:fill="FFFFFF"/>
        <w:spacing w:line="580" w:lineRule="exact"/>
        <w:ind w:firstLineChars="200" w:firstLine="630"/>
        <w:rPr>
          <w:rFonts w:ascii="Times New Roman" w:eastAsia="仿宋_GB2312"/>
          <w:color w:val="000000"/>
        </w:rPr>
      </w:pPr>
      <w:r w:rsidRPr="003C720D">
        <w:rPr>
          <w:rFonts w:ascii="Times New Roman" w:eastAsia="仿宋_GB2312" w:hAnsi="仿宋_GB2312"/>
          <w:color w:val="000000"/>
        </w:rPr>
        <w:t>决策承办单位应当在决策作出后</w:t>
      </w:r>
      <w:r w:rsidRPr="003C720D">
        <w:rPr>
          <w:rFonts w:ascii="Times New Roman" w:eastAsia="仿宋_GB2312"/>
          <w:color w:val="000000"/>
        </w:rPr>
        <w:t>30</w:t>
      </w:r>
      <w:r w:rsidRPr="003C720D">
        <w:rPr>
          <w:rFonts w:ascii="Times New Roman" w:eastAsia="仿宋_GB2312" w:hAnsi="仿宋_GB2312"/>
          <w:color w:val="000000"/>
        </w:rPr>
        <w:t>个工作日内向市政府办公室移交全部决策材料原件并留存副本，禁止任何单位和个人据为己有或拒不归档。</w:t>
      </w:r>
    </w:p>
    <w:p w:rsidR="003C720D" w:rsidRPr="003C720D" w:rsidRDefault="003C720D" w:rsidP="003C720D">
      <w:pPr>
        <w:shd w:val="clear" w:color="auto" w:fill="FFFFFF"/>
        <w:spacing w:line="580" w:lineRule="exact"/>
        <w:ind w:firstLineChars="200" w:firstLine="630"/>
        <w:rPr>
          <w:rFonts w:ascii="Times New Roman" w:eastAsia="仿宋_GB2312"/>
          <w:color w:val="000000"/>
        </w:rPr>
      </w:pPr>
      <w:r w:rsidRPr="003C720D">
        <w:rPr>
          <w:rFonts w:ascii="黑体" w:eastAsia="黑体"/>
          <w:color w:val="000000"/>
        </w:rPr>
        <w:t>第六条</w:t>
      </w:r>
      <w:r w:rsidRPr="003C720D">
        <w:rPr>
          <w:rFonts w:ascii="Times New Roman" w:eastAsia="仿宋_GB2312" w:hAnsi="仿宋_GB2312"/>
          <w:bCs/>
          <w:color w:val="000000"/>
        </w:rPr>
        <w:t xml:space="preserve">　市政府重大行政</w:t>
      </w:r>
      <w:r w:rsidRPr="003C720D">
        <w:rPr>
          <w:rFonts w:ascii="Times New Roman" w:eastAsia="仿宋_GB2312" w:hAnsi="仿宋_GB2312"/>
          <w:color w:val="000000"/>
        </w:rPr>
        <w:t>决策档案的整理、保管应当严格按照国家有关规定执行。</w:t>
      </w:r>
    </w:p>
    <w:p w:rsidR="003C720D" w:rsidRPr="003C720D" w:rsidRDefault="003C720D" w:rsidP="003C720D">
      <w:pPr>
        <w:shd w:val="clear" w:color="auto" w:fill="FFFFFF"/>
        <w:spacing w:line="580" w:lineRule="exact"/>
        <w:ind w:firstLineChars="200" w:firstLine="630"/>
        <w:rPr>
          <w:rFonts w:ascii="Times New Roman" w:eastAsia="仿宋_GB2312"/>
          <w:color w:val="000000"/>
        </w:rPr>
      </w:pPr>
      <w:r w:rsidRPr="003C720D">
        <w:rPr>
          <w:rFonts w:ascii="Times New Roman" w:eastAsia="仿宋_GB2312" w:hAnsi="仿宋_GB2312"/>
          <w:color w:val="000000"/>
        </w:rPr>
        <w:t>市政府重大行政决策档案按决策事项专项归档，原则上按照</w:t>
      </w:r>
      <w:r w:rsidRPr="003C720D">
        <w:rPr>
          <w:rFonts w:ascii="Times New Roman" w:eastAsia="仿宋_GB2312"/>
          <w:color w:val="000000"/>
        </w:rPr>
        <w:t>“</w:t>
      </w:r>
      <w:r w:rsidRPr="003C720D">
        <w:rPr>
          <w:rFonts w:ascii="Times New Roman" w:eastAsia="仿宋_GB2312" w:hAnsi="仿宋_GB2312"/>
          <w:color w:val="000000"/>
        </w:rPr>
        <w:t>一事一卷</w:t>
      </w:r>
      <w:r w:rsidRPr="003C720D">
        <w:rPr>
          <w:rFonts w:ascii="Times New Roman" w:eastAsia="仿宋_GB2312"/>
          <w:color w:val="000000"/>
        </w:rPr>
        <w:t>”</w:t>
      </w:r>
      <w:r w:rsidRPr="003C720D">
        <w:rPr>
          <w:rFonts w:ascii="Times New Roman" w:eastAsia="仿宋_GB2312" w:hAnsi="仿宋_GB2312"/>
          <w:color w:val="000000"/>
        </w:rPr>
        <w:t>整理归档，对形成材料较多的重大行政决策事项可按阶段进行组卷，采用</w:t>
      </w:r>
      <w:r w:rsidRPr="003C720D">
        <w:rPr>
          <w:rFonts w:ascii="Times New Roman" w:eastAsia="仿宋_GB2312"/>
          <w:color w:val="000000"/>
        </w:rPr>
        <w:t>“</w:t>
      </w:r>
      <w:r w:rsidRPr="003C720D">
        <w:rPr>
          <w:rFonts w:ascii="Times New Roman" w:eastAsia="仿宋_GB2312" w:hAnsi="仿宋_GB2312"/>
          <w:color w:val="000000"/>
        </w:rPr>
        <w:t>一阶段一卷</w:t>
      </w:r>
      <w:r w:rsidRPr="003C720D">
        <w:rPr>
          <w:rFonts w:ascii="Times New Roman" w:eastAsia="仿宋_GB2312"/>
          <w:color w:val="000000"/>
        </w:rPr>
        <w:t>”</w:t>
      </w:r>
      <w:r w:rsidRPr="003C720D">
        <w:rPr>
          <w:rFonts w:ascii="Times New Roman" w:eastAsia="仿宋_GB2312" w:hAnsi="仿宋_GB2312"/>
          <w:color w:val="000000"/>
        </w:rPr>
        <w:t>或</w:t>
      </w:r>
      <w:r w:rsidRPr="003C720D">
        <w:rPr>
          <w:rFonts w:ascii="Times New Roman" w:eastAsia="仿宋_GB2312"/>
          <w:color w:val="000000"/>
        </w:rPr>
        <w:t>“</w:t>
      </w:r>
      <w:r w:rsidRPr="003C720D">
        <w:rPr>
          <w:rFonts w:ascii="Times New Roman" w:eastAsia="仿宋_GB2312" w:hAnsi="仿宋_GB2312"/>
          <w:color w:val="000000"/>
        </w:rPr>
        <w:t>一阶段若干卷</w:t>
      </w:r>
      <w:r w:rsidRPr="003C720D">
        <w:rPr>
          <w:rFonts w:ascii="Times New Roman" w:eastAsia="仿宋_GB2312"/>
          <w:color w:val="000000"/>
        </w:rPr>
        <w:t>”</w:t>
      </w:r>
      <w:r w:rsidRPr="003C720D">
        <w:rPr>
          <w:rFonts w:ascii="Times New Roman" w:eastAsia="仿宋_GB2312" w:hAnsi="仿宋_GB2312"/>
          <w:color w:val="000000"/>
        </w:rPr>
        <w:t>分别组卷。</w:t>
      </w:r>
    </w:p>
    <w:p w:rsidR="003C720D" w:rsidRPr="003C720D" w:rsidRDefault="003C720D" w:rsidP="003C720D">
      <w:pPr>
        <w:shd w:val="clear" w:color="auto" w:fill="FFFFFF"/>
        <w:spacing w:line="580" w:lineRule="exact"/>
        <w:ind w:firstLineChars="200" w:firstLine="630"/>
        <w:rPr>
          <w:rFonts w:ascii="Times New Roman" w:eastAsia="仿宋_GB2312"/>
          <w:color w:val="000000"/>
        </w:rPr>
      </w:pPr>
      <w:r w:rsidRPr="003C720D">
        <w:rPr>
          <w:rFonts w:ascii="Times New Roman" w:eastAsia="仿宋_GB2312" w:hAnsi="仿宋_GB2312"/>
          <w:color w:val="000000"/>
        </w:rPr>
        <w:t>市政府重大行政决策档案保管期限为永久，决策承办单位和联办单位为</w:t>
      </w:r>
      <w:r w:rsidRPr="003C720D">
        <w:rPr>
          <w:rFonts w:ascii="Times New Roman" w:eastAsia="仿宋_GB2312"/>
          <w:color w:val="000000"/>
        </w:rPr>
        <w:t>30</w:t>
      </w:r>
      <w:r w:rsidRPr="003C720D">
        <w:rPr>
          <w:rFonts w:ascii="Times New Roman" w:eastAsia="仿宋_GB2312" w:hAnsi="仿宋_GB2312"/>
          <w:color w:val="000000"/>
        </w:rPr>
        <w:t>年。</w:t>
      </w:r>
    </w:p>
    <w:p w:rsidR="003C720D" w:rsidRPr="003C720D" w:rsidRDefault="003C720D" w:rsidP="003C720D">
      <w:pPr>
        <w:shd w:val="clear" w:color="auto" w:fill="FFFFFF"/>
        <w:spacing w:line="580" w:lineRule="exact"/>
        <w:ind w:firstLineChars="200" w:firstLine="630"/>
        <w:rPr>
          <w:rFonts w:ascii="Times New Roman" w:eastAsia="仿宋_GB2312"/>
          <w:color w:val="000000"/>
        </w:rPr>
      </w:pPr>
      <w:r w:rsidRPr="003C720D">
        <w:rPr>
          <w:rFonts w:ascii="Times New Roman" w:eastAsia="仿宋_GB2312" w:hAnsi="仿宋_GB2312"/>
          <w:color w:val="000000"/>
        </w:rPr>
        <w:t>市政府重大行政决策作出后形成相关专业档案的整理办法和保管期限确定，按国家有关规定执行。</w:t>
      </w:r>
    </w:p>
    <w:p w:rsidR="003C720D" w:rsidRPr="003C720D" w:rsidRDefault="003C720D" w:rsidP="003C720D">
      <w:pPr>
        <w:shd w:val="clear" w:color="auto" w:fill="FFFFFF"/>
        <w:spacing w:line="580" w:lineRule="exact"/>
        <w:ind w:firstLineChars="200" w:firstLine="630"/>
        <w:rPr>
          <w:rFonts w:ascii="Times New Roman" w:eastAsia="仿宋_GB2312"/>
          <w:color w:val="000000"/>
        </w:rPr>
      </w:pPr>
      <w:r w:rsidRPr="003C720D">
        <w:rPr>
          <w:rFonts w:ascii="黑体" w:eastAsia="黑体"/>
          <w:color w:val="000000"/>
        </w:rPr>
        <w:t>第七条</w:t>
      </w:r>
      <w:r w:rsidRPr="003C720D">
        <w:rPr>
          <w:rFonts w:ascii="Times New Roman" w:eastAsia="仿宋_GB2312" w:hAnsi="仿宋_GB2312"/>
          <w:color w:val="000000"/>
        </w:rPr>
        <w:t xml:space="preserve">　市政府办公室于决策作出后的次年度</w:t>
      </w:r>
      <w:r w:rsidRPr="003C720D">
        <w:rPr>
          <w:rFonts w:ascii="Times New Roman" w:eastAsia="仿宋_GB2312"/>
          <w:color w:val="000000"/>
        </w:rPr>
        <w:t>6</w:t>
      </w:r>
      <w:r w:rsidRPr="003C720D">
        <w:rPr>
          <w:rFonts w:ascii="Times New Roman" w:eastAsia="仿宋_GB2312" w:hAnsi="仿宋_GB2312"/>
          <w:color w:val="000000"/>
        </w:rPr>
        <w:t>月底前将已办结的市政府重大行政决策形成的材料进行归档立卷，并按有关</w:t>
      </w:r>
      <w:r w:rsidRPr="003C720D">
        <w:rPr>
          <w:rFonts w:ascii="Times New Roman" w:eastAsia="仿宋_GB2312" w:hAnsi="仿宋_GB2312"/>
          <w:color w:val="000000"/>
        </w:rPr>
        <w:lastRenderedPageBreak/>
        <w:t>规定向市档案馆移交。</w:t>
      </w:r>
    </w:p>
    <w:p w:rsidR="003C720D" w:rsidRPr="003C720D" w:rsidRDefault="003C720D" w:rsidP="003C720D">
      <w:pPr>
        <w:shd w:val="clear" w:color="auto" w:fill="FFFFFF"/>
        <w:spacing w:line="580" w:lineRule="exact"/>
        <w:ind w:firstLineChars="200" w:firstLine="630"/>
        <w:rPr>
          <w:rFonts w:ascii="Times New Roman" w:eastAsia="仿宋_GB2312"/>
          <w:color w:val="000000"/>
        </w:rPr>
      </w:pPr>
      <w:r w:rsidRPr="003C720D">
        <w:rPr>
          <w:rFonts w:ascii="黑体" w:eastAsia="黑体"/>
          <w:color w:val="000000"/>
        </w:rPr>
        <w:t>第八条</w:t>
      </w:r>
      <w:r w:rsidRPr="003C720D">
        <w:rPr>
          <w:rFonts w:ascii="Times New Roman" w:eastAsia="仿宋_GB2312" w:hAnsi="仿宋_GB2312"/>
          <w:color w:val="000000"/>
        </w:rPr>
        <w:t xml:space="preserve">　决策承办单位主要负责人为决策档案管理工作的第一责任人。</w:t>
      </w:r>
    </w:p>
    <w:p w:rsidR="003C720D" w:rsidRPr="003C720D" w:rsidRDefault="003C720D" w:rsidP="003C720D">
      <w:pPr>
        <w:shd w:val="clear" w:color="auto" w:fill="FFFFFF"/>
        <w:spacing w:line="580" w:lineRule="exact"/>
        <w:ind w:firstLineChars="200" w:firstLine="630"/>
        <w:rPr>
          <w:rFonts w:ascii="Times New Roman" w:eastAsia="仿宋_GB2312"/>
          <w:color w:val="000000"/>
        </w:rPr>
      </w:pPr>
      <w:r w:rsidRPr="003C720D">
        <w:rPr>
          <w:rFonts w:ascii="黑体" w:eastAsia="黑体"/>
          <w:color w:val="000000"/>
        </w:rPr>
        <w:t>第九条</w:t>
      </w:r>
      <w:r w:rsidRPr="003C720D">
        <w:rPr>
          <w:rFonts w:ascii="Times New Roman" w:eastAsia="仿宋_GB2312"/>
          <w:color w:val="000000"/>
        </w:rPr>
        <w:t xml:space="preserve">  </w:t>
      </w:r>
      <w:r w:rsidRPr="003C720D">
        <w:rPr>
          <w:rFonts w:ascii="Times New Roman" w:eastAsia="仿宋_GB2312" w:hAnsi="仿宋_GB2312"/>
          <w:color w:val="000000"/>
        </w:rPr>
        <w:t>市档案局依法对市政府重大行政决策档案工作情况进行监督检查，并将有关情况进行通报。</w:t>
      </w:r>
    </w:p>
    <w:p w:rsidR="003C720D" w:rsidRPr="003C720D" w:rsidRDefault="003C720D" w:rsidP="003C720D">
      <w:pPr>
        <w:shd w:val="clear" w:color="auto" w:fill="FFFFFF"/>
        <w:spacing w:line="580" w:lineRule="exact"/>
        <w:ind w:firstLineChars="200" w:firstLine="630"/>
        <w:rPr>
          <w:rFonts w:ascii="Times New Roman" w:eastAsia="仿宋_GB2312"/>
          <w:color w:val="000000"/>
        </w:rPr>
      </w:pPr>
      <w:r w:rsidRPr="003C720D">
        <w:rPr>
          <w:rFonts w:ascii="黑体" w:eastAsia="黑体"/>
          <w:color w:val="000000"/>
        </w:rPr>
        <w:t>第十条</w:t>
      </w:r>
      <w:r w:rsidRPr="003C720D">
        <w:rPr>
          <w:rFonts w:ascii="Times New Roman" w:eastAsia="仿宋_GB2312" w:hAnsi="仿宋_GB2312"/>
          <w:bCs/>
          <w:color w:val="000000"/>
        </w:rPr>
        <w:t xml:space="preserve">　</w:t>
      </w:r>
      <w:r w:rsidRPr="003C720D">
        <w:rPr>
          <w:rFonts w:ascii="Times New Roman" w:eastAsia="仿宋_GB2312" w:hAnsi="仿宋_GB2312"/>
          <w:color w:val="000000"/>
        </w:rPr>
        <w:t>对违反本办法规定的，按《中华人民共和国档案法》《档案管理违法违纪行为处分规定》等法律法规规定进行相应处罚或处分。</w:t>
      </w:r>
    </w:p>
    <w:p w:rsidR="003C720D" w:rsidRPr="003C720D" w:rsidRDefault="003C720D" w:rsidP="003C720D">
      <w:pPr>
        <w:shd w:val="clear" w:color="auto" w:fill="FFFFFF"/>
        <w:spacing w:line="580" w:lineRule="exact"/>
        <w:ind w:firstLineChars="200" w:firstLine="630"/>
        <w:rPr>
          <w:rFonts w:ascii="Times New Roman" w:eastAsia="仿宋_GB2312"/>
          <w:color w:val="000000"/>
        </w:rPr>
      </w:pPr>
      <w:r w:rsidRPr="003C720D">
        <w:rPr>
          <w:rFonts w:ascii="黑体" w:eastAsia="黑体"/>
          <w:color w:val="000000"/>
        </w:rPr>
        <w:t>第十一条</w:t>
      </w:r>
      <w:r w:rsidRPr="003C720D">
        <w:rPr>
          <w:rFonts w:ascii="Times New Roman" w:eastAsia="仿宋_GB2312" w:hAnsi="仿宋_GB2312"/>
          <w:bCs/>
          <w:color w:val="000000"/>
        </w:rPr>
        <w:t xml:space="preserve">　</w:t>
      </w:r>
      <w:r w:rsidRPr="003C720D">
        <w:rPr>
          <w:rFonts w:ascii="Times New Roman" w:eastAsia="仿宋_GB2312" w:hAnsi="仿宋_GB2312"/>
        </w:rPr>
        <w:t>镇（区、街道）人民政府（管委会、办事处）、市政府工作部门</w:t>
      </w:r>
      <w:r w:rsidRPr="003C720D">
        <w:rPr>
          <w:rFonts w:ascii="Times New Roman" w:eastAsia="仿宋_GB2312" w:hAnsi="仿宋_GB2312"/>
          <w:color w:val="000000"/>
        </w:rPr>
        <w:t>可参照本办法执行。</w:t>
      </w:r>
    </w:p>
    <w:p w:rsidR="003C720D" w:rsidRPr="003C720D" w:rsidRDefault="003C720D" w:rsidP="003C720D">
      <w:pPr>
        <w:shd w:val="clear" w:color="auto" w:fill="FFFFFF"/>
        <w:spacing w:line="580" w:lineRule="exact"/>
        <w:ind w:firstLineChars="200" w:firstLine="630"/>
        <w:rPr>
          <w:rFonts w:ascii="Times New Roman" w:eastAsia="仿宋_GB2312"/>
          <w:color w:val="000000"/>
        </w:rPr>
      </w:pPr>
      <w:r w:rsidRPr="003C720D">
        <w:rPr>
          <w:rFonts w:ascii="黑体" w:eastAsia="黑体"/>
          <w:color w:val="000000"/>
        </w:rPr>
        <w:t>第十二条</w:t>
      </w:r>
      <w:r w:rsidRPr="003C720D">
        <w:rPr>
          <w:rFonts w:ascii="Times New Roman" w:eastAsia="仿宋_GB2312" w:hAnsi="仿宋_GB2312"/>
          <w:color w:val="000000"/>
        </w:rPr>
        <w:t xml:space="preserve">　本办法自发布之日起施行。</w:t>
      </w:r>
    </w:p>
    <w:p w:rsidR="003C720D" w:rsidRDefault="003C720D" w:rsidP="003C720D">
      <w:pPr>
        <w:spacing w:line="580" w:lineRule="exact"/>
        <w:ind w:firstLineChars="200" w:firstLine="630"/>
        <w:rPr>
          <w:rFonts w:ascii="Times New Roman" w:eastAsia="仿宋_GB2312" w:hAnsi="仿宋_GB2312"/>
          <w:color w:val="000000"/>
        </w:rPr>
      </w:pPr>
    </w:p>
    <w:p w:rsidR="003C720D" w:rsidRPr="003C720D" w:rsidRDefault="003C720D" w:rsidP="003C720D">
      <w:pPr>
        <w:spacing w:line="580" w:lineRule="exact"/>
        <w:ind w:firstLineChars="200" w:firstLine="630"/>
        <w:rPr>
          <w:rFonts w:ascii="Times New Roman" w:eastAsia="仿宋_GB2312"/>
          <w:color w:val="000000"/>
          <w:spacing w:val="-16"/>
        </w:rPr>
      </w:pPr>
      <w:r w:rsidRPr="003C720D">
        <w:rPr>
          <w:rFonts w:ascii="Times New Roman" w:eastAsia="仿宋_GB2312" w:hAnsi="仿宋_GB2312"/>
          <w:color w:val="000000"/>
        </w:rPr>
        <w:t>附件：</w:t>
      </w:r>
      <w:r w:rsidRPr="003C720D">
        <w:rPr>
          <w:rFonts w:ascii="Times New Roman" w:eastAsia="仿宋_GB2312" w:hAnsi="仿宋_GB2312"/>
          <w:color w:val="000000"/>
          <w:spacing w:val="-16"/>
        </w:rPr>
        <w:t>市政府重大行政决策档案文件材料归档范围和保管期限表</w:t>
      </w:r>
    </w:p>
    <w:p w:rsidR="003C720D" w:rsidRPr="003C720D" w:rsidRDefault="003C720D" w:rsidP="003C720D">
      <w:pPr>
        <w:shd w:val="clear" w:color="auto" w:fill="FFFFFF"/>
        <w:spacing w:line="580" w:lineRule="exact"/>
        <w:ind w:firstLine="562"/>
        <w:jc w:val="left"/>
        <w:rPr>
          <w:rFonts w:ascii="Times New Roman" w:eastAsia="仿宋_GB2312"/>
          <w:color w:val="000000"/>
        </w:rPr>
      </w:pPr>
    </w:p>
    <w:p w:rsidR="003C720D" w:rsidRPr="00D5491D" w:rsidRDefault="003C720D" w:rsidP="003C720D">
      <w:pPr>
        <w:shd w:val="clear" w:color="auto" w:fill="FFFFFF"/>
        <w:spacing w:line="580" w:lineRule="exact"/>
        <w:ind w:firstLine="562"/>
        <w:jc w:val="left"/>
        <w:rPr>
          <w:rFonts w:ascii="Times New Roman"/>
          <w:color w:val="000000"/>
        </w:rPr>
      </w:pPr>
    </w:p>
    <w:p w:rsidR="003C720D" w:rsidRPr="00D5491D" w:rsidRDefault="003C720D" w:rsidP="003C720D">
      <w:pPr>
        <w:shd w:val="clear" w:color="auto" w:fill="FFFFFF"/>
        <w:spacing w:line="580" w:lineRule="exact"/>
        <w:ind w:firstLine="562"/>
        <w:jc w:val="left"/>
        <w:rPr>
          <w:rFonts w:ascii="Times New Roman"/>
          <w:color w:val="000000"/>
        </w:rPr>
      </w:pPr>
    </w:p>
    <w:p w:rsidR="00D74F51" w:rsidRDefault="00D74F51" w:rsidP="003C720D">
      <w:pPr>
        <w:shd w:val="clear" w:color="auto" w:fill="FFFFFF"/>
        <w:spacing w:line="580" w:lineRule="exact"/>
        <w:ind w:firstLine="562"/>
        <w:jc w:val="left"/>
        <w:rPr>
          <w:rFonts w:ascii="Times New Roman"/>
          <w:color w:val="000000"/>
        </w:rPr>
      </w:pPr>
    </w:p>
    <w:p w:rsidR="00D74F51" w:rsidRDefault="00D74F51">
      <w:pPr>
        <w:widowControl/>
        <w:autoSpaceDE/>
        <w:autoSpaceDN/>
        <w:snapToGrid/>
        <w:spacing w:line="240" w:lineRule="auto"/>
        <w:ind w:firstLine="0"/>
        <w:jc w:val="left"/>
        <w:rPr>
          <w:rFonts w:ascii="Times New Roman"/>
          <w:color w:val="000000"/>
        </w:rPr>
      </w:pPr>
      <w:r>
        <w:rPr>
          <w:rFonts w:ascii="Times New Roman"/>
          <w:color w:val="000000"/>
        </w:rPr>
        <w:br w:type="page"/>
      </w:r>
    </w:p>
    <w:p w:rsidR="003C720D" w:rsidRPr="003C720D" w:rsidRDefault="003C720D" w:rsidP="003C720D">
      <w:pPr>
        <w:spacing w:line="580" w:lineRule="exact"/>
        <w:ind w:firstLine="0"/>
        <w:rPr>
          <w:rFonts w:ascii="黑体" w:eastAsia="黑体"/>
          <w:color w:val="000000"/>
        </w:rPr>
      </w:pPr>
      <w:r w:rsidRPr="003C720D">
        <w:rPr>
          <w:rFonts w:ascii="黑体" w:eastAsia="黑体" w:hint="eastAsia"/>
          <w:color w:val="000000"/>
        </w:rPr>
        <w:lastRenderedPageBreak/>
        <w:t>附件</w:t>
      </w:r>
      <w:bookmarkStart w:id="65" w:name="OLE_LINK5"/>
    </w:p>
    <w:p w:rsidR="003C720D" w:rsidRDefault="003C720D" w:rsidP="003C720D">
      <w:pPr>
        <w:spacing w:line="580" w:lineRule="exact"/>
        <w:ind w:firstLine="0"/>
        <w:jc w:val="center"/>
        <w:rPr>
          <w:rFonts w:ascii="方正大标宋简体" w:eastAsia="方正大标宋简体"/>
          <w:color w:val="000000"/>
          <w:spacing w:val="-20"/>
          <w:sz w:val="36"/>
          <w:szCs w:val="36"/>
        </w:rPr>
      </w:pPr>
    </w:p>
    <w:p w:rsidR="003C720D" w:rsidRDefault="003C720D" w:rsidP="003C720D">
      <w:pPr>
        <w:spacing w:line="580" w:lineRule="exact"/>
        <w:ind w:firstLine="0"/>
        <w:jc w:val="center"/>
        <w:rPr>
          <w:rFonts w:ascii="方正大标宋简体" w:eastAsia="方正大标宋简体"/>
          <w:color w:val="000000"/>
          <w:spacing w:val="-20"/>
          <w:sz w:val="36"/>
          <w:szCs w:val="36"/>
        </w:rPr>
      </w:pPr>
      <w:r w:rsidRPr="003C720D">
        <w:rPr>
          <w:rFonts w:ascii="方正大标宋简体" w:eastAsia="方正大标宋简体" w:hint="eastAsia"/>
          <w:color w:val="000000"/>
          <w:spacing w:val="-20"/>
          <w:sz w:val="36"/>
          <w:szCs w:val="36"/>
        </w:rPr>
        <w:t>市政府重大行政决策档案文件材料归档范围和保管期限表</w:t>
      </w:r>
    </w:p>
    <w:p w:rsidR="003C720D" w:rsidRPr="003C720D" w:rsidRDefault="003C720D" w:rsidP="003C720D">
      <w:pPr>
        <w:spacing w:line="580" w:lineRule="exact"/>
        <w:ind w:firstLine="0"/>
        <w:jc w:val="center"/>
        <w:rPr>
          <w:rFonts w:ascii="方正大标宋简体" w:eastAsia="方正大标宋简体"/>
          <w:color w:val="000000"/>
          <w:spacing w:val="-20"/>
          <w:sz w:val="36"/>
          <w:szCs w:val="36"/>
        </w:rPr>
      </w:pPr>
    </w:p>
    <w:tbl>
      <w:tblPr>
        <w:tblW w:w="918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7"/>
        <w:gridCol w:w="6478"/>
        <w:gridCol w:w="1558"/>
      </w:tblGrid>
      <w:tr w:rsidR="003C720D" w:rsidRPr="003C720D" w:rsidTr="003C720D">
        <w:trPr>
          <w:trHeight w:val="597"/>
        </w:trPr>
        <w:tc>
          <w:tcPr>
            <w:tcW w:w="1147" w:type="dxa"/>
            <w:vAlign w:val="center"/>
          </w:tcPr>
          <w:p w:rsidR="003C720D" w:rsidRPr="003C720D" w:rsidRDefault="003C720D" w:rsidP="003C720D">
            <w:pPr>
              <w:spacing w:line="520" w:lineRule="exact"/>
              <w:ind w:firstLine="0"/>
              <w:jc w:val="center"/>
              <w:rPr>
                <w:rFonts w:ascii="黑体" w:eastAsia="黑体"/>
                <w:bCs/>
                <w:color w:val="000000"/>
                <w:sz w:val="30"/>
                <w:szCs w:val="30"/>
              </w:rPr>
            </w:pPr>
            <w:r w:rsidRPr="003C720D">
              <w:rPr>
                <w:rFonts w:ascii="黑体" w:eastAsia="黑体" w:hint="eastAsia"/>
                <w:bCs/>
                <w:color w:val="000000"/>
                <w:sz w:val="30"/>
                <w:szCs w:val="30"/>
              </w:rPr>
              <w:t>序号</w:t>
            </w:r>
          </w:p>
        </w:tc>
        <w:tc>
          <w:tcPr>
            <w:tcW w:w="6478" w:type="dxa"/>
            <w:vAlign w:val="center"/>
          </w:tcPr>
          <w:p w:rsidR="003C720D" w:rsidRPr="003C720D" w:rsidRDefault="003C720D" w:rsidP="003C720D">
            <w:pPr>
              <w:spacing w:line="520" w:lineRule="exact"/>
              <w:ind w:firstLine="0"/>
              <w:jc w:val="center"/>
              <w:rPr>
                <w:rFonts w:ascii="黑体" w:eastAsia="黑体"/>
                <w:bCs/>
                <w:color w:val="000000"/>
                <w:sz w:val="30"/>
                <w:szCs w:val="30"/>
              </w:rPr>
            </w:pPr>
            <w:r w:rsidRPr="003C720D">
              <w:rPr>
                <w:rFonts w:ascii="黑体" w:eastAsia="黑体" w:hint="eastAsia"/>
                <w:bCs/>
                <w:color w:val="000000"/>
                <w:sz w:val="30"/>
                <w:szCs w:val="30"/>
              </w:rPr>
              <w:t>归 档 范 围</w:t>
            </w:r>
          </w:p>
        </w:tc>
        <w:tc>
          <w:tcPr>
            <w:tcW w:w="1558" w:type="dxa"/>
            <w:vAlign w:val="center"/>
          </w:tcPr>
          <w:p w:rsidR="003C720D" w:rsidRPr="003C720D" w:rsidRDefault="003C720D" w:rsidP="003C720D">
            <w:pPr>
              <w:spacing w:line="520" w:lineRule="exact"/>
              <w:ind w:firstLine="0"/>
              <w:jc w:val="center"/>
              <w:rPr>
                <w:rFonts w:ascii="黑体" w:eastAsia="黑体"/>
                <w:bCs/>
                <w:color w:val="000000"/>
                <w:sz w:val="30"/>
                <w:szCs w:val="30"/>
              </w:rPr>
            </w:pPr>
            <w:r w:rsidRPr="003C720D">
              <w:rPr>
                <w:rFonts w:ascii="黑体" w:eastAsia="黑体" w:hint="eastAsia"/>
                <w:bCs/>
                <w:color w:val="000000"/>
                <w:sz w:val="30"/>
                <w:szCs w:val="30"/>
              </w:rPr>
              <w:t>保管期限</w:t>
            </w:r>
          </w:p>
        </w:tc>
      </w:tr>
      <w:tr w:rsidR="003C720D" w:rsidRPr="003C720D" w:rsidTr="003C720D">
        <w:trPr>
          <w:trHeight w:val="565"/>
        </w:trPr>
        <w:tc>
          <w:tcPr>
            <w:tcW w:w="1147" w:type="dxa"/>
            <w:vAlign w:val="center"/>
          </w:tcPr>
          <w:p w:rsidR="003C720D" w:rsidRPr="003C720D" w:rsidRDefault="003C720D" w:rsidP="003C720D">
            <w:pPr>
              <w:spacing w:line="500" w:lineRule="exact"/>
              <w:ind w:firstLine="0"/>
              <w:jc w:val="center"/>
              <w:rPr>
                <w:rFonts w:ascii="Times New Roman" w:eastAsia="仿宋_GB2312"/>
                <w:bCs/>
                <w:color w:val="000000"/>
                <w:sz w:val="30"/>
                <w:szCs w:val="30"/>
              </w:rPr>
            </w:pPr>
            <w:r w:rsidRPr="003C720D">
              <w:rPr>
                <w:rFonts w:ascii="Times New Roman" w:eastAsia="仿宋_GB2312"/>
                <w:bCs/>
                <w:color w:val="000000"/>
                <w:sz w:val="30"/>
                <w:szCs w:val="30"/>
              </w:rPr>
              <w:t>1</w:t>
            </w:r>
          </w:p>
        </w:tc>
        <w:tc>
          <w:tcPr>
            <w:tcW w:w="6478" w:type="dxa"/>
            <w:vAlign w:val="center"/>
          </w:tcPr>
          <w:p w:rsidR="003C720D" w:rsidRPr="003C720D" w:rsidRDefault="003C720D" w:rsidP="003C720D">
            <w:pPr>
              <w:spacing w:line="500" w:lineRule="exact"/>
              <w:ind w:firstLine="0"/>
              <w:rPr>
                <w:rFonts w:ascii="Times New Roman" w:eastAsia="仿宋_GB2312"/>
                <w:bCs/>
                <w:color w:val="000000"/>
                <w:sz w:val="30"/>
                <w:szCs w:val="30"/>
              </w:rPr>
            </w:pPr>
            <w:r w:rsidRPr="003C720D">
              <w:rPr>
                <w:rFonts w:ascii="Times New Roman" w:eastAsia="仿宋_GB2312"/>
                <w:bCs/>
                <w:color w:val="000000"/>
                <w:sz w:val="30"/>
                <w:szCs w:val="30"/>
              </w:rPr>
              <w:t>公众参与阶段</w:t>
            </w:r>
          </w:p>
        </w:tc>
        <w:tc>
          <w:tcPr>
            <w:tcW w:w="1558" w:type="dxa"/>
            <w:vAlign w:val="center"/>
          </w:tcPr>
          <w:p w:rsidR="003C720D" w:rsidRPr="003C720D" w:rsidRDefault="003C720D" w:rsidP="003C720D">
            <w:pPr>
              <w:tabs>
                <w:tab w:val="left" w:pos="542"/>
              </w:tabs>
              <w:spacing w:line="500" w:lineRule="exact"/>
              <w:ind w:firstLine="0"/>
              <w:jc w:val="center"/>
              <w:rPr>
                <w:rFonts w:ascii="Times New Roman" w:eastAsia="仿宋_GB2312"/>
                <w:color w:val="000000"/>
                <w:sz w:val="30"/>
                <w:szCs w:val="30"/>
              </w:rPr>
            </w:pPr>
          </w:p>
        </w:tc>
      </w:tr>
      <w:tr w:rsidR="003C720D" w:rsidRPr="003C720D" w:rsidTr="003C720D">
        <w:trPr>
          <w:trHeight w:val="410"/>
        </w:trPr>
        <w:tc>
          <w:tcPr>
            <w:tcW w:w="1147" w:type="dxa"/>
            <w:vAlign w:val="center"/>
          </w:tcPr>
          <w:p w:rsidR="003C720D" w:rsidRPr="003C720D" w:rsidRDefault="003C720D" w:rsidP="003C720D">
            <w:pPr>
              <w:spacing w:line="500" w:lineRule="exact"/>
              <w:ind w:firstLine="0"/>
              <w:jc w:val="center"/>
              <w:rPr>
                <w:rFonts w:ascii="Times New Roman" w:eastAsia="仿宋_GB2312"/>
                <w:bCs/>
                <w:color w:val="000000"/>
                <w:sz w:val="30"/>
                <w:szCs w:val="30"/>
              </w:rPr>
            </w:pPr>
            <w:r w:rsidRPr="003C720D">
              <w:rPr>
                <w:rFonts w:ascii="Times New Roman" w:eastAsia="仿宋_GB2312"/>
                <w:bCs/>
                <w:color w:val="000000"/>
                <w:sz w:val="30"/>
                <w:szCs w:val="30"/>
              </w:rPr>
              <w:t>1.1</w:t>
            </w:r>
          </w:p>
        </w:tc>
        <w:tc>
          <w:tcPr>
            <w:tcW w:w="6478" w:type="dxa"/>
            <w:vAlign w:val="center"/>
          </w:tcPr>
          <w:p w:rsidR="003C720D" w:rsidRPr="003C720D" w:rsidRDefault="003C720D" w:rsidP="003C720D">
            <w:pPr>
              <w:spacing w:line="500" w:lineRule="exact"/>
              <w:ind w:firstLine="0"/>
              <w:rPr>
                <w:rFonts w:ascii="Times New Roman" w:eastAsia="仿宋_GB2312"/>
                <w:bCs/>
                <w:color w:val="000000"/>
                <w:sz w:val="28"/>
                <w:szCs w:val="28"/>
              </w:rPr>
            </w:pPr>
            <w:r w:rsidRPr="003C720D">
              <w:rPr>
                <w:rFonts w:ascii="Times New Roman" w:eastAsia="仿宋_GB2312" w:hAnsi="仿宋_GB2312"/>
                <w:bCs/>
                <w:color w:val="000000"/>
                <w:sz w:val="28"/>
                <w:szCs w:val="28"/>
              </w:rPr>
              <w:t>听证会、座谈会、论证会等会议相关材料</w:t>
            </w:r>
          </w:p>
        </w:tc>
        <w:tc>
          <w:tcPr>
            <w:tcW w:w="1558" w:type="dxa"/>
            <w:vAlign w:val="center"/>
          </w:tcPr>
          <w:p w:rsidR="003C720D" w:rsidRPr="003C720D" w:rsidRDefault="003C720D" w:rsidP="003C720D">
            <w:pPr>
              <w:spacing w:line="500" w:lineRule="exact"/>
              <w:ind w:firstLine="0"/>
              <w:jc w:val="center"/>
              <w:rPr>
                <w:rFonts w:ascii="Times New Roman" w:eastAsia="仿宋_GB2312"/>
                <w:color w:val="000000"/>
                <w:sz w:val="28"/>
                <w:szCs w:val="28"/>
              </w:rPr>
            </w:pPr>
            <w:r w:rsidRPr="003C720D">
              <w:rPr>
                <w:rFonts w:ascii="Times New Roman" w:eastAsia="仿宋_GB2312" w:hAnsi="仿宋_GB2312"/>
                <w:color w:val="000000"/>
                <w:sz w:val="28"/>
                <w:szCs w:val="28"/>
              </w:rPr>
              <w:t>永久</w:t>
            </w:r>
          </w:p>
        </w:tc>
      </w:tr>
      <w:tr w:rsidR="003C720D" w:rsidRPr="003C720D" w:rsidTr="003C720D">
        <w:trPr>
          <w:trHeight w:val="410"/>
        </w:trPr>
        <w:tc>
          <w:tcPr>
            <w:tcW w:w="1147" w:type="dxa"/>
            <w:vAlign w:val="center"/>
          </w:tcPr>
          <w:p w:rsidR="003C720D" w:rsidRPr="003C720D" w:rsidRDefault="003C720D" w:rsidP="003C720D">
            <w:pPr>
              <w:spacing w:line="500" w:lineRule="exact"/>
              <w:ind w:firstLine="0"/>
              <w:jc w:val="center"/>
              <w:rPr>
                <w:rFonts w:ascii="Times New Roman" w:eastAsia="仿宋_GB2312"/>
                <w:bCs/>
                <w:color w:val="000000"/>
                <w:sz w:val="30"/>
                <w:szCs w:val="30"/>
              </w:rPr>
            </w:pPr>
            <w:r w:rsidRPr="003C720D">
              <w:rPr>
                <w:rFonts w:ascii="Times New Roman" w:eastAsia="仿宋_GB2312"/>
                <w:bCs/>
                <w:color w:val="000000"/>
                <w:sz w:val="30"/>
                <w:szCs w:val="30"/>
              </w:rPr>
              <w:t>1.1.1</w:t>
            </w:r>
          </w:p>
        </w:tc>
        <w:tc>
          <w:tcPr>
            <w:tcW w:w="6478" w:type="dxa"/>
            <w:vAlign w:val="center"/>
          </w:tcPr>
          <w:p w:rsidR="003C720D" w:rsidRPr="003C720D" w:rsidRDefault="003C720D" w:rsidP="003C720D">
            <w:pPr>
              <w:spacing w:line="500" w:lineRule="exact"/>
              <w:ind w:firstLine="0"/>
              <w:rPr>
                <w:rFonts w:ascii="Times New Roman" w:eastAsia="仿宋_GB2312"/>
                <w:bCs/>
                <w:color w:val="000000"/>
                <w:sz w:val="28"/>
                <w:szCs w:val="28"/>
              </w:rPr>
            </w:pPr>
            <w:r w:rsidRPr="003C720D">
              <w:rPr>
                <w:rFonts w:ascii="Times New Roman" w:eastAsia="仿宋_GB2312" w:hAnsi="仿宋_GB2312"/>
                <w:bCs/>
                <w:color w:val="000000"/>
                <w:sz w:val="28"/>
                <w:szCs w:val="28"/>
              </w:rPr>
              <w:t>会议通知</w:t>
            </w:r>
          </w:p>
        </w:tc>
        <w:tc>
          <w:tcPr>
            <w:tcW w:w="1558" w:type="dxa"/>
            <w:vAlign w:val="center"/>
          </w:tcPr>
          <w:p w:rsidR="003C720D" w:rsidRPr="003C720D" w:rsidRDefault="003C720D" w:rsidP="003C720D">
            <w:pPr>
              <w:spacing w:line="500" w:lineRule="exact"/>
              <w:ind w:firstLine="0"/>
              <w:jc w:val="center"/>
              <w:rPr>
                <w:rFonts w:ascii="Times New Roman" w:eastAsia="仿宋_GB2312"/>
                <w:color w:val="000000"/>
                <w:sz w:val="28"/>
                <w:szCs w:val="28"/>
              </w:rPr>
            </w:pPr>
            <w:r w:rsidRPr="003C720D">
              <w:rPr>
                <w:rFonts w:ascii="Times New Roman" w:eastAsia="仿宋_GB2312" w:hAnsi="仿宋_GB2312"/>
                <w:color w:val="000000"/>
                <w:sz w:val="28"/>
                <w:szCs w:val="28"/>
              </w:rPr>
              <w:t>永久</w:t>
            </w:r>
          </w:p>
        </w:tc>
      </w:tr>
      <w:tr w:rsidR="003C720D" w:rsidRPr="003C720D" w:rsidTr="003C720D">
        <w:trPr>
          <w:trHeight w:val="410"/>
        </w:trPr>
        <w:tc>
          <w:tcPr>
            <w:tcW w:w="1147" w:type="dxa"/>
            <w:vAlign w:val="center"/>
          </w:tcPr>
          <w:p w:rsidR="003C720D" w:rsidRPr="003C720D" w:rsidRDefault="003C720D" w:rsidP="003C720D">
            <w:pPr>
              <w:spacing w:line="500" w:lineRule="exact"/>
              <w:ind w:firstLine="0"/>
              <w:jc w:val="center"/>
              <w:rPr>
                <w:rFonts w:ascii="Times New Roman" w:eastAsia="仿宋_GB2312"/>
                <w:bCs/>
                <w:color w:val="000000"/>
                <w:sz w:val="30"/>
                <w:szCs w:val="30"/>
              </w:rPr>
            </w:pPr>
            <w:r w:rsidRPr="003C720D">
              <w:rPr>
                <w:rFonts w:ascii="Times New Roman" w:eastAsia="仿宋_GB2312"/>
                <w:bCs/>
                <w:color w:val="000000"/>
                <w:sz w:val="30"/>
                <w:szCs w:val="30"/>
              </w:rPr>
              <w:t>1.1.2</w:t>
            </w:r>
          </w:p>
        </w:tc>
        <w:tc>
          <w:tcPr>
            <w:tcW w:w="6478" w:type="dxa"/>
            <w:vAlign w:val="center"/>
          </w:tcPr>
          <w:p w:rsidR="003C720D" w:rsidRPr="003C720D" w:rsidRDefault="003C720D" w:rsidP="003C720D">
            <w:pPr>
              <w:spacing w:line="500" w:lineRule="exact"/>
              <w:ind w:firstLine="0"/>
              <w:rPr>
                <w:rFonts w:ascii="Times New Roman" w:eastAsia="仿宋_GB2312"/>
                <w:bCs/>
                <w:color w:val="000000"/>
                <w:sz w:val="28"/>
                <w:szCs w:val="28"/>
              </w:rPr>
            </w:pPr>
            <w:r w:rsidRPr="003C720D">
              <w:rPr>
                <w:rFonts w:ascii="Times New Roman" w:eastAsia="仿宋_GB2312" w:hAnsi="仿宋_GB2312"/>
                <w:bCs/>
                <w:color w:val="000000"/>
                <w:sz w:val="28"/>
                <w:szCs w:val="28"/>
              </w:rPr>
              <w:t>与会人员名单（签到表）</w:t>
            </w:r>
          </w:p>
        </w:tc>
        <w:tc>
          <w:tcPr>
            <w:tcW w:w="1558" w:type="dxa"/>
            <w:vAlign w:val="center"/>
          </w:tcPr>
          <w:p w:rsidR="003C720D" w:rsidRPr="003C720D" w:rsidRDefault="003C720D" w:rsidP="003C720D">
            <w:pPr>
              <w:spacing w:line="500" w:lineRule="exact"/>
              <w:ind w:firstLine="0"/>
              <w:jc w:val="center"/>
              <w:rPr>
                <w:rFonts w:ascii="Times New Roman" w:eastAsia="仿宋_GB2312"/>
                <w:color w:val="000000"/>
                <w:sz w:val="28"/>
                <w:szCs w:val="28"/>
              </w:rPr>
            </w:pPr>
            <w:r w:rsidRPr="003C720D">
              <w:rPr>
                <w:rFonts w:ascii="Times New Roman" w:eastAsia="仿宋_GB2312" w:hAnsi="仿宋_GB2312"/>
                <w:color w:val="000000"/>
                <w:sz w:val="28"/>
                <w:szCs w:val="28"/>
              </w:rPr>
              <w:t>永久</w:t>
            </w:r>
          </w:p>
        </w:tc>
      </w:tr>
      <w:tr w:rsidR="003C720D" w:rsidRPr="003C720D" w:rsidTr="003C720D">
        <w:trPr>
          <w:trHeight w:val="410"/>
        </w:trPr>
        <w:tc>
          <w:tcPr>
            <w:tcW w:w="1147" w:type="dxa"/>
            <w:vAlign w:val="center"/>
          </w:tcPr>
          <w:p w:rsidR="003C720D" w:rsidRPr="003C720D" w:rsidRDefault="003C720D" w:rsidP="003C720D">
            <w:pPr>
              <w:spacing w:line="500" w:lineRule="exact"/>
              <w:ind w:firstLine="0"/>
              <w:jc w:val="center"/>
              <w:rPr>
                <w:rFonts w:ascii="Times New Roman" w:eastAsia="仿宋_GB2312"/>
                <w:bCs/>
                <w:color w:val="000000"/>
                <w:sz w:val="30"/>
                <w:szCs w:val="30"/>
              </w:rPr>
            </w:pPr>
            <w:r w:rsidRPr="003C720D">
              <w:rPr>
                <w:rFonts w:ascii="Times New Roman" w:eastAsia="仿宋_GB2312"/>
                <w:bCs/>
                <w:color w:val="000000"/>
                <w:sz w:val="30"/>
                <w:szCs w:val="30"/>
              </w:rPr>
              <w:t>1.1.3</w:t>
            </w:r>
          </w:p>
        </w:tc>
        <w:tc>
          <w:tcPr>
            <w:tcW w:w="6478" w:type="dxa"/>
            <w:vAlign w:val="center"/>
          </w:tcPr>
          <w:p w:rsidR="003C720D" w:rsidRPr="003C720D" w:rsidRDefault="003C720D" w:rsidP="003C720D">
            <w:pPr>
              <w:spacing w:line="500" w:lineRule="exact"/>
              <w:ind w:firstLine="0"/>
              <w:rPr>
                <w:rFonts w:ascii="Times New Roman" w:eastAsia="仿宋_GB2312"/>
                <w:bCs/>
                <w:color w:val="000000"/>
                <w:sz w:val="28"/>
                <w:szCs w:val="28"/>
              </w:rPr>
            </w:pPr>
            <w:r w:rsidRPr="003C720D">
              <w:rPr>
                <w:rFonts w:ascii="Times New Roman" w:eastAsia="仿宋_GB2312" w:hAnsi="仿宋_GB2312"/>
                <w:bCs/>
                <w:color w:val="000000"/>
                <w:sz w:val="28"/>
                <w:szCs w:val="28"/>
              </w:rPr>
              <w:t>听证会报告、会议纪要、会议记录</w:t>
            </w:r>
          </w:p>
        </w:tc>
        <w:tc>
          <w:tcPr>
            <w:tcW w:w="1558" w:type="dxa"/>
            <w:vAlign w:val="center"/>
          </w:tcPr>
          <w:p w:rsidR="003C720D" w:rsidRPr="003C720D" w:rsidRDefault="003C720D" w:rsidP="003C720D">
            <w:pPr>
              <w:spacing w:line="500" w:lineRule="exact"/>
              <w:ind w:firstLine="0"/>
              <w:jc w:val="center"/>
              <w:rPr>
                <w:rFonts w:ascii="Times New Roman" w:eastAsia="仿宋_GB2312"/>
                <w:color w:val="000000"/>
                <w:sz w:val="28"/>
                <w:szCs w:val="28"/>
              </w:rPr>
            </w:pPr>
            <w:r w:rsidRPr="003C720D">
              <w:rPr>
                <w:rFonts w:ascii="Times New Roman" w:eastAsia="仿宋_GB2312" w:hAnsi="仿宋_GB2312"/>
                <w:color w:val="000000"/>
                <w:sz w:val="28"/>
                <w:szCs w:val="28"/>
              </w:rPr>
              <w:t>永久</w:t>
            </w:r>
          </w:p>
        </w:tc>
      </w:tr>
      <w:tr w:rsidR="003C720D" w:rsidRPr="003C720D" w:rsidTr="003C720D">
        <w:trPr>
          <w:trHeight w:val="410"/>
        </w:trPr>
        <w:tc>
          <w:tcPr>
            <w:tcW w:w="1147" w:type="dxa"/>
            <w:vAlign w:val="center"/>
          </w:tcPr>
          <w:p w:rsidR="003C720D" w:rsidRPr="003C720D" w:rsidRDefault="003C720D" w:rsidP="003C720D">
            <w:pPr>
              <w:spacing w:line="500" w:lineRule="exact"/>
              <w:ind w:firstLine="0"/>
              <w:jc w:val="center"/>
              <w:rPr>
                <w:rFonts w:ascii="Times New Roman" w:eastAsia="仿宋_GB2312"/>
                <w:bCs/>
                <w:color w:val="000000"/>
                <w:sz w:val="30"/>
                <w:szCs w:val="30"/>
              </w:rPr>
            </w:pPr>
            <w:r w:rsidRPr="003C720D">
              <w:rPr>
                <w:rFonts w:ascii="Times New Roman" w:eastAsia="仿宋_GB2312"/>
                <w:bCs/>
                <w:color w:val="000000"/>
                <w:sz w:val="30"/>
                <w:szCs w:val="30"/>
              </w:rPr>
              <w:t>1.2</w:t>
            </w:r>
          </w:p>
        </w:tc>
        <w:tc>
          <w:tcPr>
            <w:tcW w:w="6478" w:type="dxa"/>
            <w:vAlign w:val="center"/>
          </w:tcPr>
          <w:p w:rsidR="003C720D" w:rsidRPr="003C720D" w:rsidRDefault="003C720D" w:rsidP="003C720D">
            <w:pPr>
              <w:spacing w:line="500" w:lineRule="exact"/>
              <w:ind w:firstLine="0"/>
              <w:rPr>
                <w:rFonts w:ascii="Times New Roman" w:eastAsia="仿宋_GB2312"/>
                <w:bCs/>
                <w:color w:val="000000"/>
                <w:sz w:val="28"/>
                <w:szCs w:val="28"/>
              </w:rPr>
            </w:pPr>
            <w:r w:rsidRPr="003C720D">
              <w:rPr>
                <w:rFonts w:ascii="Times New Roman" w:eastAsia="仿宋_GB2312" w:hAnsi="仿宋_GB2312"/>
                <w:bCs/>
                <w:color w:val="000000"/>
                <w:sz w:val="28"/>
                <w:szCs w:val="28"/>
              </w:rPr>
              <w:t>网络公开征求意见相关材料</w:t>
            </w:r>
          </w:p>
        </w:tc>
        <w:tc>
          <w:tcPr>
            <w:tcW w:w="1558" w:type="dxa"/>
            <w:vAlign w:val="center"/>
          </w:tcPr>
          <w:p w:rsidR="003C720D" w:rsidRPr="003C720D" w:rsidRDefault="003C720D" w:rsidP="003C720D">
            <w:pPr>
              <w:spacing w:line="500" w:lineRule="exact"/>
              <w:ind w:firstLine="0"/>
              <w:jc w:val="center"/>
              <w:rPr>
                <w:rFonts w:ascii="Times New Roman" w:eastAsia="仿宋_GB2312"/>
                <w:color w:val="000000"/>
                <w:sz w:val="28"/>
                <w:szCs w:val="28"/>
              </w:rPr>
            </w:pPr>
            <w:r w:rsidRPr="003C720D">
              <w:rPr>
                <w:rFonts w:ascii="Times New Roman" w:eastAsia="仿宋_GB2312" w:hAnsi="仿宋_GB2312"/>
                <w:color w:val="000000"/>
                <w:sz w:val="28"/>
                <w:szCs w:val="28"/>
              </w:rPr>
              <w:t>永久</w:t>
            </w:r>
          </w:p>
        </w:tc>
      </w:tr>
      <w:tr w:rsidR="003C720D" w:rsidRPr="003C720D" w:rsidTr="003C720D">
        <w:trPr>
          <w:trHeight w:val="410"/>
        </w:trPr>
        <w:tc>
          <w:tcPr>
            <w:tcW w:w="1147" w:type="dxa"/>
            <w:vAlign w:val="center"/>
          </w:tcPr>
          <w:p w:rsidR="003C720D" w:rsidRPr="003C720D" w:rsidRDefault="003C720D" w:rsidP="003C720D">
            <w:pPr>
              <w:spacing w:line="500" w:lineRule="exact"/>
              <w:ind w:firstLine="0"/>
              <w:jc w:val="center"/>
              <w:rPr>
                <w:rFonts w:ascii="Times New Roman" w:eastAsia="仿宋_GB2312"/>
                <w:bCs/>
                <w:color w:val="000000"/>
                <w:sz w:val="30"/>
                <w:szCs w:val="30"/>
              </w:rPr>
            </w:pPr>
            <w:r w:rsidRPr="003C720D">
              <w:rPr>
                <w:rFonts w:ascii="Times New Roman" w:eastAsia="仿宋_GB2312"/>
                <w:bCs/>
                <w:color w:val="000000"/>
                <w:sz w:val="30"/>
                <w:szCs w:val="30"/>
              </w:rPr>
              <w:t>1.2.1</w:t>
            </w:r>
          </w:p>
        </w:tc>
        <w:tc>
          <w:tcPr>
            <w:tcW w:w="6478" w:type="dxa"/>
            <w:vAlign w:val="center"/>
          </w:tcPr>
          <w:p w:rsidR="003C720D" w:rsidRPr="003C720D" w:rsidRDefault="003C720D" w:rsidP="003C720D">
            <w:pPr>
              <w:spacing w:line="500" w:lineRule="exact"/>
              <w:ind w:firstLine="0"/>
              <w:rPr>
                <w:rFonts w:ascii="Times New Roman" w:eastAsia="仿宋_GB2312"/>
                <w:bCs/>
                <w:color w:val="000000"/>
                <w:sz w:val="28"/>
                <w:szCs w:val="28"/>
              </w:rPr>
            </w:pPr>
            <w:r w:rsidRPr="003C720D">
              <w:rPr>
                <w:rFonts w:ascii="Times New Roman" w:eastAsia="仿宋_GB2312" w:hAnsi="仿宋_GB2312"/>
                <w:bCs/>
                <w:color w:val="000000"/>
                <w:sz w:val="28"/>
                <w:szCs w:val="28"/>
              </w:rPr>
              <w:t>公开征求意见的通知</w:t>
            </w:r>
          </w:p>
        </w:tc>
        <w:tc>
          <w:tcPr>
            <w:tcW w:w="1558" w:type="dxa"/>
            <w:vAlign w:val="center"/>
          </w:tcPr>
          <w:p w:rsidR="003C720D" w:rsidRPr="003C720D" w:rsidRDefault="003C720D" w:rsidP="003C720D">
            <w:pPr>
              <w:spacing w:line="500" w:lineRule="exact"/>
              <w:ind w:firstLine="0"/>
              <w:jc w:val="center"/>
              <w:rPr>
                <w:rFonts w:ascii="Times New Roman" w:eastAsia="仿宋_GB2312"/>
                <w:color w:val="000000"/>
                <w:sz w:val="28"/>
                <w:szCs w:val="28"/>
              </w:rPr>
            </w:pPr>
            <w:r w:rsidRPr="003C720D">
              <w:rPr>
                <w:rFonts w:ascii="Times New Roman" w:eastAsia="仿宋_GB2312" w:hAnsi="仿宋_GB2312"/>
                <w:color w:val="000000"/>
                <w:sz w:val="28"/>
                <w:szCs w:val="28"/>
              </w:rPr>
              <w:t>永久</w:t>
            </w:r>
          </w:p>
        </w:tc>
      </w:tr>
      <w:tr w:rsidR="003C720D" w:rsidRPr="003C720D" w:rsidTr="003C720D">
        <w:trPr>
          <w:trHeight w:val="410"/>
        </w:trPr>
        <w:tc>
          <w:tcPr>
            <w:tcW w:w="1147" w:type="dxa"/>
            <w:vAlign w:val="center"/>
          </w:tcPr>
          <w:p w:rsidR="003C720D" w:rsidRPr="003C720D" w:rsidRDefault="003C720D" w:rsidP="003C720D">
            <w:pPr>
              <w:spacing w:line="500" w:lineRule="exact"/>
              <w:ind w:firstLine="0"/>
              <w:jc w:val="center"/>
              <w:rPr>
                <w:rFonts w:ascii="Times New Roman" w:eastAsia="仿宋_GB2312"/>
                <w:bCs/>
                <w:color w:val="000000"/>
                <w:sz w:val="30"/>
                <w:szCs w:val="30"/>
              </w:rPr>
            </w:pPr>
            <w:r w:rsidRPr="003C720D">
              <w:rPr>
                <w:rFonts w:ascii="Times New Roman" w:eastAsia="仿宋_GB2312"/>
                <w:bCs/>
                <w:color w:val="000000"/>
                <w:sz w:val="30"/>
                <w:szCs w:val="30"/>
              </w:rPr>
              <w:t>1.2.2</w:t>
            </w:r>
          </w:p>
        </w:tc>
        <w:tc>
          <w:tcPr>
            <w:tcW w:w="6478" w:type="dxa"/>
            <w:vAlign w:val="center"/>
          </w:tcPr>
          <w:p w:rsidR="003C720D" w:rsidRPr="003C720D" w:rsidRDefault="003C720D" w:rsidP="003C720D">
            <w:pPr>
              <w:spacing w:line="500" w:lineRule="exact"/>
              <w:ind w:firstLine="0"/>
              <w:rPr>
                <w:rFonts w:ascii="Times New Roman" w:eastAsia="仿宋_GB2312"/>
                <w:bCs/>
                <w:color w:val="000000"/>
                <w:sz w:val="28"/>
                <w:szCs w:val="28"/>
              </w:rPr>
            </w:pPr>
            <w:r w:rsidRPr="003C720D">
              <w:rPr>
                <w:rFonts w:ascii="Times New Roman" w:eastAsia="仿宋_GB2312" w:hAnsi="仿宋_GB2312"/>
                <w:bCs/>
                <w:color w:val="000000"/>
                <w:sz w:val="28"/>
                <w:szCs w:val="28"/>
              </w:rPr>
              <w:t>社会公众反馈意见汇总</w:t>
            </w:r>
          </w:p>
        </w:tc>
        <w:tc>
          <w:tcPr>
            <w:tcW w:w="1558" w:type="dxa"/>
            <w:vAlign w:val="center"/>
          </w:tcPr>
          <w:p w:rsidR="003C720D" w:rsidRPr="003C720D" w:rsidRDefault="003C720D" w:rsidP="003C720D">
            <w:pPr>
              <w:spacing w:line="500" w:lineRule="exact"/>
              <w:ind w:firstLine="0"/>
              <w:jc w:val="center"/>
              <w:rPr>
                <w:rFonts w:ascii="Times New Roman" w:eastAsia="仿宋_GB2312"/>
                <w:color w:val="000000"/>
                <w:sz w:val="28"/>
                <w:szCs w:val="28"/>
              </w:rPr>
            </w:pPr>
            <w:r w:rsidRPr="003C720D">
              <w:rPr>
                <w:rFonts w:ascii="Times New Roman" w:eastAsia="仿宋_GB2312" w:hAnsi="仿宋_GB2312"/>
                <w:color w:val="000000"/>
                <w:sz w:val="28"/>
                <w:szCs w:val="28"/>
              </w:rPr>
              <w:t>永久</w:t>
            </w:r>
          </w:p>
        </w:tc>
      </w:tr>
      <w:tr w:rsidR="003C720D" w:rsidRPr="003C720D" w:rsidTr="003C720D">
        <w:trPr>
          <w:trHeight w:val="410"/>
        </w:trPr>
        <w:tc>
          <w:tcPr>
            <w:tcW w:w="1147" w:type="dxa"/>
            <w:vAlign w:val="center"/>
          </w:tcPr>
          <w:p w:rsidR="003C720D" w:rsidRPr="003C720D" w:rsidRDefault="003C720D" w:rsidP="003C720D">
            <w:pPr>
              <w:spacing w:line="500" w:lineRule="exact"/>
              <w:ind w:firstLine="0"/>
              <w:jc w:val="center"/>
              <w:rPr>
                <w:rFonts w:ascii="Times New Roman" w:eastAsia="仿宋_GB2312"/>
                <w:bCs/>
                <w:color w:val="000000"/>
                <w:sz w:val="30"/>
                <w:szCs w:val="30"/>
              </w:rPr>
            </w:pPr>
            <w:r w:rsidRPr="003C720D">
              <w:rPr>
                <w:rFonts w:ascii="Times New Roman" w:eastAsia="仿宋_GB2312"/>
                <w:bCs/>
                <w:color w:val="000000"/>
                <w:sz w:val="30"/>
                <w:szCs w:val="30"/>
              </w:rPr>
              <w:t>1.2.3</w:t>
            </w:r>
          </w:p>
        </w:tc>
        <w:tc>
          <w:tcPr>
            <w:tcW w:w="6478" w:type="dxa"/>
            <w:vAlign w:val="center"/>
          </w:tcPr>
          <w:p w:rsidR="003C720D" w:rsidRPr="003C720D" w:rsidRDefault="003C720D" w:rsidP="003C720D">
            <w:pPr>
              <w:spacing w:line="500" w:lineRule="exact"/>
              <w:ind w:firstLine="0"/>
              <w:rPr>
                <w:rFonts w:ascii="Times New Roman" w:eastAsia="仿宋_GB2312"/>
                <w:bCs/>
                <w:color w:val="000000"/>
                <w:sz w:val="28"/>
                <w:szCs w:val="28"/>
              </w:rPr>
            </w:pPr>
            <w:r w:rsidRPr="003C720D">
              <w:rPr>
                <w:rFonts w:ascii="Times New Roman" w:eastAsia="仿宋_GB2312" w:hAnsi="仿宋_GB2312"/>
                <w:bCs/>
                <w:color w:val="000000"/>
                <w:sz w:val="28"/>
                <w:szCs w:val="28"/>
              </w:rPr>
              <w:t>社会公众反馈意见采纳情况说明</w:t>
            </w:r>
          </w:p>
        </w:tc>
        <w:tc>
          <w:tcPr>
            <w:tcW w:w="1558" w:type="dxa"/>
            <w:vAlign w:val="center"/>
          </w:tcPr>
          <w:p w:rsidR="003C720D" w:rsidRPr="003C720D" w:rsidRDefault="003C720D" w:rsidP="003C720D">
            <w:pPr>
              <w:spacing w:line="500" w:lineRule="exact"/>
              <w:ind w:firstLine="0"/>
              <w:jc w:val="center"/>
              <w:rPr>
                <w:rFonts w:ascii="Times New Roman" w:eastAsia="仿宋_GB2312"/>
                <w:color w:val="000000"/>
                <w:sz w:val="28"/>
                <w:szCs w:val="28"/>
              </w:rPr>
            </w:pPr>
            <w:r w:rsidRPr="003C720D">
              <w:rPr>
                <w:rFonts w:ascii="Times New Roman" w:eastAsia="仿宋_GB2312" w:hAnsi="仿宋_GB2312"/>
                <w:color w:val="000000"/>
                <w:sz w:val="28"/>
                <w:szCs w:val="28"/>
              </w:rPr>
              <w:t>永久</w:t>
            </w:r>
          </w:p>
        </w:tc>
      </w:tr>
      <w:tr w:rsidR="003C720D" w:rsidRPr="003C720D" w:rsidTr="003C720D">
        <w:trPr>
          <w:trHeight w:val="597"/>
        </w:trPr>
        <w:tc>
          <w:tcPr>
            <w:tcW w:w="1147" w:type="dxa"/>
            <w:vAlign w:val="center"/>
          </w:tcPr>
          <w:p w:rsidR="003C720D" w:rsidRPr="003C720D" w:rsidRDefault="003C720D" w:rsidP="003C720D">
            <w:pPr>
              <w:spacing w:line="400" w:lineRule="exact"/>
              <w:ind w:firstLine="0"/>
              <w:jc w:val="center"/>
              <w:rPr>
                <w:rFonts w:ascii="Times New Roman" w:eastAsia="仿宋_GB2312"/>
                <w:bCs/>
                <w:color w:val="000000"/>
                <w:sz w:val="30"/>
                <w:szCs w:val="30"/>
              </w:rPr>
            </w:pPr>
            <w:r w:rsidRPr="003C720D">
              <w:rPr>
                <w:rFonts w:ascii="Times New Roman" w:eastAsia="仿宋_GB2312"/>
                <w:bCs/>
                <w:color w:val="000000"/>
                <w:sz w:val="30"/>
                <w:szCs w:val="30"/>
              </w:rPr>
              <w:t>1.3</w:t>
            </w:r>
          </w:p>
        </w:tc>
        <w:tc>
          <w:tcPr>
            <w:tcW w:w="6478" w:type="dxa"/>
            <w:vAlign w:val="center"/>
          </w:tcPr>
          <w:p w:rsidR="003C720D" w:rsidRPr="003C720D" w:rsidRDefault="003C720D" w:rsidP="003C720D">
            <w:pPr>
              <w:spacing w:line="400" w:lineRule="exact"/>
              <w:ind w:firstLine="0"/>
              <w:rPr>
                <w:rFonts w:ascii="Times New Roman" w:eastAsia="仿宋_GB2312"/>
                <w:bCs/>
                <w:color w:val="000000"/>
                <w:sz w:val="28"/>
                <w:szCs w:val="28"/>
              </w:rPr>
            </w:pPr>
            <w:r w:rsidRPr="003C720D">
              <w:rPr>
                <w:rFonts w:ascii="Times New Roman" w:eastAsia="仿宋_GB2312" w:hAnsi="仿宋_GB2312"/>
                <w:bCs/>
                <w:color w:val="000000"/>
                <w:sz w:val="28"/>
                <w:szCs w:val="28"/>
              </w:rPr>
              <w:t>问卷调查、报纸、广播、电视或者其他合理方式征求公众意见相关材料</w:t>
            </w:r>
          </w:p>
        </w:tc>
        <w:tc>
          <w:tcPr>
            <w:tcW w:w="1558" w:type="dxa"/>
            <w:vAlign w:val="center"/>
          </w:tcPr>
          <w:p w:rsidR="003C720D" w:rsidRPr="003C720D" w:rsidRDefault="003C720D" w:rsidP="003C720D">
            <w:pPr>
              <w:spacing w:line="400" w:lineRule="exact"/>
              <w:ind w:firstLine="0"/>
              <w:jc w:val="center"/>
              <w:rPr>
                <w:rFonts w:ascii="Times New Roman" w:eastAsia="仿宋_GB2312"/>
                <w:color w:val="000000"/>
                <w:sz w:val="28"/>
                <w:szCs w:val="28"/>
              </w:rPr>
            </w:pPr>
            <w:r w:rsidRPr="003C720D">
              <w:rPr>
                <w:rFonts w:ascii="Times New Roman" w:eastAsia="仿宋_GB2312" w:hAnsi="仿宋_GB2312"/>
                <w:color w:val="000000"/>
                <w:sz w:val="28"/>
                <w:szCs w:val="28"/>
              </w:rPr>
              <w:t>永久</w:t>
            </w:r>
          </w:p>
        </w:tc>
      </w:tr>
      <w:tr w:rsidR="003C720D" w:rsidRPr="003C720D" w:rsidTr="003C720D">
        <w:trPr>
          <w:trHeight w:val="400"/>
        </w:trPr>
        <w:tc>
          <w:tcPr>
            <w:tcW w:w="1147" w:type="dxa"/>
            <w:vAlign w:val="center"/>
          </w:tcPr>
          <w:p w:rsidR="003C720D" w:rsidRPr="003C720D" w:rsidRDefault="003C720D" w:rsidP="003C720D">
            <w:pPr>
              <w:spacing w:line="500" w:lineRule="exact"/>
              <w:ind w:firstLine="0"/>
              <w:jc w:val="center"/>
              <w:rPr>
                <w:rFonts w:ascii="Times New Roman" w:eastAsia="仿宋_GB2312"/>
                <w:bCs/>
                <w:color w:val="000000"/>
                <w:sz w:val="30"/>
                <w:szCs w:val="30"/>
              </w:rPr>
            </w:pPr>
            <w:r w:rsidRPr="003C720D">
              <w:rPr>
                <w:rFonts w:ascii="Times New Roman" w:eastAsia="仿宋_GB2312"/>
                <w:bCs/>
                <w:color w:val="000000"/>
                <w:sz w:val="30"/>
                <w:szCs w:val="30"/>
              </w:rPr>
              <w:t>1.3.1</w:t>
            </w:r>
          </w:p>
        </w:tc>
        <w:tc>
          <w:tcPr>
            <w:tcW w:w="6478" w:type="dxa"/>
            <w:vAlign w:val="center"/>
          </w:tcPr>
          <w:p w:rsidR="003C720D" w:rsidRPr="003C720D" w:rsidRDefault="003C720D" w:rsidP="003C720D">
            <w:pPr>
              <w:spacing w:line="500" w:lineRule="exact"/>
              <w:ind w:firstLine="0"/>
              <w:rPr>
                <w:rFonts w:ascii="Times New Roman" w:eastAsia="仿宋_GB2312"/>
                <w:bCs/>
                <w:color w:val="000000"/>
                <w:sz w:val="28"/>
                <w:szCs w:val="28"/>
              </w:rPr>
            </w:pPr>
            <w:r w:rsidRPr="003C720D">
              <w:rPr>
                <w:rFonts w:ascii="Times New Roman" w:eastAsia="仿宋_GB2312" w:hAnsi="仿宋_GB2312"/>
                <w:bCs/>
                <w:color w:val="000000"/>
                <w:sz w:val="28"/>
                <w:szCs w:val="28"/>
              </w:rPr>
              <w:t>公开征求意见的通知</w:t>
            </w:r>
          </w:p>
        </w:tc>
        <w:tc>
          <w:tcPr>
            <w:tcW w:w="1558" w:type="dxa"/>
            <w:vAlign w:val="center"/>
          </w:tcPr>
          <w:p w:rsidR="003C720D" w:rsidRPr="003C720D" w:rsidRDefault="003C720D" w:rsidP="003C720D">
            <w:pPr>
              <w:spacing w:line="500" w:lineRule="exact"/>
              <w:ind w:firstLine="0"/>
              <w:jc w:val="center"/>
              <w:rPr>
                <w:rFonts w:ascii="Times New Roman" w:eastAsia="仿宋_GB2312"/>
                <w:color w:val="000000"/>
                <w:sz w:val="28"/>
                <w:szCs w:val="28"/>
              </w:rPr>
            </w:pPr>
            <w:r w:rsidRPr="003C720D">
              <w:rPr>
                <w:rFonts w:ascii="Times New Roman" w:eastAsia="仿宋_GB2312" w:hAnsi="仿宋_GB2312"/>
                <w:color w:val="000000"/>
                <w:sz w:val="28"/>
                <w:szCs w:val="28"/>
              </w:rPr>
              <w:t>永久</w:t>
            </w:r>
          </w:p>
        </w:tc>
      </w:tr>
      <w:tr w:rsidR="003C720D" w:rsidRPr="003C720D" w:rsidTr="003C720D">
        <w:trPr>
          <w:trHeight w:val="400"/>
        </w:trPr>
        <w:tc>
          <w:tcPr>
            <w:tcW w:w="1147" w:type="dxa"/>
            <w:vAlign w:val="center"/>
          </w:tcPr>
          <w:p w:rsidR="003C720D" w:rsidRPr="003C720D" w:rsidRDefault="003C720D" w:rsidP="003C720D">
            <w:pPr>
              <w:spacing w:line="500" w:lineRule="exact"/>
              <w:ind w:firstLine="0"/>
              <w:jc w:val="center"/>
              <w:rPr>
                <w:rFonts w:ascii="Times New Roman" w:eastAsia="仿宋_GB2312"/>
                <w:bCs/>
                <w:color w:val="000000"/>
                <w:sz w:val="30"/>
                <w:szCs w:val="30"/>
              </w:rPr>
            </w:pPr>
            <w:r w:rsidRPr="003C720D">
              <w:rPr>
                <w:rFonts w:ascii="Times New Roman" w:eastAsia="仿宋_GB2312"/>
                <w:bCs/>
                <w:color w:val="000000"/>
                <w:sz w:val="30"/>
                <w:szCs w:val="30"/>
              </w:rPr>
              <w:t>1.3.2</w:t>
            </w:r>
          </w:p>
        </w:tc>
        <w:tc>
          <w:tcPr>
            <w:tcW w:w="6478" w:type="dxa"/>
            <w:vAlign w:val="center"/>
          </w:tcPr>
          <w:p w:rsidR="003C720D" w:rsidRPr="003C720D" w:rsidRDefault="003C720D" w:rsidP="003C720D">
            <w:pPr>
              <w:spacing w:line="500" w:lineRule="exact"/>
              <w:ind w:firstLine="0"/>
              <w:rPr>
                <w:rFonts w:ascii="Times New Roman" w:eastAsia="仿宋_GB2312"/>
                <w:bCs/>
                <w:color w:val="000000"/>
                <w:sz w:val="28"/>
                <w:szCs w:val="28"/>
              </w:rPr>
            </w:pPr>
            <w:r w:rsidRPr="003C720D">
              <w:rPr>
                <w:rFonts w:ascii="Times New Roman" w:eastAsia="仿宋_GB2312" w:hAnsi="仿宋_GB2312"/>
                <w:bCs/>
                <w:color w:val="000000"/>
                <w:sz w:val="28"/>
                <w:szCs w:val="28"/>
              </w:rPr>
              <w:t>调研报告、汇总材料</w:t>
            </w:r>
          </w:p>
        </w:tc>
        <w:tc>
          <w:tcPr>
            <w:tcW w:w="1558" w:type="dxa"/>
            <w:vAlign w:val="center"/>
          </w:tcPr>
          <w:p w:rsidR="003C720D" w:rsidRPr="003C720D" w:rsidRDefault="003C720D" w:rsidP="003C720D">
            <w:pPr>
              <w:spacing w:line="500" w:lineRule="exact"/>
              <w:ind w:firstLine="0"/>
              <w:jc w:val="center"/>
              <w:rPr>
                <w:rFonts w:ascii="Times New Roman" w:eastAsia="仿宋_GB2312"/>
                <w:color w:val="000000"/>
                <w:sz w:val="28"/>
                <w:szCs w:val="28"/>
              </w:rPr>
            </w:pPr>
            <w:r w:rsidRPr="003C720D">
              <w:rPr>
                <w:rFonts w:ascii="Times New Roman" w:eastAsia="仿宋_GB2312" w:hAnsi="仿宋_GB2312"/>
                <w:color w:val="000000"/>
                <w:sz w:val="28"/>
                <w:szCs w:val="28"/>
              </w:rPr>
              <w:t>永久</w:t>
            </w:r>
          </w:p>
        </w:tc>
      </w:tr>
      <w:tr w:rsidR="003C720D" w:rsidRPr="003C720D" w:rsidTr="003C720D">
        <w:trPr>
          <w:trHeight w:val="591"/>
        </w:trPr>
        <w:tc>
          <w:tcPr>
            <w:tcW w:w="1147" w:type="dxa"/>
            <w:vAlign w:val="center"/>
          </w:tcPr>
          <w:p w:rsidR="003C720D" w:rsidRPr="003C720D" w:rsidRDefault="003C720D" w:rsidP="003C720D">
            <w:pPr>
              <w:spacing w:line="500" w:lineRule="exact"/>
              <w:ind w:firstLine="0"/>
              <w:jc w:val="center"/>
              <w:rPr>
                <w:rFonts w:ascii="Times New Roman" w:eastAsia="仿宋_GB2312"/>
                <w:bCs/>
                <w:color w:val="000000"/>
                <w:sz w:val="30"/>
                <w:szCs w:val="30"/>
              </w:rPr>
            </w:pPr>
            <w:r w:rsidRPr="003C720D">
              <w:rPr>
                <w:rFonts w:ascii="Times New Roman" w:eastAsia="仿宋_GB2312"/>
                <w:bCs/>
                <w:color w:val="000000"/>
                <w:sz w:val="30"/>
                <w:szCs w:val="30"/>
              </w:rPr>
              <w:t>2</w:t>
            </w:r>
          </w:p>
        </w:tc>
        <w:tc>
          <w:tcPr>
            <w:tcW w:w="6478" w:type="dxa"/>
            <w:vAlign w:val="center"/>
          </w:tcPr>
          <w:p w:rsidR="003C720D" w:rsidRPr="003C720D" w:rsidRDefault="003C720D" w:rsidP="003C720D">
            <w:pPr>
              <w:spacing w:line="500" w:lineRule="exact"/>
              <w:ind w:firstLine="0"/>
              <w:rPr>
                <w:rFonts w:ascii="Times New Roman" w:eastAsia="仿宋_GB2312"/>
                <w:bCs/>
                <w:color w:val="000000"/>
                <w:sz w:val="30"/>
                <w:szCs w:val="30"/>
              </w:rPr>
            </w:pPr>
            <w:r w:rsidRPr="003C720D">
              <w:rPr>
                <w:rFonts w:ascii="Times New Roman" w:eastAsia="仿宋_GB2312"/>
                <w:bCs/>
                <w:color w:val="000000"/>
                <w:sz w:val="30"/>
                <w:szCs w:val="30"/>
              </w:rPr>
              <w:t>专家论证阶段</w:t>
            </w:r>
          </w:p>
        </w:tc>
        <w:tc>
          <w:tcPr>
            <w:tcW w:w="1558" w:type="dxa"/>
            <w:vAlign w:val="center"/>
          </w:tcPr>
          <w:p w:rsidR="003C720D" w:rsidRPr="003C720D" w:rsidRDefault="003C720D" w:rsidP="003C720D">
            <w:pPr>
              <w:spacing w:line="500" w:lineRule="exact"/>
              <w:ind w:firstLine="0"/>
              <w:jc w:val="center"/>
              <w:rPr>
                <w:rFonts w:ascii="Times New Roman" w:eastAsia="仿宋_GB2312"/>
                <w:color w:val="000000"/>
                <w:sz w:val="30"/>
                <w:szCs w:val="30"/>
              </w:rPr>
            </w:pPr>
          </w:p>
        </w:tc>
      </w:tr>
      <w:tr w:rsidR="003C720D" w:rsidRPr="003C720D" w:rsidTr="003C720D">
        <w:trPr>
          <w:trHeight w:val="400"/>
        </w:trPr>
        <w:tc>
          <w:tcPr>
            <w:tcW w:w="1147" w:type="dxa"/>
            <w:vAlign w:val="center"/>
          </w:tcPr>
          <w:p w:rsidR="003C720D" w:rsidRPr="003C720D" w:rsidRDefault="003C720D" w:rsidP="003C720D">
            <w:pPr>
              <w:spacing w:line="500" w:lineRule="exact"/>
              <w:ind w:firstLine="0"/>
              <w:jc w:val="center"/>
              <w:rPr>
                <w:rFonts w:ascii="Times New Roman" w:eastAsia="仿宋_GB2312"/>
                <w:bCs/>
                <w:color w:val="000000"/>
                <w:sz w:val="30"/>
                <w:szCs w:val="30"/>
              </w:rPr>
            </w:pPr>
            <w:r w:rsidRPr="003C720D">
              <w:rPr>
                <w:rFonts w:ascii="Times New Roman" w:eastAsia="仿宋_GB2312"/>
                <w:bCs/>
                <w:color w:val="000000"/>
                <w:sz w:val="30"/>
                <w:szCs w:val="30"/>
              </w:rPr>
              <w:t>2.1</w:t>
            </w:r>
          </w:p>
        </w:tc>
        <w:tc>
          <w:tcPr>
            <w:tcW w:w="6478" w:type="dxa"/>
            <w:vAlign w:val="center"/>
          </w:tcPr>
          <w:p w:rsidR="003C720D" w:rsidRPr="003C720D" w:rsidRDefault="003C720D" w:rsidP="003C720D">
            <w:pPr>
              <w:spacing w:line="500" w:lineRule="exact"/>
              <w:ind w:firstLine="0"/>
              <w:rPr>
                <w:rFonts w:ascii="Times New Roman" w:eastAsia="仿宋_GB2312"/>
                <w:bCs/>
                <w:color w:val="000000"/>
                <w:sz w:val="28"/>
                <w:szCs w:val="28"/>
              </w:rPr>
            </w:pPr>
            <w:r w:rsidRPr="003C720D">
              <w:rPr>
                <w:rFonts w:ascii="Times New Roman" w:eastAsia="仿宋_GB2312" w:hAnsi="仿宋_GB2312"/>
                <w:bCs/>
                <w:color w:val="000000"/>
                <w:sz w:val="28"/>
                <w:szCs w:val="28"/>
              </w:rPr>
              <w:t>专家论证会议材料</w:t>
            </w:r>
          </w:p>
        </w:tc>
        <w:tc>
          <w:tcPr>
            <w:tcW w:w="1558" w:type="dxa"/>
            <w:vAlign w:val="center"/>
          </w:tcPr>
          <w:p w:rsidR="003C720D" w:rsidRPr="003C720D" w:rsidRDefault="003C720D" w:rsidP="003C720D">
            <w:pPr>
              <w:spacing w:line="500" w:lineRule="exact"/>
              <w:ind w:firstLine="0"/>
              <w:jc w:val="center"/>
              <w:rPr>
                <w:rFonts w:ascii="Times New Roman" w:eastAsia="仿宋_GB2312"/>
                <w:color w:val="000000"/>
                <w:sz w:val="28"/>
                <w:szCs w:val="28"/>
              </w:rPr>
            </w:pPr>
            <w:r w:rsidRPr="003C720D">
              <w:rPr>
                <w:rFonts w:ascii="Times New Roman" w:eastAsia="仿宋_GB2312" w:hAnsi="仿宋_GB2312"/>
                <w:color w:val="000000"/>
                <w:sz w:val="28"/>
                <w:szCs w:val="28"/>
              </w:rPr>
              <w:t>永久</w:t>
            </w:r>
          </w:p>
        </w:tc>
      </w:tr>
      <w:tr w:rsidR="003C720D" w:rsidRPr="003C720D" w:rsidTr="003C720D">
        <w:trPr>
          <w:trHeight w:val="400"/>
        </w:trPr>
        <w:tc>
          <w:tcPr>
            <w:tcW w:w="1147" w:type="dxa"/>
            <w:vAlign w:val="center"/>
          </w:tcPr>
          <w:p w:rsidR="003C720D" w:rsidRPr="003C720D" w:rsidRDefault="003C720D" w:rsidP="003C720D">
            <w:pPr>
              <w:spacing w:line="500" w:lineRule="exact"/>
              <w:ind w:firstLine="0"/>
              <w:jc w:val="center"/>
              <w:rPr>
                <w:rFonts w:ascii="Times New Roman" w:eastAsia="仿宋_GB2312"/>
                <w:bCs/>
                <w:color w:val="000000"/>
                <w:sz w:val="30"/>
                <w:szCs w:val="30"/>
              </w:rPr>
            </w:pPr>
            <w:r w:rsidRPr="003C720D">
              <w:rPr>
                <w:rFonts w:ascii="Times New Roman" w:eastAsia="仿宋_GB2312"/>
                <w:bCs/>
                <w:color w:val="000000"/>
                <w:sz w:val="30"/>
                <w:szCs w:val="30"/>
              </w:rPr>
              <w:t>2.1.1</w:t>
            </w:r>
          </w:p>
        </w:tc>
        <w:tc>
          <w:tcPr>
            <w:tcW w:w="6478" w:type="dxa"/>
            <w:vAlign w:val="center"/>
          </w:tcPr>
          <w:p w:rsidR="003C720D" w:rsidRPr="003C720D" w:rsidRDefault="003C720D" w:rsidP="003C720D">
            <w:pPr>
              <w:spacing w:line="500" w:lineRule="exact"/>
              <w:ind w:firstLine="0"/>
              <w:rPr>
                <w:rFonts w:ascii="Times New Roman" w:eastAsia="仿宋_GB2312"/>
                <w:bCs/>
                <w:color w:val="000000"/>
                <w:sz w:val="28"/>
                <w:szCs w:val="28"/>
              </w:rPr>
            </w:pPr>
            <w:r w:rsidRPr="003C720D">
              <w:rPr>
                <w:rFonts w:ascii="Times New Roman" w:eastAsia="仿宋_GB2312" w:hAnsi="仿宋_GB2312"/>
                <w:bCs/>
                <w:color w:val="000000"/>
                <w:sz w:val="28"/>
                <w:szCs w:val="28"/>
              </w:rPr>
              <w:t>会议通知、邀请函</w:t>
            </w:r>
          </w:p>
        </w:tc>
        <w:tc>
          <w:tcPr>
            <w:tcW w:w="1558" w:type="dxa"/>
            <w:vAlign w:val="center"/>
          </w:tcPr>
          <w:p w:rsidR="003C720D" w:rsidRPr="003C720D" w:rsidRDefault="003C720D" w:rsidP="003C720D">
            <w:pPr>
              <w:spacing w:line="500" w:lineRule="exact"/>
              <w:ind w:firstLine="0"/>
              <w:jc w:val="center"/>
              <w:rPr>
                <w:rFonts w:ascii="Times New Roman" w:eastAsia="仿宋_GB2312"/>
                <w:color w:val="000000"/>
                <w:sz w:val="28"/>
                <w:szCs w:val="28"/>
              </w:rPr>
            </w:pPr>
            <w:r w:rsidRPr="003C720D">
              <w:rPr>
                <w:rFonts w:ascii="Times New Roman" w:eastAsia="仿宋_GB2312" w:hAnsi="仿宋_GB2312"/>
                <w:color w:val="000000"/>
                <w:sz w:val="28"/>
                <w:szCs w:val="28"/>
              </w:rPr>
              <w:t>永久</w:t>
            </w:r>
          </w:p>
        </w:tc>
      </w:tr>
      <w:tr w:rsidR="003C720D" w:rsidRPr="003C720D" w:rsidTr="003C720D">
        <w:trPr>
          <w:trHeight w:val="400"/>
        </w:trPr>
        <w:tc>
          <w:tcPr>
            <w:tcW w:w="1147" w:type="dxa"/>
            <w:vAlign w:val="center"/>
          </w:tcPr>
          <w:p w:rsidR="003C720D" w:rsidRPr="003C720D" w:rsidRDefault="003C720D" w:rsidP="003C720D">
            <w:pPr>
              <w:spacing w:line="500" w:lineRule="exact"/>
              <w:ind w:firstLine="0"/>
              <w:jc w:val="center"/>
              <w:rPr>
                <w:rFonts w:ascii="Times New Roman" w:eastAsia="仿宋_GB2312"/>
                <w:bCs/>
                <w:color w:val="000000"/>
                <w:sz w:val="30"/>
                <w:szCs w:val="30"/>
              </w:rPr>
            </w:pPr>
            <w:r w:rsidRPr="003C720D">
              <w:rPr>
                <w:rFonts w:ascii="Times New Roman" w:eastAsia="仿宋_GB2312"/>
                <w:bCs/>
                <w:color w:val="000000"/>
                <w:sz w:val="30"/>
                <w:szCs w:val="30"/>
              </w:rPr>
              <w:t>2.1.2</w:t>
            </w:r>
          </w:p>
        </w:tc>
        <w:tc>
          <w:tcPr>
            <w:tcW w:w="6478" w:type="dxa"/>
            <w:vAlign w:val="center"/>
          </w:tcPr>
          <w:p w:rsidR="003C720D" w:rsidRPr="003C720D" w:rsidRDefault="003C720D" w:rsidP="003C720D">
            <w:pPr>
              <w:spacing w:line="500" w:lineRule="exact"/>
              <w:ind w:firstLine="0"/>
              <w:rPr>
                <w:rFonts w:ascii="Times New Roman" w:eastAsia="仿宋_GB2312"/>
                <w:bCs/>
                <w:color w:val="000000"/>
                <w:sz w:val="28"/>
                <w:szCs w:val="28"/>
              </w:rPr>
            </w:pPr>
            <w:r w:rsidRPr="003C720D">
              <w:rPr>
                <w:rFonts w:ascii="Times New Roman" w:eastAsia="仿宋_GB2312" w:hAnsi="仿宋_GB2312"/>
                <w:bCs/>
                <w:color w:val="000000"/>
                <w:sz w:val="28"/>
                <w:szCs w:val="28"/>
              </w:rPr>
              <w:t>与会人员名单（签到表）</w:t>
            </w:r>
          </w:p>
        </w:tc>
        <w:tc>
          <w:tcPr>
            <w:tcW w:w="1558" w:type="dxa"/>
            <w:vAlign w:val="center"/>
          </w:tcPr>
          <w:p w:rsidR="003C720D" w:rsidRPr="003C720D" w:rsidRDefault="003C720D" w:rsidP="003C720D">
            <w:pPr>
              <w:spacing w:line="500" w:lineRule="exact"/>
              <w:ind w:firstLine="0"/>
              <w:jc w:val="center"/>
              <w:rPr>
                <w:rFonts w:ascii="Times New Roman" w:eastAsia="仿宋_GB2312"/>
                <w:color w:val="000000"/>
                <w:sz w:val="28"/>
                <w:szCs w:val="28"/>
              </w:rPr>
            </w:pPr>
            <w:r w:rsidRPr="003C720D">
              <w:rPr>
                <w:rFonts w:ascii="Times New Roman" w:eastAsia="仿宋_GB2312" w:hAnsi="仿宋_GB2312"/>
                <w:color w:val="000000"/>
                <w:sz w:val="28"/>
                <w:szCs w:val="28"/>
              </w:rPr>
              <w:t>永久</w:t>
            </w:r>
          </w:p>
        </w:tc>
      </w:tr>
      <w:tr w:rsidR="003C720D" w:rsidRPr="003C720D" w:rsidTr="003C720D">
        <w:trPr>
          <w:trHeight w:val="400"/>
        </w:trPr>
        <w:tc>
          <w:tcPr>
            <w:tcW w:w="1147" w:type="dxa"/>
            <w:vAlign w:val="center"/>
          </w:tcPr>
          <w:p w:rsidR="003C720D" w:rsidRPr="003C720D" w:rsidRDefault="003C720D" w:rsidP="003C720D">
            <w:pPr>
              <w:spacing w:line="500" w:lineRule="exact"/>
              <w:ind w:firstLine="0"/>
              <w:jc w:val="center"/>
              <w:rPr>
                <w:rFonts w:ascii="Times New Roman" w:eastAsia="仿宋_GB2312"/>
                <w:bCs/>
                <w:color w:val="000000"/>
                <w:sz w:val="30"/>
                <w:szCs w:val="30"/>
              </w:rPr>
            </w:pPr>
            <w:r w:rsidRPr="003C720D">
              <w:rPr>
                <w:rFonts w:ascii="Times New Roman" w:eastAsia="仿宋_GB2312"/>
                <w:bCs/>
                <w:color w:val="000000"/>
                <w:sz w:val="30"/>
                <w:szCs w:val="30"/>
              </w:rPr>
              <w:t>2.1.3</w:t>
            </w:r>
          </w:p>
        </w:tc>
        <w:tc>
          <w:tcPr>
            <w:tcW w:w="6478" w:type="dxa"/>
            <w:vAlign w:val="center"/>
          </w:tcPr>
          <w:p w:rsidR="003C720D" w:rsidRPr="003C720D" w:rsidRDefault="003C720D" w:rsidP="003C720D">
            <w:pPr>
              <w:spacing w:line="500" w:lineRule="exact"/>
              <w:ind w:firstLine="0"/>
              <w:rPr>
                <w:rFonts w:ascii="Times New Roman" w:eastAsia="仿宋_GB2312"/>
                <w:bCs/>
                <w:color w:val="000000"/>
                <w:sz w:val="28"/>
                <w:szCs w:val="28"/>
              </w:rPr>
            </w:pPr>
            <w:r w:rsidRPr="003C720D">
              <w:rPr>
                <w:rFonts w:ascii="Times New Roman" w:eastAsia="仿宋_GB2312" w:hAnsi="仿宋_GB2312"/>
                <w:bCs/>
                <w:color w:val="000000"/>
                <w:sz w:val="28"/>
                <w:szCs w:val="28"/>
              </w:rPr>
              <w:t>会议纪要、会议记录</w:t>
            </w:r>
          </w:p>
        </w:tc>
        <w:tc>
          <w:tcPr>
            <w:tcW w:w="1558" w:type="dxa"/>
            <w:vAlign w:val="center"/>
          </w:tcPr>
          <w:p w:rsidR="003C720D" w:rsidRPr="003C720D" w:rsidRDefault="003C720D" w:rsidP="003C720D">
            <w:pPr>
              <w:spacing w:line="500" w:lineRule="exact"/>
              <w:ind w:firstLine="0"/>
              <w:jc w:val="center"/>
              <w:rPr>
                <w:rFonts w:ascii="Times New Roman" w:eastAsia="仿宋_GB2312"/>
                <w:color w:val="000000"/>
                <w:sz w:val="28"/>
                <w:szCs w:val="28"/>
              </w:rPr>
            </w:pPr>
            <w:r w:rsidRPr="003C720D">
              <w:rPr>
                <w:rFonts w:ascii="Times New Roman" w:eastAsia="仿宋_GB2312" w:hAnsi="仿宋_GB2312"/>
                <w:color w:val="000000"/>
                <w:sz w:val="28"/>
                <w:szCs w:val="28"/>
              </w:rPr>
              <w:t>永久</w:t>
            </w:r>
          </w:p>
        </w:tc>
      </w:tr>
      <w:tr w:rsidR="003C720D" w:rsidRPr="003C720D" w:rsidTr="003C720D">
        <w:trPr>
          <w:trHeight w:val="400"/>
        </w:trPr>
        <w:tc>
          <w:tcPr>
            <w:tcW w:w="1147" w:type="dxa"/>
            <w:vAlign w:val="center"/>
          </w:tcPr>
          <w:p w:rsidR="003C720D" w:rsidRPr="003C720D" w:rsidRDefault="003C720D" w:rsidP="003C720D">
            <w:pPr>
              <w:spacing w:line="500" w:lineRule="exact"/>
              <w:ind w:firstLine="0"/>
              <w:jc w:val="center"/>
              <w:rPr>
                <w:rFonts w:ascii="Times New Roman" w:eastAsia="仿宋_GB2312"/>
                <w:bCs/>
                <w:color w:val="000000"/>
                <w:sz w:val="30"/>
                <w:szCs w:val="30"/>
              </w:rPr>
            </w:pPr>
            <w:r w:rsidRPr="003C720D">
              <w:rPr>
                <w:rFonts w:ascii="Times New Roman" w:eastAsia="仿宋_GB2312"/>
                <w:bCs/>
                <w:color w:val="000000"/>
                <w:sz w:val="30"/>
                <w:szCs w:val="30"/>
              </w:rPr>
              <w:t>2.1.4</w:t>
            </w:r>
          </w:p>
        </w:tc>
        <w:tc>
          <w:tcPr>
            <w:tcW w:w="6478" w:type="dxa"/>
            <w:vAlign w:val="center"/>
          </w:tcPr>
          <w:p w:rsidR="003C720D" w:rsidRPr="003C720D" w:rsidRDefault="003C720D" w:rsidP="003C720D">
            <w:pPr>
              <w:spacing w:line="500" w:lineRule="exact"/>
              <w:ind w:firstLine="0"/>
              <w:rPr>
                <w:rFonts w:ascii="Times New Roman" w:eastAsia="仿宋_GB2312"/>
                <w:bCs/>
                <w:color w:val="000000"/>
                <w:sz w:val="28"/>
                <w:szCs w:val="28"/>
              </w:rPr>
            </w:pPr>
            <w:r w:rsidRPr="003C720D">
              <w:rPr>
                <w:rFonts w:ascii="Times New Roman" w:eastAsia="仿宋_GB2312" w:hAnsi="仿宋_GB2312"/>
                <w:bCs/>
                <w:color w:val="000000"/>
                <w:sz w:val="28"/>
                <w:szCs w:val="28"/>
              </w:rPr>
              <w:t>专家论证会的论证报告</w:t>
            </w:r>
          </w:p>
        </w:tc>
        <w:tc>
          <w:tcPr>
            <w:tcW w:w="1558" w:type="dxa"/>
            <w:vAlign w:val="center"/>
          </w:tcPr>
          <w:p w:rsidR="003C720D" w:rsidRPr="003C720D" w:rsidRDefault="003C720D" w:rsidP="003C720D">
            <w:pPr>
              <w:spacing w:line="500" w:lineRule="exact"/>
              <w:ind w:firstLine="0"/>
              <w:jc w:val="center"/>
              <w:rPr>
                <w:rFonts w:ascii="Times New Roman" w:eastAsia="仿宋_GB2312"/>
                <w:color w:val="000000"/>
                <w:sz w:val="28"/>
                <w:szCs w:val="28"/>
              </w:rPr>
            </w:pPr>
            <w:r w:rsidRPr="003C720D">
              <w:rPr>
                <w:rFonts w:ascii="Times New Roman" w:eastAsia="仿宋_GB2312" w:hAnsi="仿宋_GB2312"/>
                <w:color w:val="000000"/>
                <w:sz w:val="28"/>
                <w:szCs w:val="28"/>
              </w:rPr>
              <w:t>永久</w:t>
            </w:r>
          </w:p>
        </w:tc>
      </w:tr>
      <w:tr w:rsidR="003C720D" w:rsidRPr="003C720D" w:rsidTr="003C720D">
        <w:trPr>
          <w:trHeight w:val="400"/>
        </w:trPr>
        <w:tc>
          <w:tcPr>
            <w:tcW w:w="1147" w:type="dxa"/>
            <w:vAlign w:val="center"/>
          </w:tcPr>
          <w:p w:rsidR="003C720D" w:rsidRPr="003C720D" w:rsidRDefault="003C720D" w:rsidP="003C720D">
            <w:pPr>
              <w:spacing w:line="500" w:lineRule="exact"/>
              <w:ind w:firstLine="0"/>
              <w:jc w:val="center"/>
              <w:rPr>
                <w:rFonts w:ascii="Times New Roman" w:eastAsia="仿宋_GB2312"/>
                <w:bCs/>
                <w:color w:val="000000"/>
                <w:sz w:val="30"/>
                <w:szCs w:val="30"/>
              </w:rPr>
            </w:pPr>
            <w:r w:rsidRPr="003C720D">
              <w:rPr>
                <w:rFonts w:ascii="Times New Roman" w:eastAsia="仿宋_GB2312"/>
                <w:bCs/>
                <w:color w:val="000000"/>
                <w:sz w:val="30"/>
                <w:szCs w:val="30"/>
              </w:rPr>
              <w:lastRenderedPageBreak/>
              <w:t>2.2</w:t>
            </w:r>
          </w:p>
        </w:tc>
        <w:tc>
          <w:tcPr>
            <w:tcW w:w="6478" w:type="dxa"/>
            <w:vAlign w:val="center"/>
          </w:tcPr>
          <w:p w:rsidR="003C720D" w:rsidRPr="003C720D" w:rsidRDefault="003C720D" w:rsidP="003C720D">
            <w:pPr>
              <w:spacing w:line="500" w:lineRule="exact"/>
              <w:ind w:firstLine="0"/>
              <w:rPr>
                <w:rFonts w:ascii="Times New Roman" w:eastAsia="仿宋_GB2312"/>
                <w:bCs/>
                <w:color w:val="000000"/>
                <w:sz w:val="28"/>
                <w:szCs w:val="28"/>
              </w:rPr>
            </w:pPr>
            <w:r w:rsidRPr="003C720D">
              <w:rPr>
                <w:rFonts w:ascii="Times New Roman" w:eastAsia="仿宋_GB2312" w:hAnsi="仿宋_GB2312"/>
                <w:bCs/>
                <w:color w:val="000000"/>
                <w:sz w:val="28"/>
                <w:szCs w:val="28"/>
              </w:rPr>
              <w:t>征求相关行业专家意见的材料</w:t>
            </w:r>
          </w:p>
        </w:tc>
        <w:tc>
          <w:tcPr>
            <w:tcW w:w="1558" w:type="dxa"/>
            <w:vAlign w:val="center"/>
          </w:tcPr>
          <w:p w:rsidR="003C720D" w:rsidRPr="003C720D" w:rsidRDefault="003C720D" w:rsidP="003C720D">
            <w:pPr>
              <w:spacing w:line="500" w:lineRule="exact"/>
              <w:ind w:firstLine="0"/>
              <w:jc w:val="center"/>
              <w:rPr>
                <w:rFonts w:ascii="Times New Roman" w:eastAsia="仿宋_GB2312"/>
                <w:color w:val="000000"/>
                <w:sz w:val="28"/>
                <w:szCs w:val="28"/>
              </w:rPr>
            </w:pPr>
            <w:r w:rsidRPr="003C720D">
              <w:rPr>
                <w:rFonts w:ascii="Times New Roman" w:eastAsia="仿宋_GB2312" w:hAnsi="仿宋_GB2312"/>
                <w:color w:val="000000"/>
                <w:sz w:val="28"/>
                <w:szCs w:val="28"/>
              </w:rPr>
              <w:t>永久</w:t>
            </w:r>
          </w:p>
        </w:tc>
      </w:tr>
      <w:tr w:rsidR="003C720D" w:rsidRPr="003C720D" w:rsidTr="003C720D">
        <w:trPr>
          <w:trHeight w:val="400"/>
        </w:trPr>
        <w:tc>
          <w:tcPr>
            <w:tcW w:w="1147" w:type="dxa"/>
            <w:vAlign w:val="center"/>
          </w:tcPr>
          <w:p w:rsidR="003C720D" w:rsidRPr="003C720D" w:rsidRDefault="003C720D" w:rsidP="003C720D">
            <w:pPr>
              <w:spacing w:line="500" w:lineRule="exact"/>
              <w:ind w:firstLine="0"/>
              <w:jc w:val="center"/>
              <w:rPr>
                <w:rFonts w:ascii="Times New Roman" w:eastAsia="仿宋_GB2312"/>
                <w:bCs/>
                <w:color w:val="000000"/>
                <w:sz w:val="30"/>
                <w:szCs w:val="30"/>
              </w:rPr>
            </w:pPr>
            <w:r w:rsidRPr="003C720D">
              <w:rPr>
                <w:rFonts w:ascii="Times New Roman" w:eastAsia="仿宋_GB2312"/>
                <w:bCs/>
                <w:color w:val="000000"/>
                <w:sz w:val="30"/>
                <w:szCs w:val="30"/>
              </w:rPr>
              <w:t>2.2.1</w:t>
            </w:r>
          </w:p>
        </w:tc>
        <w:tc>
          <w:tcPr>
            <w:tcW w:w="6478" w:type="dxa"/>
            <w:vAlign w:val="center"/>
          </w:tcPr>
          <w:p w:rsidR="003C720D" w:rsidRPr="003C720D" w:rsidRDefault="003C720D" w:rsidP="003C720D">
            <w:pPr>
              <w:spacing w:line="500" w:lineRule="exact"/>
              <w:ind w:firstLine="0"/>
              <w:rPr>
                <w:rFonts w:ascii="Times New Roman" w:eastAsia="仿宋_GB2312"/>
                <w:bCs/>
                <w:color w:val="000000"/>
                <w:sz w:val="28"/>
                <w:szCs w:val="28"/>
              </w:rPr>
            </w:pPr>
            <w:r w:rsidRPr="003C720D">
              <w:rPr>
                <w:rFonts w:ascii="Times New Roman" w:eastAsia="仿宋_GB2312" w:hAnsi="仿宋_GB2312"/>
                <w:bCs/>
                <w:color w:val="000000"/>
                <w:sz w:val="28"/>
                <w:szCs w:val="28"/>
              </w:rPr>
              <w:t>征求意见的函</w:t>
            </w:r>
          </w:p>
        </w:tc>
        <w:tc>
          <w:tcPr>
            <w:tcW w:w="1558" w:type="dxa"/>
            <w:vAlign w:val="center"/>
          </w:tcPr>
          <w:p w:rsidR="003C720D" w:rsidRPr="003C720D" w:rsidRDefault="003C720D" w:rsidP="003C720D">
            <w:pPr>
              <w:spacing w:line="500" w:lineRule="exact"/>
              <w:ind w:firstLine="0"/>
              <w:jc w:val="center"/>
              <w:rPr>
                <w:rFonts w:ascii="Times New Roman" w:eastAsia="仿宋_GB2312"/>
                <w:color w:val="000000"/>
                <w:sz w:val="28"/>
                <w:szCs w:val="28"/>
              </w:rPr>
            </w:pPr>
            <w:r w:rsidRPr="003C720D">
              <w:rPr>
                <w:rFonts w:ascii="Times New Roman" w:eastAsia="仿宋_GB2312" w:hAnsi="仿宋_GB2312"/>
                <w:color w:val="000000"/>
                <w:sz w:val="28"/>
                <w:szCs w:val="28"/>
              </w:rPr>
              <w:t>永久</w:t>
            </w:r>
          </w:p>
        </w:tc>
      </w:tr>
      <w:tr w:rsidR="003C720D" w:rsidRPr="003C720D" w:rsidTr="003C720D">
        <w:trPr>
          <w:trHeight w:val="400"/>
        </w:trPr>
        <w:tc>
          <w:tcPr>
            <w:tcW w:w="1147" w:type="dxa"/>
            <w:vAlign w:val="center"/>
          </w:tcPr>
          <w:p w:rsidR="003C720D" w:rsidRPr="003C720D" w:rsidRDefault="003C720D" w:rsidP="003C720D">
            <w:pPr>
              <w:spacing w:line="500" w:lineRule="exact"/>
              <w:ind w:firstLine="0"/>
              <w:jc w:val="center"/>
              <w:rPr>
                <w:rFonts w:ascii="Times New Roman" w:eastAsia="仿宋_GB2312"/>
                <w:bCs/>
                <w:color w:val="000000"/>
                <w:sz w:val="30"/>
                <w:szCs w:val="30"/>
              </w:rPr>
            </w:pPr>
            <w:r w:rsidRPr="003C720D">
              <w:rPr>
                <w:rFonts w:ascii="Times New Roman" w:eastAsia="仿宋_GB2312"/>
                <w:bCs/>
                <w:color w:val="000000"/>
                <w:sz w:val="30"/>
                <w:szCs w:val="30"/>
              </w:rPr>
              <w:t>2.2.2</w:t>
            </w:r>
          </w:p>
        </w:tc>
        <w:tc>
          <w:tcPr>
            <w:tcW w:w="6478" w:type="dxa"/>
            <w:vAlign w:val="center"/>
          </w:tcPr>
          <w:p w:rsidR="003C720D" w:rsidRPr="003C720D" w:rsidRDefault="003C720D" w:rsidP="003C720D">
            <w:pPr>
              <w:spacing w:line="500" w:lineRule="exact"/>
              <w:ind w:firstLine="0"/>
              <w:rPr>
                <w:rFonts w:ascii="Times New Roman" w:eastAsia="仿宋_GB2312"/>
                <w:bCs/>
                <w:color w:val="000000"/>
                <w:sz w:val="28"/>
                <w:szCs w:val="28"/>
              </w:rPr>
            </w:pPr>
            <w:r w:rsidRPr="003C720D">
              <w:rPr>
                <w:rFonts w:ascii="Times New Roman" w:eastAsia="仿宋_GB2312" w:hAnsi="仿宋_GB2312"/>
                <w:bCs/>
                <w:color w:val="000000"/>
                <w:sz w:val="28"/>
                <w:szCs w:val="28"/>
              </w:rPr>
              <w:t>专家反馈意见</w:t>
            </w:r>
          </w:p>
        </w:tc>
        <w:tc>
          <w:tcPr>
            <w:tcW w:w="1558" w:type="dxa"/>
            <w:vAlign w:val="center"/>
          </w:tcPr>
          <w:p w:rsidR="003C720D" w:rsidRPr="003C720D" w:rsidRDefault="003C720D" w:rsidP="003C720D">
            <w:pPr>
              <w:spacing w:line="500" w:lineRule="exact"/>
              <w:ind w:firstLine="0"/>
              <w:jc w:val="center"/>
              <w:rPr>
                <w:rFonts w:ascii="Times New Roman" w:eastAsia="仿宋_GB2312"/>
                <w:color w:val="000000"/>
                <w:sz w:val="28"/>
                <w:szCs w:val="28"/>
              </w:rPr>
            </w:pPr>
            <w:r w:rsidRPr="003C720D">
              <w:rPr>
                <w:rFonts w:ascii="Times New Roman" w:eastAsia="仿宋_GB2312" w:hAnsi="仿宋_GB2312"/>
                <w:color w:val="000000"/>
                <w:sz w:val="28"/>
                <w:szCs w:val="28"/>
              </w:rPr>
              <w:t>永久</w:t>
            </w:r>
          </w:p>
        </w:tc>
      </w:tr>
      <w:tr w:rsidR="003C720D" w:rsidRPr="003C720D" w:rsidTr="003C720D">
        <w:trPr>
          <w:trHeight w:val="400"/>
        </w:trPr>
        <w:tc>
          <w:tcPr>
            <w:tcW w:w="1147" w:type="dxa"/>
            <w:vAlign w:val="center"/>
          </w:tcPr>
          <w:p w:rsidR="003C720D" w:rsidRPr="003C720D" w:rsidRDefault="003C720D" w:rsidP="003C720D">
            <w:pPr>
              <w:spacing w:line="500" w:lineRule="exact"/>
              <w:ind w:firstLine="0"/>
              <w:jc w:val="center"/>
              <w:rPr>
                <w:rFonts w:ascii="Times New Roman" w:eastAsia="仿宋_GB2312"/>
                <w:bCs/>
                <w:color w:val="000000"/>
                <w:sz w:val="30"/>
                <w:szCs w:val="30"/>
              </w:rPr>
            </w:pPr>
            <w:r w:rsidRPr="003C720D">
              <w:rPr>
                <w:rFonts w:ascii="Times New Roman" w:eastAsia="仿宋_GB2312"/>
                <w:bCs/>
                <w:color w:val="000000"/>
                <w:sz w:val="30"/>
                <w:szCs w:val="30"/>
              </w:rPr>
              <w:t>2.3</w:t>
            </w:r>
          </w:p>
        </w:tc>
        <w:tc>
          <w:tcPr>
            <w:tcW w:w="6478" w:type="dxa"/>
            <w:vAlign w:val="center"/>
          </w:tcPr>
          <w:p w:rsidR="003C720D" w:rsidRPr="003C720D" w:rsidRDefault="003C720D" w:rsidP="003C720D">
            <w:pPr>
              <w:spacing w:line="500" w:lineRule="exact"/>
              <w:ind w:firstLine="0"/>
              <w:rPr>
                <w:rFonts w:ascii="Times New Roman" w:eastAsia="仿宋_GB2312"/>
                <w:bCs/>
                <w:color w:val="000000"/>
                <w:sz w:val="28"/>
                <w:szCs w:val="28"/>
              </w:rPr>
            </w:pPr>
            <w:r w:rsidRPr="003C720D">
              <w:rPr>
                <w:rFonts w:ascii="Times New Roman" w:eastAsia="仿宋_GB2312" w:hAnsi="仿宋_GB2312"/>
                <w:bCs/>
                <w:color w:val="000000"/>
                <w:sz w:val="28"/>
                <w:szCs w:val="28"/>
              </w:rPr>
              <w:t>专家论证意见采纳情况说明</w:t>
            </w:r>
          </w:p>
        </w:tc>
        <w:tc>
          <w:tcPr>
            <w:tcW w:w="1558" w:type="dxa"/>
            <w:vAlign w:val="center"/>
          </w:tcPr>
          <w:p w:rsidR="003C720D" w:rsidRPr="003C720D" w:rsidRDefault="003C720D" w:rsidP="003C720D">
            <w:pPr>
              <w:spacing w:line="500" w:lineRule="exact"/>
              <w:ind w:firstLine="0"/>
              <w:jc w:val="center"/>
              <w:rPr>
                <w:rFonts w:ascii="Times New Roman" w:eastAsia="仿宋_GB2312"/>
                <w:color w:val="000000"/>
                <w:sz w:val="28"/>
                <w:szCs w:val="28"/>
              </w:rPr>
            </w:pPr>
            <w:r w:rsidRPr="003C720D">
              <w:rPr>
                <w:rFonts w:ascii="Times New Roman" w:eastAsia="仿宋_GB2312" w:hAnsi="仿宋_GB2312"/>
                <w:color w:val="000000"/>
                <w:sz w:val="28"/>
                <w:szCs w:val="28"/>
              </w:rPr>
              <w:t>永久</w:t>
            </w:r>
          </w:p>
        </w:tc>
      </w:tr>
      <w:tr w:rsidR="003C720D" w:rsidRPr="003C720D" w:rsidTr="003C720D">
        <w:trPr>
          <w:trHeight w:val="587"/>
        </w:trPr>
        <w:tc>
          <w:tcPr>
            <w:tcW w:w="1147" w:type="dxa"/>
            <w:vAlign w:val="center"/>
          </w:tcPr>
          <w:p w:rsidR="003C720D" w:rsidRPr="003C720D" w:rsidRDefault="003C720D" w:rsidP="003C720D">
            <w:pPr>
              <w:spacing w:line="500" w:lineRule="exact"/>
              <w:ind w:firstLine="0"/>
              <w:jc w:val="center"/>
              <w:rPr>
                <w:rFonts w:ascii="Times New Roman" w:eastAsia="仿宋_GB2312"/>
                <w:bCs/>
                <w:color w:val="000000"/>
                <w:sz w:val="30"/>
                <w:szCs w:val="30"/>
              </w:rPr>
            </w:pPr>
            <w:r w:rsidRPr="003C720D">
              <w:rPr>
                <w:rFonts w:ascii="Times New Roman" w:eastAsia="仿宋_GB2312"/>
                <w:bCs/>
                <w:color w:val="000000"/>
                <w:sz w:val="30"/>
                <w:szCs w:val="30"/>
              </w:rPr>
              <w:t>3</w:t>
            </w:r>
          </w:p>
        </w:tc>
        <w:tc>
          <w:tcPr>
            <w:tcW w:w="6478" w:type="dxa"/>
            <w:vAlign w:val="center"/>
          </w:tcPr>
          <w:p w:rsidR="003C720D" w:rsidRPr="003C720D" w:rsidRDefault="003C720D" w:rsidP="003C720D">
            <w:pPr>
              <w:spacing w:line="500" w:lineRule="exact"/>
              <w:ind w:firstLine="0"/>
              <w:rPr>
                <w:rFonts w:ascii="Times New Roman" w:eastAsia="仿宋_GB2312"/>
                <w:bCs/>
                <w:color w:val="000000"/>
                <w:sz w:val="30"/>
                <w:szCs w:val="30"/>
              </w:rPr>
            </w:pPr>
            <w:r w:rsidRPr="003C720D">
              <w:rPr>
                <w:rFonts w:ascii="Times New Roman" w:eastAsia="仿宋_GB2312"/>
                <w:bCs/>
                <w:color w:val="000000"/>
                <w:sz w:val="30"/>
                <w:szCs w:val="30"/>
              </w:rPr>
              <w:t>风险评估阶段</w:t>
            </w:r>
          </w:p>
        </w:tc>
        <w:tc>
          <w:tcPr>
            <w:tcW w:w="1558" w:type="dxa"/>
            <w:vAlign w:val="center"/>
          </w:tcPr>
          <w:p w:rsidR="003C720D" w:rsidRPr="003C720D" w:rsidRDefault="003C720D" w:rsidP="003C720D">
            <w:pPr>
              <w:spacing w:line="500" w:lineRule="exact"/>
              <w:ind w:firstLine="0"/>
              <w:jc w:val="center"/>
              <w:rPr>
                <w:rFonts w:ascii="Times New Roman" w:eastAsia="仿宋_GB2312"/>
                <w:color w:val="000000"/>
                <w:sz w:val="30"/>
                <w:szCs w:val="30"/>
              </w:rPr>
            </w:pPr>
          </w:p>
        </w:tc>
      </w:tr>
      <w:tr w:rsidR="003C720D" w:rsidRPr="003C720D" w:rsidTr="003C720D">
        <w:trPr>
          <w:trHeight w:val="90"/>
        </w:trPr>
        <w:tc>
          <w:tcPr>
            <w:tcW w:w="1147" w:type="dxa"/>
            <w:vAlign w:val="center"/>
          </w:tcPr>
          <w:p w:rsidR="003C720D" w:rsidRPr="003C720D" w:rsidRDefault="003C720D" w:rsidP="003C720D">
            <w:pPr>
              <w:spacing w:line="500" w:lineRule="exact"/>
              <w:ind w:firstLine="0"/>
              <w:jc w:val="center"/>
              <w:rPr>
                <w:rFonts w:ascii="Times New Roman" w:eastAsia="仿宋_GB2312"/>
                <w:bCs/>
                <w:color w:val="000000"/>
                <w:sz w:val="30"/>
                <w:szCs w:val="30"/>
              </w:rPr>
            </w:pPr>
            <w:r w:rsidRPr="003C720D">
              <w:rPr>
                <w:rFonts w:ascii="Times New Roman" w:eastAsia="仿宋_GB2312"/>
                <w:bCs/>
                <w:color w:val="000000"/>
                <w:sz w:val="30"/>
                <w:szCs w:val="30"/>
              </w:rPr>
              <w:t>3.1</w:t>
            </w:r>
          </w:p>
        </w:tc>
        <w:tc>
          <w:tcPr>
            <w:tcW w:w="6478" w:type="dxa"/>
            <w:vAlign w:val="center"/>
          </w:tcPr>
          <w:p w:rsidR="003C720D" w:rsidRPr="003C720D" w:rsidRDefault="003C720D" w:rsidP="003C720D">
            <w:pPr>
              <w:spacing w:line="500" w:lineRule="exact"/>
              <w:ind w:firstLine="0"/>
              <w:rPr>
                <w:rFonts w:ascii="Times New Roman" w:eastAsia="仿宋_GB2312"/>
                <w:bCs/>
                <w:color w:val="000000"/>
                <w:sz w:val="28"/>
                <w:szCs w:val="28"/>
              </w:rPr>
            </w:pPr>
            <w:r w:rsidRPr="003C720D">
              <w:rPr>
                <w:rFonts w:ascii="Times New Roman" w:eastAsia="仿宋_GB2312" w:hAnsi="仿宋_GB2312"/>
                <w:bCs/>
                <w:color w:val="000000"/>
                <w:sz w:val="28"/>
                <w:szCs w:val="28"/>
              </w:rPr>
              <w:t>风险评估座谈会议材料</w:t>
            </w:r>
          </w:p>
        </w:tc>
        <w:tc>
          <w:tcPr>
            <w:tcW w:w="1558" w:type="dxa"/>
            <w:vAlign w:val="center"/>
          </w:tcPr>
          <w:p w:rsidR="003C720D" w:rsidRPr="003C720D" w:rsidRDefault="003C720D" w:rsidP="003C720D">
            <w:pPr>
              <w:spacing w:line="500" w:lineRule="exact"/>
              <w:ind w:firstLine="0"/>
              <w:jc w:val="center"/>
              <w:rPr>
                <w:rFonts w:ascii="Times New Roman" w:eastAsia="仿宋_GB2312"/>
                <w:color w:val="000000"/>
                <w:sz w:val="28"/>
                <w:szCs w:val="28"/>
              </w:rPr>
            </w:pPr>
            <w:r w:rsidRPr="003C720D">
              <w:rPr>
                <w:rFonts w:ascii="Times New Roman" w:eastAsia="仿宋_GB2312" w:hAnsi="仿宋_GB2312"/>
                <w:color w:val="000000"/>
                <w:sz w:val="28"/>
                <w:szCs w:val="28"/>
              </w:rPr>
              <w:t>永久</w:t>
            </w:r>
          </w:p>
        </w:tc>
      </w:tr>
      <w:tr w:rsidR="003C720D" w:rsidRPr="003C720D" w:rsidTr="003C720D">
        <w:trPr>
          <w:trHeight w:val="528"/>
        </w:trPr>
        <w:tc>
          <w:tcPr>
            <w:tcW w:w="1147" w:type="dxa"/>
            <w:vAlign w:val="center"/>
          </w:tcPr>
          <w:p w:rsidR="003C720D" w:rsidRPr="003C720D" w:rsidRDefault="003C720D" w:rsidP="003C720D">
            <w:pPr>
              <w:spacing w:line="500" w:lineRule="exact"/>
              <w:ind w:firstLine="0"/>
              <w:jc w:val="center"/>
              <w:rPr>
                <w:rFonts w:ascii="Times New Roman" w:eastAsia="仿宋_GB2312"/>
                <w:bCs/>
                <w:color w:val="000000"/>
                <w:sz w:val="30"/>
                <w:szCs w:val="30"/>
              </w:rPr>
            </w:pPr>
            <w:r w:rsidRPr="003C720D">
              <w:rPr>
                <w:rFonts w:ascii="Times New Roman" w:eastAsia="仿宋_GB2312"/>
                <w:bCs/>
                <w:color w:val="000000"/>
                <w:sz w:val="30"/>
                <w:szCs w:val="30"/>
              </w:rPr>
              <w:t>3.1.1</w:t>
            </w:r>
          </w:p>
        </w:tc>
        <w:tc>
          <w:tcPr>
            <w:tcW w:w="6478" w:type="dxa"/>
            <w:vAlign w:val="center"/>
          </w:tcPr>
          <w:p w:rsidR="003C720D" w:rsidRPr="003C720D" w:rsidRDefault="003C720D" w:rsidP="003C720D">
            <w:pPr>
              <w:spacing w:line="500" w:lineRule="exact"/>
              <w:ind w:firstLine="0"/>
              <w:rPr>
                <w:rFonts w:ascii="Times New Roman" w:eastAsia="仿宋_GB2312"/>
                <w:bCs/>
                <w:color w:val="000000"/>
                <w:sz w:val="28"/>
                <w:szCs w:val="28"/>
              </w:rPr>
            </w:pPr>
            <w:r w:rsidRPr="003C720D">
              <w:rPr>
                <w:rFonts w:ascii="Times New Roman" w:eastAsia="仿宋_GB2312" w:hAnsi="仿宋_GB2312"/>
                <w:bCs/>
                <w:color w:val="000000"/>
                <w:sz w:val="28"/>
                <w:szCs w:val="28"/>
              </w:rPr>
              <w:t>会议通知、函</w:t>
            </w:r>
          </w:p>
        </w:tc>
        <w:tc>
          <w:tcPr>
            <w:tcW w:w="1558" w:type="dxa"/>
            <w:vAlign w:val="center"/>
          </w:tcPr>
          <w:p w:rsidR="003C720D" w:rsidRPr="003C720D" w:rsidRDefault="003C720D" w:rsidP="003C720D">
            <w:pPr>
              <w:spacing w:line="500" w:lineRule="exact"/>
              <w:ind w:firstLine="0"/>
              <w:jc w:val="center"/>
              <w:rPr>
                <w:rFonts w:ascii="Times New Roman" w:eastAsia="仿宋_GB2312"/>
                <w:color w:val="000000"/>
                <w:sz w:val="28"/>
                <w:szCs w:val="28"/>
              </w:rPr>
            </w:pPr>
            <w:r w:rsidRPr="003C720D">
              <w:rPr>
                <w:rFonts w:ascii="Times New Roman" w:eastAsia="仿宋_GB2312" w:hAnsi="仿宋_GB2312"/>
                <w:color w:val="000000"/>
                <w:sz w:val="28"/>
                <w:szCs w:val="28"/>
              </w:rPr>
              <w:t>永久</w:t>
            </w:r>
          </w:p>
        </w:tc>
      </w:tr>
      <w:tr w:rsidR="003C720D" w:rsidRPr="003C720D" w:rsidTr="003C720D">
        <w:trPr>
          <w:trHeight w:val="528"/>
        </w:trPr>
        <w:tc>
          <w:tcPr>
            <w:tcW w:w="1147" w:type="dxa"/>
            <w:vAlign w:val="center"/>
          </w:tcPr>
          <w:p w:rsidR="003C720D" w:rsidRPr="003C720D" w:rsidRDefault="003C720D" w:rsidP="003C720D">
            <w:pPr>
              <w:spacing w:line="500" w:lineRule="exact"/>
              <w:ind w:firstLine="0"/>
              <w:jc w:val="center"/>
              <w:rPr>
                <w:rFonts w:ascii="Times New Roman" w:eastAsia="仿宋_GB2312"/>
                <w:bCs/>
                <w:color w:val="000000"/>
                <w:sz w:val="30"/>
                <w:szCs w:val="30"/>
              </w:rPr>
            </w:pPr>
            <w:r w:rsidRPr="003C720D">
              <w:rPr>
                <w:rFonts w:ascii="Times New Roman" w:eastAsia="仿宋_GB2312"/>
                <w:bCs/>
                <w:color w:val="000000"/>
                <w:sz w:val="30"/>
                <w:szCs w:val="30"/>
              </w:rPr>
              <w:t>3.1.2</w:t>
            </w:r>
          </w:p>
        </w:tc>
        <w:tc>
          <w:tcPr>
            <w:tcW w:w="6478" w:type="dxa"/>
            <w:vAlign w:val="center"/>
          </w:tcPr>
          <w:p w:rsidR="003C720D" w:rsidRPr="003C720D" w:rsidRDefault="003C720D" w:rsidP="003C720D">
            <w:pPr>
              <w:spacing w:line="500" w:lineRule="exact"/>
              <w:ind w:firstLine="0"/>
              <w:rPr>
                <w:rFonts w:ascii="Times New Roman" w:eastAsia="仿宋_GB2312"/>
                <w:bCs/>
                <w:color w:val="000000"/>
                <w:sz w:val="28"/>
                <w:szCs w:val="28"/>
              </w:rPr>
            </w:pPr>
            <w:r w:rsidRPr="003C720D">
              <w:rPr>
                <w:rFonts w:ascii="Times New Roman" w:eastAsia="仿宋_GB2312" w:hAnsi="仿宋_GB2312"/>
                <w:bCs/>
                <w:color w:val="000000"/>
                <w:sz w:val="28"/>
                <w:szCs w:val="28"/>
              </w:rPr>
              <w:t>与会人员名单（签到表）</w:t>
            </w:r>
          </w:p>
        </w:tc>
        <w:tc>
          <w:tcPr>
            <w:tcW w:w="1558" w:type="dxa"/>
            <w:vAlign w:val="center"/>
          </w:tcPr>
          <w:p w:rsidR="003C720D" w:rsidRPr="003C720D" w:rsidRDefault="003C720D" w:rsidP="003C720D">
            <w:pPr>
              <w:spacing w:line="500" w:lineRule="exact"/>
              <w:ind w:firstLine="0"/>
              <w:jc w:val="center"/>
              <w:rPr>
                <w:rFonts w:ascii="Times New Roman" w:eastAsia="仿宋_GB2312"/>
                <w:color w:val="000000"/>
                <w:sz w:val="28"/>
                <w:szCs w:val="28"/>
              </w:rPr>
            </w:pPr>
            <w:r w:rsidRPr="003C720D">
              <w:rPr>
                <w:rFonts w:ascii="Times New Roman" w:eastAsia="仿宋_GB2312" w:hAnsi="仿宋_GB2312"/>
                <w:color w:val="000000"/>
                <w:sz w:val="28"/>
                <w:szCs w:val="28"/>
              </w:rPr>
              <w:t>永久</w:t>
            </w:r>
          </w:p>
        </w:tc>
      </w:tr>
      <w:tr w:rsidR="003C720D" w:rsidRPr="003C720D" w:rsidTr="003C720D">
        <w:trPr>
          <w:trHeight w:val="528"/>
        </w:trPr>
        <w:tc>
          <w:tcPr>
            <w:tcW w:w="1147" w:type="dxa"/>
            <w:vAlign w:val="center"/>
          </w:tcPr>
          <w:p w:rsidR="003C720D" w:rsidRPr="003C720D" w:rsidRDefault="003C720D" w:rsidP="003C720D">
            <w:pPr>
              <w:spacing w:line="500" w:lineRule="exact"/>
              <w:ind w:firstLine="0"/>
              <w:jc w:val="center"/>
              <w:rPr>
                <w:rFonts w:ascii="Times New Roman" w:eastAsia="仿宋_GB2312"/>
                <w:bCs/>
                <w:color w:val="000000"/>
                <w:sz w:val="30"/>
                <w:szCs w:val="30"/>
              </w:rPr>
            </w:pPr>
            <w:r w:rsidRPr="003C720D">
              <w:rPr>
                <w:rFonts w:ascii="Times New Roman" w:eastAsia="仿宋_GB2312"/>
                <w:bCs/>
                <w:color w:val="000000"/>
                <w:sz w:val="30"/>
                <w:szCs w:val="30"/>
              </w:rPr>
              <w:t>3.1.3</w:t>
            </w:r>
          </w:p>
        </w:tc>
        <w:tc>
          <w:tcPr>
            <w:tcW w:w="6478" w:type="dxa"/>
            <w:vAlign w:val="center"/>
          </w:tcPr>
          <w:p w:rsidR="003C720D" w:rsidRPr="003C720D" w:rsidRDefault="003C720D" w:rsidP="003C720D">
            <w:pPr>
              <w:spacing w:line="500" w:lineRule="exact"/>
              <w:ind w:firstLine="0"/>
              <w:rPr>
                <w:rFonts w:ascii="Times New Roman" w:eastAsia="仿宋_GB2312"/>
                <w:bCs/>
                <w:color w:val="000000"/>
                <w:sz w:val="28"/>
                <w:szCs w:val="28"/>
              </w:rPr>
            </w:pPr>
            <w:r w:rsidRPr="003C720D">
              <w:rPr>
                <w:rFonts w:ascii="Times New Roman" w:eastAsia="仿宋_GB2312" w:hAnsi="仿宋_GB2312"/>
                <w:bCs/>
                <w:color w:val="000000"/>
                <w:sz w:val="28"/>
                <w:szCs w:val="28"/>
              </w:rPr>
              <w:t>会议记录、会议纪要</w:t>
            </w:r>
          </w:p>
        </w:tc>
        <w:tc>
          <w:tcPr>
            <w:tcW w:w="1558" w:type="dxa"/>
            <w:vAlign w:val="center"/>
          </w:tcPr>
          <w:p w:rsidR="003C720D" w:rsidRPr="003C720D" w:rsidRDefault="003C720D" w:rsidP="003C720D">
            <w:pPr>
              <w:spacing w:line="500" w:lineRule="exact"/>
              <w:ind w:firstLine="0"/>
              <w:jc w:val="center"/>
              <w:rPr>
                <w:rFonts w:ascii="Times New Roman" w:eastAsia="仿宋_GB2312"/>
                <w:color w:val="000000"/>
                <w:sz w:val="28"/>
                <w:szCs w:val="28"/>
              </w:rPr>
            </w:pPr>
            <w:r w:rsidRPr="003C720D">
              <w:rPr>
                <w:rFonts w:ascii="Times New Roman" w:eastAsia="仿宋_GB2312" w:hAnsi="仿宋_GB2312"/>
                <w:color w:val="000000"/>
                <w:sz w:val="28"/>
                <w:szCs w:val="28"/>
              </w:rPr>
              <w:t>永久</w:t>
            </w:r>
          </w:p>
        </w:tc>
      </w:tr>
      <w:tr w:rsidR="003C720D" w:rsidRPr="003C720D" w:rsidTr="003C720D">
        <w:trPr>
          <w:trHeight w:val="528"/>
        </w:trPr>
        <w:tc>
          <w:tcPr>
            <w:tcW w:w="1147" w:type="dxa"/>
            <w:vAlign w:val="center"/>
          </w:tcPr>
          <w:p w:rsidR="003C720D" w:rsidRPr="003C720D" w:rsidRDefault="003C720D" w:rsidP="003C720D">
            <w:pPr>
              <w:spacing w:line="500" w:lineRule="exact"/>
              <w:ind w:firstLine="0"/>
              <w:jc w:val="center"/>
              <w:rPr>
                <w:rFonts w:ascii="Times New Roman" w:eastAsia="仿宋_GB2312"/>
                <w:bCs/>
                <w:color w:val="000000"/>
                <w:sz w:val="30"/>
                <w:szCs w:val="30"/>
              </w:rPr>
            </w:pPr>
            <w:r w:rsidRPr="003C720D">
              <w:rPr>
                <w:rFonts w:ascii="Times New Roman" w:eastAsia="仿宋_GB2312"/>
                <w:bCs/>
                <w:color w:val="000000"/>
                <w:sz w:val="30"/>
                <w:szCs w:val="30"/>
              </w:rPr>
              <w:t>3.2</w:t>
            </w:r>
          </w:p>
        </w:tc>
        <w:tc>
          <w:tcPr>
            <w:tcW w:w="6478" w:type="dxa"/>
            <w:vAlign w:val="center"/>
          </w:tcPr>
          <w:p w:rsidR="003C720D" w:rsidRPr="003C720D" w:rsidRDefault="003C720D" w:rsidP="003C720D">
            <w:pPr>
              <w:spacing w:line="500" w:lineRule="exact"/>
              <w:ind w:firstLine="0"/>
              <w:rPr>
                <w:rFonts w:ascii="Times New Roman" w:eastAsia="仿宋_GB2312"/>
                <w:bCs/>
                <w:color w:val="000000"/>
                <w:sz w:val="28"/>
                <w:szCs w:val="28"/>
              </w:rPr>
            </w:pPr>
            <w:r w:rsidRPr="003C720D">
              <w:rPr>
                <w:rFonts w:ascii="Times New Roman" w:eastAsia="仿宋_GB2312" w:hAnsi="仿宋_GB2312"/>
                <w:bCs/>
                <w:color w:val="000000"/>
                <w:sz w:val="28"/>
                <w:szCs w:val="28"/>
              </w:rPr>
              <w:t>各类风险评估报告</w:t>
            </w:r>
          </w:p>
        </w:tc>
        <w:tc>
          <w:tcPr>
            <w:tcW w:w="1558" w:type="dxa"/>
            <w:vAlign w:val="center"/>
          </w:tcPr>
          <w:p w:rsidR="003C720D" w:rsidRPr="003C720D" w:rsidRDefault="003C720D" w:rsidP="003C720D">
            <w:pPr>
              <w:spacing w:line="500" w:lineRule="exact"/>
              <w:ind w:firstLine="0"/>
              <w:jc w:val="center"/>
              <w:rPr>
                <w:rFonts w:ascii="Times New Roman" w:eastAsia="仿宋_GB2312"/>
                <w:color w:val="000000"/>
                <w:sz w:val="28"/>
                <w:szCs w:val="28"/>
              </w:rPr>
            </w:pPr>
            <w:r w:rsidRPr="003C720D">
              <w:rPr>
                <w:rFonts w:ascii="Times New Roman" w:eastAsia="仿宋_GB2312" w:hAnsi="仿宋_GB2312"/>
                <w:color w:val="000000"/>
                <w:sz w:val="28"/>
                <w:szCs w:val="28"/>
              </w:rPr>
              <w:t>永久</w:t>
            </w:r>
          </w:p>
        </w:tc>
      </w:tr>
      <w:tr w:rsidR="003C720D" w:rsidRPr="003C720D" w:rsidTr="003C720D">
        <w:trPr>
          <w:trHeight w:val="800"/>
        </w:trPr>
        <w:tc>
          <w:tcPr>
            <w:tcW w:w="1147" w:type="dxa"/>
            <w:vAlign w:val="center"/>
          </w:tcPr>
          <w:p w:rsidR="003C720D" w:rsidRPr="003C720D" w:rsidRDefault="003C720D" w:rsidP="003C720D">
            <w:pPr>
              <w:spacing w:line="520" w:lineRule="exact"/>
              <w:ind w:firstLine="0"/>
              <w:jc w:val="center"/>
              <w:rPr>
                <w:rFonts w:ascii="Times New Roman" w:eastAsia="仿宋_GB2312"/>
                <w:bCs/>
                <w:color w:val="000000"/>
                <w:sz w:val="30"/>
                <w:szCs w:val="30"/>
              </w:rPr>
            </w:pPr>
            <w:r w:rsidRPr="003C720D">
              <w:rPr>
                <w:rFonts w:ascii="Times New Roman" w:eastAsia="仿宋_GB2312"/>
                <w:bCs/>
                <w:color w:val="000000"/>
                <w:sz w:val="30"/>
                <w:szCs w:val="30"/>
              </w:rPr>
              <w:t>3.2.1</w:t>
            </w:r>
          </w:p>
        </w:tc>
        <w:tc>
          <w:tcPr>
            <w:tcW w:w="6478" w:type="dxa"/>
            <w:vAlign w:val="center"/>
          </w:tcPr>
          <w:p w:rsidR="003C720D" w:rsidRPr="003C720D" w:rsidRDefault="003C720D" w:rsidP="003C720D">
            <w:pPr>
              <w:spacing w:line="400" w:lineRule="exact"/>
              <w:ind w:firstLine="0"/>
              <w:rPr>
                <w:rFonts w:ascii="Times New Roman" w:eastAsia="仿宋_GB2312"/>
                <w:bCs/>
                <w:color w:val="000000"/>
                <w:sz w:val="28"/>
                <w:szCs w:val="28"/>
              </w:rPr>
            </w:pPr>
            <w:r w:rsidRPr="003C720D">
              <w:rPr>
                <w:rFonts w:ascii="Times New Roman" w:eastAsia="仿宋_GB2312" w:hAnsi="仿宋_GB2312"/>
                <w:bCs/>
                <w:color w:val="000000"/>
                <w:sz w:val="28"/>
                <w:szCs w:val="28"/>
              </w:rPr>
              <w:t>社会稳定风险、环境风险、经济风险等风险评估报告</w:t>
            </w:r>
          </w:p>
        </w:tc>
        <w:tc>
          <w:tcPr>
            <w:tcW w:w="1558" w:type="dxa"/>
            <w:vAlign w:val="center"/>
          </w:tcPr>
          <w:p w:rsidR="003C720D" w:rsidRPr="003C720D" w:rsidRDefault="003C720D" w:rsidP="003C720D">
            <w:pPr>
              <w:ind w:firstLine="0"/>
              <w:jc w:val="center"/>
              <w:rPr>
                <w:rFonts w:ascii="Times New Roman" w:eastAsia="仿宋_GB2312"/>
                <w:color w:val="000000"/>
                <w:sz w:val="28"/>
                <w:szCs w:val="28"/>
              </w:rPr>
            </w:pPr>
            <w:r w:rsidRPr="003C720D">
              <w:rPr>
                <w:rFonts w:ascii="Times New Roman" w:eastAsia="仿宋_GB2312" w:hAnsi="仿宋_GB2312"/>
                <w:color w:val="000000"/>
                <w:sz w:val="28"/>
                <w:szCs w:val="28"/>
              </w:rPr>
              <w:t>永久</w:t>
            </w:r>
          </w:p>
        </w:tc>
      </w:tr>
      <w:tr w:rsidR="003C720D" w:rsidRPr="003C720D" w:rsidTr="003C720D">
        <w:trPr>
          <w:trHeight w:val="282"/>
        </w:trPr>
        <w:tc>
          <w:tcPr>
            <w:tcW w:w="1147" w:type="dxa"/>
            <w:vAlign w:val="center"/>
          </w:tcPr>
          <w:p w:rsidR="003C720D" w:rsidRPr="003C720D" w:rsidRDefault="003C720D" w:rsidP="003C720D">
            <w:pPr>
              <w:spacing w:line="500" w:lineRule="exact"/>
              <w:ind w:firstLine="0"/>
              <w:jc w:val="center"/>
              <w:rPr>
                <w:rFonts w:ascii="Times New Roman" w:eastAsia="仿宋_GB2312"/>
                <w:bCs/>
                <w:color w:val="000000"/>
                <w:sz w:val="30"/>
                <w:szCs w:val="30"/>
              </w:rPr>
            </w:pPr>
            <w:r w:rsidRPr="003C720D">
              <w:rPr>
                <w:rFonts w:ascii="Times New Roman" w:eastAsia="仿宋_GB2312"/>
                <w:bCs/>
                <w:color w:val="000000"/>
                <w:sz w:val="30"/>
                <w:szCs w:val="30"/>
              </w:rPr>
              <w:t>3.2.2</w:t>
            </w:r>
          </w:p>
        </w:tc>
        <w:tc>
          <w:tcPr>
            <w:tcW w:w="6478" w:type="dxa"/>
            <w:vAlign w:val="center"/>
          </w:tcPr>
          <w:p w:rsidR="003C720D" w:rsidRPr="003C720D" w:rsidRDefault="003C720D" w:rsidP="003C720D">
            <w:pPr>
              <w:spacing w:line="500" w:lineRule="exact"/>
              <w:ind w:firstLine="0"/>
              <w:rPr>
                <w:rFonts w:ascii="Times New Roman" w:eastAsia="仿宋_GB2312"/>
                <w:bCs/>
                <w:color w:val="000000"/>
                <w:sz w:val="28"/>
                <w:szCs w:val="28"/>
              </w:rPr>
            </w:pPr>
            <w:r w:rsidRPr="003C720D">
              <w:rPr>
                <w:rFonts w:ascii="Times New Roman" w:eastAsia="仿宋_GB2312" w:hAnsi="仿宋_GB2312"/>
                <w:bCs/>
                <w:color w:val="000000"/>
                <w:sz w:val="28"/>
                <w:szCs w:val="28"/>
              </w:rPr>
              <w:t>风险评估总结性报告</w:t>
            </w:r>
          </w:p>
        </w:tc>
        <w:tc>
          <w:tcPr>
            <w:tcW w:w="1558" w:type="dxa"/>
            <w:vAlign w:val="center"/>
          </w:tcPr>
          <w:p w:rsidR="003C720D" w:rsidRPr="003C720D" w:rsidRDefault="003C720D" w:rsidP="003C720D">
            <w:pPr>
              <w:spacing w:line="500" w:lineRule="exact"/>
              <w:ind w:firstLine="0"/>
              <w:jc w:val="center"/>
              <w:rPr>
                <w:rFonts w:ascii="Times New Roman" w:eastAsia="仿宋_GB2312"/>
                <w:color w:val="000000"/>
                <w:sz w:val="28"/>
                <w:szCs w:val="28"/>
              </w:rPr>
            </w:pPr>
            <w:r w:rsidRPr="003C720D">
              <w:rPr>
                <w:rFonts w:ascii="Times New Roman" w:eastAsia="仿宋_GB2312" w:hAnsi="仿宋_GB2312"/>
                <w:color w:val="000000"/>
                <w:sz w:val="28"/>
                <w:szCs w:val="28"/>
              </w:rPr>
              <w:t>永久</w:t>
            </w:r>
          </w:p>
        </w:tc>
      </w:tr>
      <w:tr w:rsidR="003C720D" w:rsidRPr="003C720D" w:rsidTr="003C720D">
        <w:trPr>
          <w:trHeight w:val="252"/>
        </w:trPr>
        <w:tc>
          <w:tcPr>
            <w:tcW w:w="1147" w:type="dxa"/>
            <w:vAlign w:val="center"/>
          </w:tcPr>
          <w:p w:rsidR="003C720D" w:rsidRPr="003C720D" w:rsidRDefault="003C720D" w:rsidP="003C720D">
            <w:pPr>
              <w:spacing w:line="500" w:lineRule="exact"/>
              <w:ind w:firstLine="0"/>
              <w:jc w:val="center"/>
              <w:rPr>
                <w:rFonts w:ascii="Times New Roman" w:eastAsia="仿宋_GB2312"/>
                <w:bCs/>
                <w:color w:val="000000"/>
                <w:sz w:val="30"/>
                <w:szCs w:val="30"/>
              </w:rPr>
            </w:pPr>
            <w:r w:rsidRPr="003C720D">
              <w:rPr>
                <w:rFonts w:ascii="Times New Roman" w:eastAsia="仿宋_GB2312"/>
                <w:bCs/>
                <w:color w:val="000000"/>
                <w:sz w:val="30"/>
                <w:szCs w:val="30"/>
              </w:rPr>
              <w:t>3.3</w:t>
            </w:r>
          </w:p>
        </w:tc>
        <w:tc>
          <w:tcPr>
            <w:tcW w:w="6478" w:type="dxa"/>
            <w:vAlign w:val="center"/>
          </w:tcPr>
          <w:p w:rsidR="003C720D" w:rsidRPr="003C720D" w:rsidRDefault="003C720D" w:rsidP="003C720D">
            <w:pPr>
              <w:spacing w:line="500" w:lineRule="exact"/>
              <w:ind w:firstLine="0"/>
              <w:rPr>
                <w:rFonts w:ascii="Times New Roman" w:eastAsia="仿宋_GB2312"/>
                <w:bCs/>
                <w:color w:val="000000"/>
                <w:sz w:val="28"/>
                <w:szCs w:val="28"/>
              </w:rPr>
            </w:pPr>
            <w:r w:rsidRPr="003C720D">
              <w:rPr>
                <w:rFonts w:ascii="Times New Roman" w:eastAsia="仿宋_GB2312" w:hAnsi="仿宋_GB2312"/>
                <w:bCs/>
                <w:color w:val="000000"/>
                <w:sz w:val="28"/>
                <w:szCs w:val="28"/>
              </w:rPr>
              <w:t>风险应对工作预案</w:t>
            </w:r>
          </w:p>
        </w:tc>
        <w:tc>
          <w:tcPr>
            <w:tcW w:w="1558" w:type="dxa"/>
            <w:vAlign w:val="center"/>
          </w:tcPr>
          <w:p w:rsidR="003C720D" w:rsidRPr="003C720D" w:rsidRDefault="003C720D" w:rsidP="003C720D">
            <w:pPr>
              <w:spacing w:line="500" w:lineRule="exact"/>
              <w:ind w:firstLine="0"/>
              <w:jc w:val="center"/>
              <w:rPr>
                <w:rFonts w:ascii="Times New Roman" w:eastAsia="仿宋_GB2312"/>
                <w:color w:val="000000"/>
                <w:sz w:val="28"/>
                <w:szCs w:val="28"/>
              </w:rPr>
            </w:pPr>
            <w:r w:rsidRPr="003C720D">
              <w:rPr>
                <w:rFonts w:ascii="Times New Roman" w:eastAsia="仿宋_GB2312" w:hAnsi="仿宋_GB2312"/>
                <w:color w:val="000000"/>
                <w:sz w:val="28"/>
                <w:szCs w:val="28"/>
              </w:rPr>
              <w:t>永久</w:t>
            </w:r>
          </w:p>
        </w:tc>
      </w:tr>
      <w:tr w:rsidR="003C720D" w:rsidRPr="003C720D" w:rsidTr="003C720D">
        <w:trPr>
          <w:trHeight w:val="588"/>
        </w:trPr>
        <w:tc>
          <w:tcPr>
            <w:tcW w:w="1147" w:type="dxa"/>
            <w:vAlign w:val="center"/>
          </w:tcPr>
          <w:p w:rsidR="003C720D" w:rsidRPr="003C720D" w:rsidRDefault="003C720D" w:rsidP="003C720D">
            <w:pPr>
              <w:spacing w:line="500" w:lineRule="exact"/>
              <w:ind w:firstLine="0"/>
              <w:jc w:val="center"/>
              <w:rPr>
                <w:rFonts w:ascii="Times New Roman" w:eastAsia="仿宋_GB2312"/>
                <w:bCs/>
                <w:color w:val="000000"/>
                <w:sz w:val="30"/>
                <w:szCs w:val="30"/>
              </w:rPr>
            </w:pPr>
            <w:r w:rsidRPr="003C720D">
              <w:rPr>
                <w:rFonts w:ascii="Times New Roman" w:eastAsia="仿宋_GB2312"/>
                <w:bCs/>
                <w:color w:val="000000"/>
                <w:sz w:val="30"/>
                <w:szCs w:val="30"/>
              </w:rPr>
              <w:t>4</w:t>
            </w:r>
          </w:p>
        </w:tc>
        <w:tc>
          <w:tcPr>
            <w:tcW w:w="6478" w:type="dxa"/>
            <w:vAlign w:val="center"/>
          </w:tcPr>
          <w:p w:rsidR="003C720D" w:rsidRPr="003C720D" w:rsidRDefault="003C720D" w:rsidP="003C720D">
            <w:pPr>
              <w:spacing w:line="500" w:lineRule="exact"/>
              <w:ind w:firstLine="0"/>
              <w:rPr>
                <w:rFonts w:ascii="Times New Roman" w:eastAsia="仿宋_GB2312"/>
                <w:bCs/>
                <w:color w:val="000000"/>
                <w:sz w:val="30"/>
                <w:szCs w:val="30"/>
              </w:rPr>
            </w:pPr>
            <w:r w:rsidRPr="003C720D">
              <w:rPr>
                <w:rFonts w:ascii="Times New Roman" w:eastAsia="仿宋_GB2312"/>
                <w:bCs/>
                <w:color w:val="000000"/>
                <w:sz w:val="30"/>
                <w:szCs w:val="30"/>
              </w:rPr>
              <w:t>合法性审查阶段</w:t>
            </w:r>
          </w:p>
        </w:tc>
        <w:tc>
          <w:tcPr>
            <w:tcW w:w="1558" w:type="dxa"/>
            <w:vAlign w:val="center"/>
          </w:tcPr>
          <w:p w:rsidR="003C720D" w:rsidRPr="003C720D" w:rsidRDefault="003C720D" w:rsidP="003C720D">
            <w:pPr>
              <w:spacing w:line="500" w:lineRule="exact"/>
              <w:ind w:firstLine="0"/>
              <w:jc w:val="center"/>
              <w:rPr>
                <w:rFonts w:ascii="Times New Roman" w:eastAsia="仿宋_GB2312"/>
                <w:color w:val="000000"/>
                <w:sz w:val="30"/>
                <w:szCs w:val="30"/>
              </w:rPr>
            </w:pPr>
          </w:p>
        </w:tc>
      </w:tr>
      <w:tr w:rsidR="003C720D" w:rsidRPr="003C720D" w:rsidTr="003C720D">
        <w:trPr>
          <w:trHeight w:val="143"/>
        </w:trPr>
        <w:tc>
          <w:tcPr>
            <w:tcW w:w="1147" w:type="dxa"/>
            <w:vAlign w:val="center"/>
          </w:tcPr>
          <w:p w:rsidR="003C720D" w:rsidRPr="003C720D" w:rsidRDefault="003C720D" w:rsidP="003C720D">
            <w:pPr>
              <w:spacing w:line="500" w:lineRule="exact"/>
              <w:ind w:firstLine="0"/>
              <w:jc w:val="center"/>
              <w:rPr>
                <w:rFonts w:ascii="Times New Roman" w:eastAsia="仿宋_GB2312"/>
                <w:bCs/>
                <w:color w:val="000000"/>
                <w:sz w:val="30"/>
                <w:szCs w:val="30"/>
              </w:rPr>
            </w:pPr>
            <w:r w:rsidRPr="003C720D">
              <w:rPr>
                <w:rFonts w:ascii="Times New Roman" w:eastAsia="仿宋_GB2312"/>
                <w:bCs/>
                <w:color w:val="000000"/>
                <w:sz w:val="30"/>
                <w:szCs w:val="30"/>
              </w:rPr>
              <w:t>4.1</w:t>
            </w:r>
          </w:p>
        </w:tc>
        <w:tc>
          <w:tcPr>
            <w:tcW w:w="6478" w:type="dxa"/>
            <w:vAlign w:val="center"/>
          </w:tcPr>
          <w:p w:rsidR="003C720D" w:rsidRPr="003C720D" w:rsidRDefault="003C720D" w:rsidP="003C720D">
            <w:pPr>
              <w:spacing w:line="500" w:lineRule="exact"/>
              <w:ind w:firstLine="0"/>
              <w:rPr>
                <w:rFonts w:ascii="Times New Roman" w:eastAsia="仿宋_GB2312"/>
                <w:bCs/>
                <w:color w:val="000000"/>
                <w:sz w:val="28"/>
                <w:szCs w:val="28"/>
              </w:rPr>
            </w:pPr>
            <w:r w:rsidRPr="003C720D">
              <w:rPr>
                <w:rFonts w:ascii="Times New Roman" w:eastAsia="仿宋_GB2312" w:hAnsi="仿宋_GB2312"/>
                <w:bCs/>
                <w:color w:val="000000"/>
                <w:sz w:val="28"/>
                <w:szCs w:val="28"/>
              </w:rPr>
              <w:t>合法性审查座谈会议材料</w:t>
            </w:r>
          </w:p>
        </w:tc>
        <w:tc>
          <w:tcPr>
            <w:tcW w:w="1558" w:type="dxa"/>
            <w:vAlign w:val="center"/>
          </w:tcPr>
          <w:p w:rsidR="003C720D" w:rsidRPr="003C720D" w:rsidRDefault="003C720D" w:rsidP="003C720D">
            <w:pPr>
              <w:spacing w:line="500" w:lineRule="exact"/>
              <w:ind w:firstLine="0"/>
              <w:jc w:val="center"/>
              <w:rPr>
                <w:rFonts w:ascii="Times New Roman" w:eastAsia="仿宋_GB2312"/>
                <w:color w:val="000000"/>
                <w:sz w:val="28"/>
                <w:szCs w:val="28"/>
              </w:rPr>
            </w:pPr>
            <w:r w:rsidRPr="003C720D">
              <w:rPr>
                <w:rFonts w:ascii="Times New Roman" w:eastAsia="仿宋_GB2312" w:hAnsi="仿宋_GB2312"/>
                <w:color w:val="000000"/>
                <w:sz w:val="28"/>
                <w:szCs w:val="28"/>
              </w:rPr>
              <w:t>永久</w:t>
            </w:r>
          </w:p>
        </w:tc>
      </w:tr>
      <w:tr w:rsidR="003C720D" w:rsidRPr="003C720D" w:rsidTr="003C720D">
        <w:trPr>
          <w:trHeight w:val="203"/>
        </w:trPr>
        <w:tc>
          <w:tcPr>
            <w:tcW w:w="1147" w:type="dxa"/>
            <w:vAlign w:val="center"/>
          </w:tcPr>
          <w:p w:rsidR="003C720D" w:rsidRPr="003C720D" w:rsidRDefault="003C720D" w:rsidP="003C720D">
            <w:pPr>
              <w:spacing w:line="500" w:lineRule="exact"/>
              <w:ind w:firstLine="0"/>
              <w:jc w:val="center"/>
              <w:rPr>
                <w:rFonts w:ascii="Times New Roman" w:eastAsia="仿宋_GB2312"/>
                <w:bCs/>
                <w:color w:val="000000"/>
                <w:sz w:val="30"/>
                <w:szCs w:val="30"/>
              </w:rPr>
            </w:pPr>
            <w:r w:rsidRPr="003C720D">
              <w:rPr>
                <w:rFonts w:ascii="Times New Roman" w:eastAsia="仿宋_GB2312"/>
                <w:bCs/>
                <w:color w:val="000000"/>
                <w:sz w:val="30"/>
                <w:szCs w:val="30"/>
              </w:rPr>
              <w:t>4.1.1</w:t>
            </w:r>
          </w:p>
        </w:tc>
        <w:tc>
          <w:tcPr>
            <w:tcW w:w="6478" w:type="dxa"/>
            <w:vAlign w:val="center"/>
          </w:tcPr>
          <w:p w:rsidR="003C720D" w:rsidRPr="003C720D" w:rsidRDefault="003C720D" w:rsidP="003C720D">
            <w:pPr>
              <w:spacing w:line="500" w:lineRule="exact"/>
              <w:ind w:firstLine="0"/>
              <w:rPr>
                <w:rFonts w:ascii="Times New Roman" w:eastAsia="仿宋_GB2312"/>
                <w:bCs/>
                <w:color w:val="000000"/>
                <w:sz w:val="28"/>
                <w:szCs w:val="28"/>
              </w:rPr>
            </w:pPr>
            <w:r w:rsidRPr="003C720D">
              <w:rPr>
                <w:rFonts w:ascii="Times New Roman" w:eastAsia="仿宋_GB2312" w:hAnsi="仿宋_GB2312"/>
                <w:bCs/>
                <w:color w:val="000000"/>
                <w:sz w:val="28"/>
                <w:szCs w:val="28"/>
              </w:rPr>
              <w:t>会议通知、函</w:t>
            </w:r>
          </w:p>
        </w:tc>
        <w:tc>
          <w:tcPr>
            <w:tcW w:w="1558" w:type="dxa"/>
            <w:vAlign w:val="center"/>
          </w:tcPr>
          <w:p w:rsidR="003C720D" w:rsidRPr="003C720D" w:rsidRDefault="003C720D" w:rsidP="003C720D">
            <w:pPr>
              <w:spacing w:line="500" w:lineRule="exact"/>
              <w:ind w:firstLine="0"/>
              <w:jc w:val="center"/>
              <w:rPr>
                <w:rFonts w:ascii="Times New Roman" w:eastAsia="仿宋_GB2312"/>
                <w:color w:val="000000"/>
                <w:sz w:val="28"/>
                <w:szCs w:val="28"/>
              </w:rPr>
            </w:pPr>
            <w:r w:rsidRPr="003C720D">
              <w:rPr>
                <w:rFonts w:ascii="Times New Roman" w:eastAsia="仿宋_GB2312" w:hAnsi="仿宋_GB2312"/>
                <w:color w:val="000000"/>
                <w:sz w:val="28"/>
                <w:szCs w:val="28"/>
              </w:rPr>
              <w:t>永久</w:t>
            </w:r>
          </w:p>
        </w:tc>
      </w:tr>
      <w:tr w:rsidR="003C720D" w:rsidRPr="003C720D" w:rsidTr="003C720D">
        <w:trPr>
          <w:trHeight w:val="90"/>
        </w:trPr>
        <w:tc>
          <w:tcPr>
            <w:tcW w:w="1147" w:type="dxa"/>
            <w:vAlign w:val="center"/>
          </w:tcPr>
          <w:p w:rsidR="003C720D" w:rsidRPr="003C720D" w:rsidRDefault="003C720D" w:rsidP="003C720D">
            <w:pPr>
              <w:spacing w:line="500" w:lineRule="exact"/>
              <w:ind w:firstLine="0"/>
              <w:jc w:val="center"/>
              <w:rPr>
                <w:rFonts w:ascii="Times New Roman" w:eastAsia="仿宋_GB2312"/>
                <w:bCs/>
                <w:color w:val="000000"/>
                <w:sz w:val="30"/>
                <w:szCs w:val="30"/>
              </w:rPr>
            </w:pPr>
            <w:r w:rsidRPr="003C720D">
              <w:rPr>
                <w:rFonts w:ascii="Times New Roman" w:eastAsia="仿宋_GB2312"/>
                <w:bCs/>
                <w:color w:val="000000"/>
                <w:sz w:val="30"/>
                <w:szCs w:val="30"/>
              </w:rPr>
              <w:t>4.1.2</w:t>
            </w:r>
          </w:p>
        </w:tc>
        <w:tc>
          <w:tcPr>
            <w:tcW w:w="6478" w:type="dxa"/>
            <w:vAlign w:val="center"/>
          </w:tcPr>
          <w:p w:rsidR="003C720D" w:rsidRPr="003C720D" w:rsidRDefault="003C720D" w:rsidP="003C720D">
            <w:pPr>
              <w:spacing w:line="500" w:lineRule="exact"/>
              <w:ind w:firstLine="0"/>
              <w:rPr>
                <w:rFonts w:ascii="Times New Roman" w:eastAsia="仿宋_GB2312"/>
                <w:bCs/>
                <w:color w:val="000000"/>
                <w:sz w:val="28"/>
                <w:szCs w:val="28"/>
              </w:rPr>
            </w:pPr>
            <w:r w:rsidRPr="003C720D">
              <w:rPr>
                <w:rFonts w:ascii="Times New Roman" w:eastAsia="仿宋_GB2312" w:hAnsi="仿宋_GB2312"/>
                <w:bCs/>
                <w:color w:val="000000"/>
                <w:sz w:val="28"/>
                <w:szCs w:val="28"/>
              </w:rPr>
              <w:t>与会人员名单（签到表）</w:t>
            </w:r>
          </w:p>
        </w:tc>
        <w:tc>
          <w:tcPr>
            <w:tcW w:w="1558" w:type="dxa"/>
            <w:vAlign w:val="center"/>
          </w:tcPr>
          <w:p w:rsidR="003C720D" w:rsidRPr="003C720D" w:rsidRDefault="003C720D" w:rsidP="003C720D">
            <w:pPr>
              <w:spacing w:line="500" w:lineRule="exact"/>
              <w:ind w:firstLine="0"/>
              <w:jc w:val="center"/>
              <w:rPr>
                <w:rFonts w:ascii="Times New Roman" w:eastAsia="仿宋_GB2312"/>
                <w:color w:val="000000"/>
                <w:sz w:val="28"/>
                <w:szCs w:val="28"/>
              </w:rPr>
            </w:pPr>
            <w:r w:rsidRPr="003C720D">
              <w:rPr>
                <w:rFonts w:ascii="Times New Roman" w:eastAsia="仿宋_GB2312" w:hAnsi="仿宋_GB2312"/>
                <w:color w:val="000000"/>
                <w:sz w:val="28"/>
                <w:szCs w:val="28"/>
              </w:rPr>
              <w:t>永久</w:t>
            </w:r>
          </w:p>
        </w:tc>
      </w:tr>
      <w:tr w:rsidR="003C720D" w:rsidRPr="003C720D" w:rsidTr="003C720D">
        <w:trPr>
          <w:trHeight w:val="90"/>
        </w:trPr>
        <w:tc>
          <w:tcPr>
            <w:tcW w:w="1147" w:type="dxa"/>
            <w:vAlign w:val="center"/>
          </w:tcPr>
          <w:p w:rsidR="003C720D" w:rsidRPr="003C720D" w:rsidRDefault="003C720D" w:rsidP="003C720D">
            <w:pPr>
              <w:spacing w:line="500" w:lineRule="exact"/>
              <w:ind w:firstLine="0"/>
              <w:jc w:val="center"/>
              <w:rPr>
                <w:rFonts w:ascii="Times New Roman" w:eastAsia="仿宋_GB2312"/>
                <w:bCs/>
                <w:color w:val="000000"/>
                <w:sz w:val="30"/>
                <w:szCs w:val="30"/>
              </w:rPr>
            </w:pPr>
            <w:r w:rsidRPr="003C720D">
              <w:rPr>
                <w:rFonts w:ascii="Times New Roman" w:eastAsia="仿宋_GB2312"/>
                <w:bCs/>
                <w:color w:val="000000"/>
                <w:sz w:val="30"/>
                <w:szCs w:val="30"/>
              </w:rPr>
              <w:t>4.1.3</w:t>
            </w:r>
          </w:p>
        </w:tc>
        <w:tc>
          <w:tcPr>
            <w:tcW w:w="6478" w:type="dxa"/>
            <w:vAlign w:val="center"/>
          </w:tcPr>
          <w:p w:rsidR="003C720D" w:rsidRPr="003C720D" w:rsidRDefault="003C720D" w:rsidP="003C720D">
            <w:pPr>
              <w:spacing w:line="500" w:lineRule="exact"/>
              <w:ind w:firstLine="0"/>
              <w:rPr>
                <w:rFonts w:ascii="Times New Roman" w:eastAsia="仿宋_GB2312"/>
                <w:bCs/>
                <w:color w:val="000000"/>
                <w:sz w:val="28"/>
                <w:szCs w:val="28"/>
              </w:rPr>
            </w:pPr>
            <w:r w:rsidRPr="003C720D">
              <w:rPr>
                <w:rFonts w:ascii="Times New Roman" w:eastAsia="仿宋_GB2312" w:hAnsi="仿宋_GB2312"/>
                <w:bCs/>
                <w:color w:val="000000"/>
                <w:sz w:val="28"/>
                <w:szCs w:val="28"/>
              </w:rPr>
              <w:t>本单位法制科室合法性审查意见书</w:t>
            </w:r>
          </w:p>
        </w:tc>
        <w:tc>
          <w:tcPr>
            <w:tcW w:w="1558" w:type="dxa"/>
            <w:vAlign w:val="center"/>
          </w:tcPr>
          <w:p w:rsidR="003C720D" w:rsidRPr="003C720D" w:rsidRDefault="003C720D" w:rsidP="003C720D">
            <w:pPr>
              <w:spacing w:line="500" w:lineRule="exact"/>
              <w:ind w:firstLine="0"/>
              <w:jc w:val="center"/>
              <w:rPr>
                <w:rFonts w:ascii="Times New Roman" w:eastAsia="仿宋_GB2312"/>
                <w:color w:val="000000"/>
                <w:sz w:val="28"/>
                <w:szCs w:val="28"/>
              </w:rPr>
            </w:pPr>
            <w:r w:rsidRPr="003C720D">
              <w:rPr>
                <w:rFonts w:ascii="Times New Roman" w:eastAsia="仿宋_GB2312" w:hAnsi="仿宋_GB2312"/>
                <w:color w:val="000000"/>
                <w:sz w:val="28"/>
                <w:szCs w:val="28"/>
              </w:rPr>
              <w:t>永久</w:t>
            </w:r>
          </w:p>
        </w:tc>
      </w:tr>
      <w:tr w:rsidR="003C720D" w:rsidRPr="003C720D" w:rsidTr="003C720D">
        <w:trPr>
          <w:trHeight w:val="173"/>
        </w:trPr>
        <w:tc>
          <w:tcPr>
            <w:tcW w:w="1147" w:type="dxa"/>
            <w:vAlign w:val="center"/>
          </w:tcPr>
          <w:p w:rsidR="003C720D" w:rsidRPr="003C720D" w:rsidRDefault="003C720D" w:rsidP="003C720D">
            <w:pPr>
              <w:spacing w:line="500" w:lineRule="exact"/>
              <w:ind w:firstLine="0"/>
              <w:jc w:val="center"/>
              <w:rPr>
                <w:rFonts w:ascii="Times New Roman" w:eastAsia="仿宋_GB2312"/>
                <w:bCs/>
                <w:color w:val="000000"/>
                <w:sz w:val="30"/>
                <w:szCs w:val="30"/>
              </w:rPr>
            </w:pPr>
            <w:r w:rsidRPr="003C720D">
              <w:rPr>
                <w:rFonts w:ascii="Times New Roman" w:eastAsia="仿宋_GB2312"/>
                <w:bCs/>
                <w:color w:val="000000"/>
                <w:sz w:val="30"/>
                <w:szCs w:val="30"/>
              </w:rPr>
              <w:t>4.1.4</w:t>
            </w:r>
          </w:p>
        </w:tc>
        <w:tc>
          <w:tcPr>
            <w:tcW w:w="6478" w:type="dxa"/>
            <w:vAlign w:val="center"/>
          </w:tcPr>
          <w:p w:rsidR="003C720D" w:rsidRPr="003C720D" w:rsidRDefault="003C720D" w:rsidP="003C720D">
            <w:pPr>
              <w:spacing w:line="500" w:lineRule="exact"/>
              <w:ind w:firstLine="0"/>
              <w:rPr>
                <w:rFonts w:ascii="Times New Roman" w:eastAsia="仿宋_GB2312"/>
                <w:bCs/>
                <w:color w:val="000000"/>
                <w:sz w:val="28"/>
                <w:szCs w:val="28"/>
              </w:rPr>
            </w:pPr>
            <w:r w:rsidRPr="003C720D">
              <w:rPr>
                <w:rFonts w:ascii="Times New Roman" w:eastAsia="仿宋_GB2312" w:hAnsi="仿宋_GB2312"/>
                <w:bCs/>
                <w:color w:val="000000"/>
                <w:sz w:val="28"/>
                <w:szCs w:val="28"/>
              </w:rPr>
              <w:t>本单位法律顾问法律审查报告</w:t>
            </w:r>
          </w:p>
        </w:tc>
        <w:tc>
          <w:tcPr>
            <w:tcW w:w="1558" w:type="dxa"/>
            <w:vAlign w:val="center"/>
          </w:tcPr>
          <w:p w:rsidR="003C720D" w:rsidRPr="003C720D" w:rsidRDefault="003C720D" w:rsidP="003C720D">
            <w:pPr>
              <w:spacing w:line="500" w:lineRule="exact"/>
              <w:ind w:firstLine="0"/>
              <w:jc w:val="center"/>
              <w:rPr>
                <w:rFonts w:ascii="Times New Roman" w:eastAsia="仿宋_GB2312"/>
                <w:color w:val="000000"/>
                <w:sz w:val="28"/>
                <w:szCs w:val="28"/>
              </w:rPr>
            </w:pPr>
            <w:r w:rsidRPr="003C720D">
              <w:rPr>
                <w:rFonts w:ascii="Times New Roman" w:eastAsia="仿宋_GB2312" w:hAnsi="仿宋_GB2312"/>
                <w:color w:val="000000"/>
                <w:sz w:val="28"/>
                <w:szCs w:val="28"/>
              </w:rPr>
              <w:t>永久</w:t>
            </w:r>
          </w:p>
        </w:tc>
      </w:tr>
      <w:tr w:rsidR="003C720D" w:rsidRPr="003C720D" w:rsidTr="003C720D">
        <w:trPr>
          <w:trHeight w:val="588"/>
        </w:trPr>
        <w:tc>
          <w:tcPr>
            <w:tcW w:w="1147" w:type="dxa"/>
            <w:vAlign w:val="center"/>
          </w:tcPr>
          <w:p w:rsidR="003C720D" w:rsidRPr="003C720D" w:rsidRDefault="003C720D" w:rsidP="003C720D">
            <w:pPr>
              <w:spacing w:line="500" w:lineRule="exact"/>
              <w:ind w:firstLine="0"/>
              <w:jc w:val="center"/>
              <w:rPr>
                <w:rFonts w:ascii="Times New Roman" w:eastAsia="仿宋_GB2312"/>
                <w:bCs/>
                <w:color w:val="000000"/>
                <w:sz w:val="30"/>
                <w:szCs w:val="30"/>
              </w:rPr>
            </w:pPr>
            <w:r w:rsidRPr="003C720D">
              <w:rPr>
                <w:rFonts w:ascii="Times New Roman" w:eastAsia="仿宋_GB2312"/>
                <w:bCs/>
                <w:color w:val="000000"/>
                <w:sz w:val="30"/>
                <w:szCs w:val="30"/>
              </w:rPr>
              <w:t>4.1.5</w:t>
            </w:r>
          </w:p>
        </w:tc>
        <w:tc>
          <w:tcPr>
            <w:tcW w:w="6478" w:type="dxa"/>
            <w:vAlign w:val="center"/>
          </w:tcPr>
          <w:p w:rsidR="003C720D" w:rsidRPr="003C720D" w:rsidRDefault="003C720D" w:rsidP="003C720D">
            <w:pPr>
              <w:spacing w:line="500" w:lineRule="exact"/>
              <w:ind w:firstLine="0"/>
              <w:rPr>
                <w:rFonts w:ascii="Times New Roman" w:eastAsia="仿宋_GB2312"/>
                <w:bCs/>
                <w:color w:val="000000"/>
                <w:sz w:val="28"/>
                <w:szCs w:val="28"/>
              </w:rPr>
            </w:pPr>
            <w:r w:rsidRPr="003C720D">
              <w:rPr>
                <w:rFonts w:ascii="Times New Roman" w:eastAsia="仿宋_GB2312" w:hAnsi="仿宋_GB2312"/>
                <w:bCs/>
                <w:color w:val="000000"/>
                <w:sz w:val="28"/>
                <w:szCs w:val="28"/>
              </w:rPr>
              <w:t>市司法部门合法性审查意见书</w:t>
            </w:r>
          </w:p>
        </w:tc>
        <w:tc>
          <w:tcPr>
            <w:tcW w:w="1558" w:type="dxa"/>
            <w:vAlign w:val="center"/>
          </w:tcPr>
          <w:p w:rsidR="003C720D" w:rsidRPr="003C720D" w:rsidRDefault="003C720D" w:rsidP="003C720D">
            <w:pPr>
              <w:spacing w:line="500" w:lineRule="exact"/>
              <w:ind w:firstLine="0"/>
              <w:jc w:val="center"/>
              <w:rPr>
                <w:rFonts w:ascii="Times New Roman" w:eastAsia="仿宋_GB2312"/>
                <w:color w:val="000000"/>
                <w:sz w:val="28"/>
                <w:szCs w:val="28"/>
              </w:rPr>
            </w:pPr>
            <w:r w:rsidRPr="003C720D">
              <w:rPr>
                <w:rFonts w:ascii="Times New Roman" w:eastAsia="仿宋_GB2312" w:hAnsi="仿宋_GB2312"/>
                <w:color w:val="000000"/>
                <w:sz w:val="28"/>
                <w:szCs w:val="28"/>
              </w:rPr>
              <w:t>永久</w:t>
            </w:r>
          </w:p>
        </w:tc>
      </w:tr>
      <w:tr w:rsidR="003C720D" w:rsidRPr="003C720D" w:rsidTr="003C720D">
        <w:trPr>
          <w:trHeight w:val="588"/>
        </w:trPr>
        <w:tc>
          <w:tcPr>
            <w:tcW w:w="1147" w:type="dxa"/>
            <w:vAlign w:val="center"/>
          </w:tcPr>
          <w:p w:rsidR="003C720D" w:rsidRPr="003C720D" w:rsidRDefault="003C720D" w:rsidP="003C720D">
            <w:pPr>
              <w:spacing w:line="500" w:lineRule="exact"/>
              <w:ind w:firstLine="0"/>
              <w:jc w:val="center"/>
              <w:rPr>
                <w:rFonts w:ascii="Times New Roman" w:eastAsia="仿宋_GB2312"/>
                <w:bCs/>
                <w:color w:val="000000"/>
                <w:sz w:val="30"/>
                <w:szCs w:val="30"/>
              </w:rPr>
            </w:pPr>
            <w:r w:rsidRPr="003C720D">
              <w:rPr>
                <w:rFonts w:ascii="Times New Roman" w:eastAsia="仿宋_GB2312"/>
                <w:bCs/>
                <w:color w:val="000000"/>
                <w:sz w:val="30"/>
                <w:szCs w:val="30"/>
              </w:rPr>
              <w:t>5</w:t>
            </w:r>
          </w:p>
        </w:tc>
        <w:tc>
          <w:tcPr>
            <w:tcW w:w="6478" w:type="dxa"/>
            <w:vAlign w:val="center"/>
          </w:tcPr>
          <w:p w:rsidR="003C720D" w:rsidRPr="003C720D" w:rsidRDefault="003C720D" w:rsidP="003C720D">
            <w:pPr>
              <w:spacing w:line="500" w:lineRule="exact"/>
              <w:ind w:firstLine="0"/>
              <w:rPr>
                <w:rFonts w:ascii="Times New Roman" w:eastAsia="仿宋_GB2312"/>
                <w:bCs/>
                <w:color w:val="000000"/>
                <w:sz w:val="30"/>
                <w:szCs w:val="30"/>
              </w:rPr>
            </w:pPr>
            <w:r w:rsidRPr="003C720D">
              <w:rPr>
                <w:rFonts w:ascii="Times New Roman" w:eastAsia="仿宋_GB2312"/>
                <w:bCs/>
                <w:color w:val="000000"/>
                <w:sz w:val="30"/>
                <w:szCs w:val="30"/>
              </w:rPr>
              <w:t>廉洁性评估阶段</w:t>
            </w:r>
          </w:p>
        </w:tc>
        <w:tc>
          <w:tcPr>
            <w:tcW w:w="1558" w:type="dxa"/>
            <w:vAlign w:val="center"/>
          </w:tcPr>
          <w:p w:rsidR="003C720D" w:rsidRPr="003C720D" w:rsidRDefault="003C720D" w:rsidP="003C720D">
            <w:pPr>
              <w:spacing w:line="500" w:lineRule="exact"/>
              <w:ind w:firstLine="0"/>
              <w:jc w:val="center"/>
              <w:rPr>
                <w:rFonts w:ascii="Times New Roman" w:eastAsia="仿宋_GB2312"/>
                <w:color w:val="000000"/>
                <w:sz w:val="30"/>
                <w:szCs w:val="30"/>
              </w:rPr>
            </w:pPr>
          </w:p>
        </w:tc>
      </w:tr>
      <w:tr w:rsidR="003C720D" w:rsidRPr="003C720D" w:rsidTr="003C720D">
        <w:trPr>
          <w:trHeight w:val="594"/>
        </w:trPr>
        <w:tc>
          <w:tcPr>
            <w:tcW w:w="1147" w:type="dxa"/>
            <w:vAlign w:val="center"/>
          </w:tcPr>
          <w:p w:rsidR="003C720D" w:rsidRPr="003C720D" w:rsidRDefault="003C720D" w:rsidP="003C720D">
            <w:pPr>
              <w:spacing w:line="500" w:lineRule="exact"/>
              <w:ind w:firstLine="0"/>
              <w:jc w:val="center"/>
              <w:rPr>
                <w:rFonts w:ascii="Times New Roman" w:eastAsia="仿宋_GB2312"/>
                <w:bCs/>
                <w:color w:val="000000"/>
                <w:sz w:val="30"/>
                <w:szCs w:val="30"/>
              </w:rPr>
            </w:pPr>
            <w:r w:rsidRPr="003C720D">
              <w:rPr>
                <w:rFonts w:ascii="Times New Roman" w:eastAsia="仿宋_GB2312"/>
                <w:bCs/>
                <w:color w:val="000000"/>
                <w:sz w:val="30"/>
                <w:szCs w:val="30"/>
              </w:rPr>
              <w:t>5.1</w:t>
            </w:r>
          </w:p>
        </w:tc>
        <w:tc>
          <w:tcPr>
            <w:tcW w:w="6478" w:type="dxa"/>
            <w:vAlign w:val="center"/>
          </w:tcPr>
          <w:p w:rsidR="003C720D" w:rsidRPr="003C720D" w:rsidRDefault="003C720D" w:rsidP="003C720D">
            <w:pPr>
              <w:spacing w:line="500" w:lineRule="exact"/>
              <w:ind w:firstLine="0"/>
              <w:rPr>
                <w:rFonts w:ascii="Times New Roman" w:eastAsia="仿宋_GB2312"/>
                <w:bCs/>
                <w:color w:val="000000"/>
                <w:sz w:val="28"/>
                <w:szCs w:val="28"/>
              </w:rPr>
            </w:pPr>
            <w:r w:rsidRPr="003C720D">
              <w:rPr>
                <w:rFonts w:ascii="Times New Roman" w:eastAsia="仿宋_GB2312" w:hAnsi="仿宋_GB2312"/>
                <w:bCs/>
                <w:color w:val="000000"/>
                <w:sz w:val="28"/>
                <w:szCs w:val="28"/>
              </w:rPr>
              <w:t>廉洁性评估座谈会议材料</w:t>
            </w:r>
          </w:p>
        </w:tc>
        <w:tc>
          <w:tcPr>
            <w:tcW w:w="1558" w:type="dxa"/>
            <w:vAlign w:val="center"/>
          </w:tcPr>
          <w:p w:rsidR="003C720D" w:rsidRPr="003C720D" w:rsidRDefault="003C720D" w:rsidP="003C720D">
            <w:pPr>
              <w:spacing w:line="500" w:lineRule="exact"/>
              <w:ind w:firstLine="0"/>
              <w:jc w:val="center"/>
              <w:rPr>
                <w:rFonts w:ascii="Times New Roman" w:eastAsia="仿宋_GB2312"/>
                <w:color w:val="000000"/>
                <w:sz w:val="28"/>
                <w:szCs w:val="28"/>
              </w:rPr>
            </w:pPr>
            <w:r w:rsidRPr="003C720D">
              <w:rPr>
                <w:rFonts w:ascii="Times New Roman" w:eastAsia="仿宋_GB2312" w:hAnsi="仿宋_GB2312"/>
                <w:color w:val="000000"/>
                <w:sz w:val="28"/>
                <w:szCs w:val="28"/>
              </w:rPr>
              <w:t>永久</w:t>
            </w:r>
          </w:p>
        </w:tc>
      </w:tr>
      <w:tr w:rsidR="003C720D" w:rsidRPr="003C720D" w:rsidTr="003C720D">
        <w:trPr>
          <w:trHeight w:val="594"/>
        </w:trPr>
        <w:tc>
          <w:tcPr>
            <w:tcW w:w="1147" w:type="dxa"/>
            <w:vAlign w:val="center"/>
          </w:tcPr>
          <w:p w:rsidR="003C720D" w:rsidRPr="003C720D" w:rsidRDefault="003C720D" w:rsidP="003C720D">
            <w:pPr>
              <w:spacing w:line="500" w:lineRule="exact"/>
              <w:ind w:firstLine="0"/>
              <w:jc w:val="center"/>
              <w:rPr>
                <w:rFonts w:ascii="Times New Roman" w:eastAsia="仿宋_GB2312"/>
                <w:bCs/>
                <w:color w:val="000000"/>
                <w:sz w:val="30"/>
                <w:szCs w:val="30"/>
              </w:rPr>
            </w:pPr>
            <w:r w:rsidRPr="003C720D">
              <w:rPr>
                <w:rFonts w:ascii="Times New Roman" w:eastAsia="仿宋_GB2312"/>
                <w:bCs/>
                <w:color w:val="000000"/>
                <w:sz w:val="30"/>
                <w:szCs w:val="30"/>
              </w:rPr>
              <w:t>5.1.1</w:t>
            </w:r>
          </w:p>
        </w:tc>
        <w:tc>
          <w:tcPr>
            <w:tcW w:w="6478" w:type="dxa"/>
            <w:vAlign w:val="center"/>
          </w:tcPr>
          <w:p w:rsidR="003C720D" w:rsidRPr="003C720D" w:rsidRDefault="003C720D" w:rsidP="003C720D">
            <w:pPr>
              <w:spacing w:line="500" w:lineRule="exact"/>
              <w:ind w:firstLine="0"/>
              <w:rPr>
                <w:rFonts w:ascii="Times New Roman" w:eastAsia="仿宋_GB2312"/>
                <w:bCs/>
                <w:color w:val="000000"/>
                <w:sz w:val="28"/>
                <w:szCs w:val="28"/>
              </w:rPr>
            </w:pPr>
            <w:r w:rsidRPr="003C720D">
              <w:rPr>
                <w:rFonts w:ascii="Times New Roman" w:eastAsia="仿宋_GB2312" w:hAnsi="仿宋_GB2312"/>
                <w:bCs/>
                <w:color w:val="000000"/>
                <w:sz w:val="28"/>
                <w:szCs w:val="28"/>
              </w:rPr>
              <w:t>会议通知、函</w:t>
            </w:r>
          </w:p>
        </w:tc>
        <w:tc>
          <w:tcPr>
            <w:tcW w:w="1558" w:type="dxa"/>
            <w:vAlign w:val="center"/>
          </w:tcPr>
          <w:p w:rsidR="003C720D" w:rsidRPr="003C720D" w:rsidRDefault="003C720D" w:rsidP="003C720D">
            <w:pPr>
              <w:spacing w:line="500" w:lineRule="exact"/>
              <w:ind w:firstLine="0"/>
              <w:jc w:val="center"/>
              <w:rPr>
                <w:rFonts w:ascii="Times New Roman" w:eastAsia="仿宋_GB2312"/>
                <w:color w:val="000000"/>
                <w:sz w:val="28"/>
                <w:szCs w:val="28"/>
              </w:rPr>
            </w:pPr>
            <w:r w:rsidRPr="003C720D">
              <w:rPr>
                <w:rFonts w:ascii="Times New Roman" w:eastAsia="仿宋_GB2312" w:hAnsi="仿宋_GB2312"/>
                <w:color w:val="000000"/>
                <w:sz w:val="28"/>
                <w:szCs w:val="28"/>
              </w:rPr>
              <w:t>永久</w:t>
            </w:r>
          </w:p>
        </w:tc>
      </w:tr>
      <w:tr w:rsidR="003C720D" w:rsidRPr="003C720D" w:rsidTr="003C720D">
        <w:trPr>
          <w:trHeight w:val="594"/>
        </w:trPr>
        <w:tc>
          <w:tcPr>
            <w:tcW w:w="1147" w:type="dxa"/>
            <w:vAlign w:val="center"/>
          </w:tcPr>
          <w:p w:rsidR="003C720D" w:rsidRPr="003C720D" w:rsidRDefault="003C720D" w:rsidP="003C720D">
            <w:pPr>
              <w:spacing w:line="500" w:lineRule="exact"/>
              <w:ind w:firstLine="0"/>
              <w:jc w:val="center"/>
              <w:rPr>
                <w:rFonts w:ascii="Times New Roman" w:eastAsia="仿宋_GB2312"/>
                <w:bCs/>
                <w:color w:val="000000"/>
                <w:sz w:val="30"/>
                <w:szCs w:val="30"/>
              </w:rPr>
            </w:pPr>
            <w:r w:rsidRPr="003C720D">
              <w:rPr>
                <w:rFonts w:ascii="Times New Roman" w:eastAsia="仿宋_GB2312"/>
                <w:bCs/>
                <w:color w:val="000000"/>
                <w:sz w:val="30"/>
                <w:szCs w:val="30"/>
              </w:rPr>
              <w:lastRenderedPageBreak/>
              <w:t>5.1.2</w:t>
            </w:r>
          </w:p>
        </w:tc>
        <w:tc>
          <w:tcPr>
            <w:tcW w:w="6478" w:type="dxa"/>
            <w:vAlign w:val="center"/>
          </w:tcPr>
          <w:p w:rsidR="003C720D" w:rsidRPr="003C720D" w:rsidRDefault="003C720D" w:rsidP="003C720D">
            <w:pPr>
              <w:spacing w:line="500" w:lineRule="exact"/>
              <w:ind w:firstLine="0"/>
              <w:rPr>
                <w:rFonts w:ascii="Times New Roman" w:eastAsia="仿宋_GB2312"/>
                <w:bCs/>
                <w:color w:val="000000"/>
                <w:sz w:val="28"/>
                <w:szCs w:val="28"/>
              </w:rPr>
            </w:pPr>
            <w:r w:rsidRPr="003C720D">
              <w:rPr>
                <w:rFonts w:ascii="Times New Roman" w:eastAsia="仿宋_GB2312" w:hAnsi="仿宋_GB2312"/>
                <w:bCs/>
                <w:color w:val="000000"/>
                <w:sz w:val="28"/>
                <w:szCs w:val="28"/>
              </w:rPr>
              <w:t>与会人员名单（签到表）</w:t>
            </w:r>
          </w:p>
        </w:tc>
        <w:tc>
          <w:tcPr>
            <w:tcW w:w="1558" w:type="dxa"/>
            <w:vAlign w:val="center"/>
          </w:tcPr>
          <w:p w:rsidR="003C720D" w:rsidRPr="003C720D" w:rsidRDefault="003C720D" w:rsidP="003C720D">
            <w:pPr>
              <w:spacing w:line="500" w:lineRule="exact"/>
              <w:ind w:firstLine="0"/>
              <w:jc w:val="center"/>
              <w:rPr>
                <w:rFonts w:ascii="Times New Roman" w:eastAsia="仿宋_GB2312"/>
                <w:color w:val="000000"/>
                <w:sz w:val="28"/>
                <w:szCs w:val="28"/>
              </w:rPr>
            </w:pPr>
            <w:r w:rsidRPr="003C720D">
              <w:rPr>
                <w:rFonts w:ascii="Times New Roman" w:eastAsia="仿宋_GB2312" w:hAnsi="仿宋_GB2312"/>
                <w:color w:val="000000"/>
                <w:sz w:val="28"/>
                <w:szCs w:val="28"/>
              </w:rPr>
              <w:t>永久</w:t>
            </w:r>
          </w:p>
        </w:tc>
      </w:tr>
      <w:tr w:rsidR="003C720D" w:rsidRPr="003C720D" w:rsidTr="003C720D">
        <w:trPr>
          <w:trHeight w:val="594"/>
        </w:trPr>
        <w:tc>
          <w:tcPr>
            <w:tcW w:w="1147" w:type="dxa"/>
            <w:vAlign w:val="center"/>
          </w:tcPr>
          <w:p w:rsidR="003C720D" w:rsidRPr="003C720D" w:rsidRDefault="003C720D" w:rsidP="003C720D">
            <w:pPr>
              <w:spacing w:line="500" w:lineRule="exact"/>
              <w:ind w:firstLine="0"/>
              <w:jc w:val="center"/>
              <w:rPr>
                <w:rFonts w:ascii="Times New Roman" w:eastAsia="仿宋_GB2312"/>
                <w:bCs/>
                <w:color w:val="000000"/>
                <w:sz w:val="30"/>
                <w:szCs w:val="30"/>
              </w:rPr>
            </w:pPr>
            <w:r w:rsidRPr="003C720D">
              <w:rPr>
                <w:rFonts w:ascii="Times New Roman" w:eastAsia="仿宋_GB2312"/>
                <w:bCs/>
                <w:color w:val="000000"/>
                <w:sz w:val="30"/>
                <w:szCs w:val="30"/>
              </w:rPr>
              <w:t>5.1.3</w:t>
            </w:r>
          </w:p>
        </w:tc>
        <w:tc>
          <w:tcPr>
            <w:tcW w:w="6478" w:type="dxa"/>
            <w:vAlign w:val="center"/>
          </w:tcPr>
          <w:p w:rsidR="003C720D" w:rsidRPr="003C720D" w:rsidRDefault="003C720D" w:rsidP="003C720D">
            <w:pPr>
              <w:spacing w:line="500" w:lineRule="exact"/>
              <w:ind w:firstLine="0"/>
              <w:rPr>
                <w:rFonts w:ascii="Times New Roman" w:eastAsia="仿宋_GB2312"/>
                <w:bCs/>
                <w:color w:val="000000"/>
                <w:sz w:val="28"/>
                <w:szCs w:val="28"/>
              </w:rPr>
            </w:pPr>
            <w:r w:rsidRPr="003C720D">
              <w:rPr>
                <w:rFonts w:ascii="Times New Roman" w:eastAsia="仿宋_GB2312" w:hAnsi="仿宋_GB2312"/>
                <w:bCs/>
                <w:color w:val="000000"/>
                <w:sz w:val="28"/>
                <w:szCs w:val="28"/>
              </w:rPr>
              <w:t>本单位廉洁性评估报告书</w:t>
            </w:r>
          </w:p>
        </w:tc>
        <w:tc>
          <w:tcPr>
            <w:tcW w:w="1558" w:type="dxa"/>
            <w:vAlign w:val="center"/>
          </w:tcPr>
          <w:p w:rsidR="003C720D" w:rsidRPr="003C720D" w:rsidRDefault="003C720D" w:rsidP="003C720D">
            <w:pPr>
              <w:spacing w:line="500" w:lineRule="exact"/>
              <w:ind w:firstLine="0"/>
              <w:jc w:val="center"/>
              <w:rPr>
                <w:rFonts w:ascii="Times New Roman" w:eastAsia="仿宋_GB2312"/>
                <w:color w:val="000000"/>
                <w:sz w:val="28"/>
                <w:szCs w:val="28"/>
              </w:rPr>
            </w:pPr>
            <w:r w:rsidRPr="003C720D">
              <w:rPr>
                <w:rFonts w:ascii="Times New Roman" w:eastAsia="仿宋_GB2312" w:hAnsi="仿宋_GB2312"/>
                <w:color w:val="000000"/>
                <w:sz w:val="28"/>
                <w:szCs w:val="28"/>
              </w:rPr>
              <w:t>永久</w:t>
            </w:r>
          </w:p>
        </w:tc>
      </w:tr>
      <w:tr w:rsidR="003C720D" w:rsidRPr="003C720D" w:rsidTr="003C720D">
        <w:trPr>
          <w:trHeight w:val="594"/>
        </w:trPr>
        <w:tc>
          <w:tcPr>
            <w:tcW w:w="1147" w:type="dxa"/>
            <w:vAlign w:val="center"/>
          </w:tcPr>
          <w:p w:rsidR="003C720D" w:rsidRPr="003C720D" w:rsidRDefault="003C720D" w:rsidP="003C720D">
            <w:pPr>
              <w:spacing w:line="500" w:lineRule="exact"/>
              <w:ind w:firstLine="0"/>
              <w:jc w:val="center"/>
              <w:rPr>
                <w:rFonts w:ascii="Times New Roman"/>
                <w:bCs/>
                <w:color w:val="000000"/>
                <w:sz w:val="30"/>
                <w:szCs w:val="30"/>
              </w:rPr>
            </w:pPr>
            <w:r w:rsidRPr="003C720D">
              <w:rPr>
                <w:rFonts w:ascii="Times New Roman"/>
                <w:bCs/>
                <w:color w:val="000000"/>
                <w:sz w:val="30"/>
                <w:szCs w:val="30"/>
              </w:rPr>
              <w:t>5.1.4</w:t>
            </w:r>
          </w:p>
        </w:tc>
        <w:tc>
          <w:tcPr>
            <w:tcW w:w="6478" w:type="dxa"/>
            <w:vAlign w:val="center"/>
          </w:tcPr>
          <w:p w:rsidR="003C720D" w:rsidRPr="003C720D" w:rsidRDefault="003C720D" w:rsidP="003C720D">
            <w:pPr>
              <w:spacing w:line="500" w:lineRule="exact"/>
              <w:ind w:firstLine="0"/>
              <w:rPr>
                <w:rFonts w:ascii="Times New Roman"/>
                <w:bCs/>
                <w:color w:val="000000"/>
                <w:sz w:val="28"/>
                <w:szCs w:val="28"/>
              </w:rPr>
            </w:pPr>
            <w:r w:rsidRPr="003C720D">
              <w:rPr>
                <w:rFonts w:ascii="Times New Roman" w:hAnsi="仿宋_GB2312"/>
                <w:bCs/>
                <w:color w:val="000000"/>
                <w:sz w:val="28"/>
                <w:szCs w:val="28"/>
              </w:rPr>
              <w:t>市纪委监委廉洁性评估报告书</w:t>
            </w:r>
          </w:p>
        </w:tc>
        <w:tc>
          <w:tcPr>
            <w:tcW w:w="1558" w:type="dxa"/>
            <w:vAlign w:val="center"/>
          </w:tcPr>
          <w:p w:rsidR="003C720D" w:rsidRPr="003C720D" w:rsidRDefault="003C720D" w:rsidP="003C720D">
            <w:pPr>
              <w:spacing w:line="500" w:lineRule="exact"/>
              <w:ind w:firstLine="0"/>
              <w:jc w:val="center"/>
              <w:rPr>
                <w:rFonts w:ascii="Times New Roman"/>
                <w:color w:val="000000"/>
                <w:sz w:val="28"/>
                <w:szCs w:val="28"/>
              </w:rPr>
            </w:pPr>
            <w:r w:rsidRPr="003C720D">
              <w:rPr>
                <w:rFonts w:ascii="Times New Roman" w:hAnsi="仿宋_GB2312"/>
                <w:color w:val="000000"/>
                <w:sz w:val="28"/>
                <w:szCs w:val="28"/>
              </w:rPr>
              <w:t>永久</w:t>
            </w:r>
          </w:p>
        </w:tc>
      </w:tr>
      <w:tr w:rsidR="003C720D" w:rsidRPr="003C720D" w:rsidTr="003C720D">
        <w:trPr>
          <w:trHeight w:val="594"/>
        </w:trPr>
        <w:tc>
          <w:tcPr>
            <w:tcW w:w="1147" w:type="dxa"/>
            <w:vAlign w:val="center"/>
          </w:tcPr>
          <w:p w:rsidR="003C720D" w:rsidRPr="003C720D" w:rsidRDefault="003C720D" w:rsidP="003C720D">
            <w:pPr>
              <w:spacing w:line="500" w:lineRule="exact"/>
              <w:ind w:firstLine="0"/>
              <w:jc w:val="center"/>
              <w:rPr>
                <w:rFonts w:ascii="Times New Roman" w:eastAsia="黑体"/>
                <w:bCs/>
                <w:color w:val="000000"/>
                <w:sz w:val="30"/>
                <w:szCs w:val="30"/>
              </w:rPr>
            </w:pPr>
            <w:r w:rsidRPr="003C720D">
              <w:rPr>
                <w:rFonts w:ascii="Times New Roman" w:eastAsia="黑体"/>
                <w:bCs/>
                <w:color w:val="000000"/>
                <w:sz w:val="30"/>
                <w:szCs w:val="30"/>
              </w:rPr>
              <w:t>6</w:t>
            </w:r>
          </w:p>
        </w:tc>
        <w:tc>
          <w:tcPr>
            <w:tcW w:w="6478" w:type="dxa"/>
            <w:vAlign w:val="center"/>
          </w:tcPr>
          <w:p w:rsidR="003C720D" w:rsidRPr="003C720D" w:rsidRDefault="003C720D" w:rsidP="003C720D">
            <w:pPr>
              <w:spacing w:line="500" w:lineRule="exact"/>
              <w:ind w:firstLine="0"/>
              <w:rPr>
                <w:rFonts w:ascii="Times New Roman" w:eastAsia="黑体"/>
                <w:bCs/>
                <w:color w:val="000000"/>
                <w:sz w:val="30"/>
                <w:szCs w:val="30"/>
              </w:rPr>
            </w:pPr>
            <w:r w:rsidRPr="003C720D">
              <w:rPr>
                <w:rFonts w:ascii="Times New Roman" w:eastAsia="黑体" w:hAnsi="黑体"/>
                <w:bCs/>
                <w:color w:val="000000"/>
                <w:sz w:val="30"/>
                <w:szCs w:val="30"/>
              </w:rPr>
              <w:t>集体讨论决定阶段</w:t>
            </w:r>
          </w:p>
        </w:tc>
        <w:tc>
          <w:tcPr>
            <w:tcW w:w="1558" w:type="dxa"/>
            <w:vAlign w:val="center"/>
          </w:tcPr>
          <w:p w:rsidR="003C720D" w:rsidRPr="003C720D" w:rsidRDefault="003C720D" w:rsidP="003C720D">
            <w:pPr>
              <w:spacing w:line="500" w:lineRule="exact"/>
              <w:ind w:firstLine="0"/>
              <w:jc w:val="center"/>
              <w:rPr>
                <w:rFonts w:ascii="Times New Roman"/>
                <w:color w:val="000000"/>
                <w:sz w:val="30"/>
                <w:szCs w:val="30"/>
              </w:rPr>
            </w:pPr>
          </w:p>
        </w:tc>
      </w:tr>
      <w:tr w:rsidR="003C720D" w:rsidRPr="003C720D" w:rsidTr="003C720D">
        <w:trPr>
          <w:trHeight w:val="594"/>
        </w:trPr>
        <w:tc>
          <w:tcPr>
            <w:tcW w:w="1147" w:type="dxa"/>
            <w:vAlign w:val="center"/>
          </w:tcPr>
          <w:p w:rsidR="003C720D" w:rsidRPr="003C720D" w:rsidRDefault="003C720D" w:rsidP="003C720D">
            <w:pPr>
              <w:spacing w:line="500" w:lineRule="exact"/>
              <w:ind w:firstLine="0"/>
              <w:jc w:val="center"/>
              <w:rPr>
                <w:rFonts w:ascii="Times New Roman"/>
                <w:bCs/>
                <w:color w:val="000000"/>
                <w:sz w:val="30"/>
                <w:szCs w:val="30"/>
              </w:rPr>
            </w:pPr>
            <w:r w:rsidRPr="003C720D">
              <w:rPr>
                <w:rFonts w:ascii="Times New Roman"/>
                <w:bCs/>
                <w:color w:val="000000"/>
                <w:sz w:val="30"/>
                <w:szCs w:val="30"/>
              </w:rPr>
              <w:t>6.1</w:t>
            </w:r>
          </w:p>
        </w:tc>
        <w:tc>
          <w:tcPr>
            <w:tcW w:w="6478" w:type="dxa"/>
            <w:vAlign w:val="center"/>
          </w:tcPr>
          <w:p w:rsidR="003C720D" w:rsidRPr="003C720D" w:rsidRDefault="003C720D" w:rsidP="003C720D">
            <w:pPr>
              <w:spacing w:line="500" w:lineRule="exact"/>
              <w:ind w:firstLine="0"/>
              <w:rPr>
                <w:rFonts w:ascii="Times New Roman"/>
                <w:bCs/>
                <w:color w:val="000000"/>
                <w:sz w:val="28"/>
                <w:szCs w:val="28"/>
              </w:rPr>
            </w:pPr>
            <w:r w:rsidRPr="003C720D">
              <w:rPr>
                <w:rFonts w:ascii="Times New Roman" w:hAnsi="仿宋_GB2312"/>
                <w:bCs/>
                <w:color w:val="000000"/>
                <w:sz w:val="28"/>
                <w:szCs w:val="28"/>
              </w:rPr>
              <w:t>本单位集体讨论决定会议材料</w:t>
            </w:r>
          </w:p>
        </w:tc>
        <w:tc>
          <w:tcPr>
            <w:tcW w:w="1558" w:type="dxa"/>
            <w:vAlign w:val="center"/>
          </w:tcPr>
          <w:p w:rsidR="003C720D" w:rsidRPr="003C720D" w:rsidRDefault="003C720D" w:rsidP="003C720D">
            <w:pPr>
              <w:spacing w:line="500" w:lineRule="exact"/>
              <w:ind w:firstLine="0"/>
              <w:jc w:val="center"/>
              <w:rPr>
                <w:rFonts w:ascii="Times New Roman"/>
                <w:color w:val="000000"/>
                <w:sz w:val="28"/>
                <w:szCs w:val="28"/>
              </w:rPr>
            </w:pPr>
            <w:r w:rsidRPr="003C720D">
              <w:rPr>
                <w:rFonts w:ascii="Times New Roman" w:hAnsi="仿宋_GB2312"/>
                <w:color w:val="000000"/>
                <w:sz w:val="28"/>
                <w:szCs w:val="28"/>
              </w:rPr>
              <w:t>永久</w:t>
            </w:r>
          </w:p>
        </w:tc>
      </w:tr>
      <w:tr w:rsidR="003C720D" w:rsidRPr="003C720D" w:rsidTr="003C720D">
        <w:trPr>
          <w:trHeight w:val="594"/>
        </w:trPr>
        <w:tc>
          <w:tcPr>
            <w:tcW w:w="1147" w:type="dxa"/>
            <w:vAlign w:val="center"/>
          </w:tcPr>
          <w:p w:rsidR="003C720D" w:rsidRPr="003C720D" w:rsidRDefault="003C720D" w:rsidP="003C720D">
            <w:pPr>
              <w:spacing w:line="500" w:lineRule="exact"/>
              <w:ind w:firstLine="0"/>
              <w:jc w:val="center"/>
              <w:rPr>
                <w:rFonts w:ascii="Times New Roman"/>
                <w:bCs/>
                <w:color w:val="000000"/>
                <w:sz w:val="30"/>
                <w:szCs w:val="30"/>
              </w:rPr>
            </w:pPr>
            <w:r w:rsidRPr="003C720D">
              <w:rPr>
                <w:rFonts w:ascii="Times New Roman"/>
                <w:bCs/>
                <w:color w:val="000000"/>
                <w:sz w:val="30"/>
                <w:szCs w:val="30"/>
              </w:rPr>
              <w:t>6.1.1</w:t>
            </w:r>
          </w:p>
        </w:tc>
        <w:tc>
          <w:tcPr>
            <w:tcW w:w="6478" w:type="dxa"/>
            <w:vAlign w:val="center"/>
          </w:tcPr>
          <w:p w:rsidR="003C720D" w:rsidRPr="003C720D" w:rsidRDefault="003C720D" w:rsidP="003C720D">
            <w:pPr>
              <w:spacing w:line="500" w:lineRule="exact"/>
              <w:ind w:firstLine="0"/>
              <w:rPr>
                <w:rFonts w:ascii="Times New Roman"/>
                <w:bCs/>
                <w:color w:val="000000"/>
                <w:sz w:val="28"/>
                <w:szCs w:val="28"/>
              </w:rPr>
            </w:pPr>
            <w:r w:rsidRPr="003C720D">
              <w:rPr>
                <w:rFonts w:ascii="Times New Roman" w:hAnsi="仿宋_GB2312"/>
                <w:bCs/>
                <w:color w:val="000000"/>
                <w:sz w:val="28"/>
                <w:szCs w:val="28"/>
              </w:rPr>
              <w:t>会议通知</w:t>
            </w:r>
          </w:p>
        </w:tc>
        <w:tc>
          <w:tcPr>
            <w:tcW w:w="1558" w:type="dxa"/>
            <w:vAlign w:val="center"/>
          </w:tcPr>
          <w:p w:rsidR="003C720D" w:rsidRPr="003C720D" w:rsidRDefault="003C720D" w:rsidP="003C720D">
            <w:pPr>
              <w:spacing w:line="500" w:lineRule="exact"/>
              <w:ind w:firstLine="0"/>
              <w:jc w:val="center"/>
              <w:rPr>
                <w:rFonts w:ascii="Times New Roman"/>
                <w:color w:val="000000"/>
                <w:sz w:val="28"/>
                <w:szCs w:val="28"/>
              </w:rPr>
            </w:pPr>
            <w:r w:rsidRPr="003C720D">
              <w:rPr>
                <w:rFonts w:ascii="Times New Roman" w:hAnsi="仿宋_GB2312"/>
                <w:color w:val="000000"/>
                <w:sz w:val="28"/>
                <w:szCs w:val="28"/>
              </w:rPr>
              <w:t>永久</w:t>
            </w:r>
          </w:p>
        </w:tc>
      </w:tr>
      <w:tr w:rsidR="003C720D" w:rsidRPr="003C720D" w:rsidTr="003C720D">
        <w:trPr>
          <w:trHeight w:val="594"/>
        </w:trPr>
        <w:tc>
          <w:tcPr>
            <w:tcW w:w="1147" w:type="dxa"/>
            <w:vAlign w:val="center"/>
          </w:tcPr>
          <w:p w:rsidR="003C720D" w:rsidRPr="003C720D" w:rsidRDefault="003C720D" w:rsidP="003C720D">
            <w:pPr>
              <w:spacing w:line="500" w:lineRule="exact"/>
              <w:ind w:firstLine="0"/>
              <w:jc w:val="center"/>
              <w:rPr>
                <w:rFonts w:ascii="Times New Roman"/>
                <w:bCs/>
                <w:color w:val="000000"/>
                <w:sz w:val="30"/>
                <w:szCs w:val="30"/>
              </w:rPr>
            </w:pPr>
            <w:r w:rsidRPr="003C720D">
              <w:rPr>
                <w:rFonts w:ascii="Times New Roman"/>
                <w:bCs/>
                <w:color w:val="000000"/>
                <w:sz w:val="30"/>
                <w:szCs w:val="30"/>
              </w:rPr>
              <w:t>6.1.2</w:t>
            </w:r>
          </w:p>
        </w:tc>
        <w:tc>
          <w:tcPr>
            <w:tcW w:w="6478" w:type="dxa"/>
            <w:vAlign w:val="center"/>
          </w:tcPr>
          <w:p w:rsidR="003C720D" w:rsidRPr="003C720D" w:rsidRDefault="003C720D" w:rsidP="003C720D">
            <w:pPr>
              <w:spacing w:line="500" w:lineRule="exact"/>
              <w:ind w:firstLine="0"/>
              <w:rPr>
                <w:rFonts w:ascii="Times New Roman"/>
                <w:bCs/>
                <w:color w:val="000000"/>
                <w:sz w:val="28"/>
                <w:szCs w:val="28"/>
              </w:rPr>
            </w:pPr>
            <w:r w:rsidRPr="003C720D">
              <w:rPr>
                <w:rFonts w:ascii="Times New Roman" w:hAnsi="仿宋_GB2312"/>
                <w:bCs/>
                <w:color w:val="000000"/>
                <w:sz w:val="28"/>
                <w:szCs w:val="28"/>
              </w:rPr>
              <w:t>会议纪要、会议记录</w:t>
            </w:r>
          </w:p>
        </w:tc>
        <w:tc>
          <w:tcPr>
            <w:tcW w:w="1558" w:type="dxa"/>
            <w:vAlign w:val="center"/>
          </w:tcPr>
          <w:p w:rsidR="003C720D" w:rsidRPr="003C720D" w:rsidRDefault="003C720D" w:rsidP="003C720D">
            <w:pPr>
              <w:spacing w:line="500" w:lineRule="exact"/>
              <w:ind w:firstLine="0"/>
              <w:jc w:val="center"/>
              <w:rPr>
                <w:rFonts w:ascii="Times New Roman"/>
                <w:color w:val="000000"/>
                <w:sz w:val="28"/>
                <w:szCs w:val="28"/>
              </w:rPr>
            </w:pPr>
            <w:r w:rsidRPr="003C720D">
              <w:rPr>
                <w:rFonts w:ascii="Times New Roman" w:hAnsi="仿宋_GB2312"/>
                <w:color w:val="000000"/>
                <w:sz w:val="28"/>
                <w:szCs w:val="28"/>
              </w:rPr>
              <w:t>永久</w:t>
            </w:r>
          </w:p>
        </w:tc>
      </w:tr>
      <w:tr w:rsidR="003C720D" w:rsidRPr="003C720D" w:rsidTr="003C720D">
        <w:trPr>
          <w:trHeight w:val="594"/>
        </w:trPr>
        <w:tc>
          <w:tcPr>
            <w:tcW w:w="1147" w:type="dxa"/>
            <w:vAlign w:val="center"/>
          </w:tcPr>
          <w:p w:rsidR="003C720D" w:rsidRPr="003C720D" w:rsidRDefault="003C720D" w:rsidP="003C720D">
            <w:pPr>
              <w:spacing w:line="500" w:lineRule="exact"/>
              <w:ind w:firstLine="0"/>
              <w:jc w:val="center"/>
              <w:rPr>
                <w:rFonts w:ascii="Times New Roman"/>
                <w:bCs/>
                <w:color w:val="000000"/>
                <w:sz w:val="30"/>
                <w:szCs w:val="30"/>
              </w:rPr>
            </w:pPr>
            <w:r w:rsidRPr="003C720D">
              <w:rPr>
                <w:rFonts w:ascii="Times New Roman"/>
                <w:bCs/>
                <w:color w:val="000000"/>
                <w:sz w:val="30"/>
                <w:szCs w:val="30"/>
              </w:rPr>
              <w:t>6.2</w:t>
            </w:r>
          </w:p>
        </w:tc>
        <w:tc>
          <w:tcPr>
            <w:tcW w:w="6478" w:type="dxa"/>
            <w:vAlign w:val="center"/>
          </w:tcPr>
          <w:p w:rsidR="003C720D" w:rsidRPr="003C720D" w:rsidRDefault="003C720D" w:rsidP="003C720D">
            <w:pPr>
              <w:spacing w:line="500" w:lineRule="exact"/>
              <w:ind w:firstLine="0"/>
              <w:rPr>
                <w:rFonts w:ascii="Times New Roman"/>
                <w:bCs/>
                <w:color w:val="000000"/>
                <w:sz w:val="28"/>
                <w:szCs w:val="28"/>
              </w:rPr>
            </w:pPr>
            <w:r w:rsidRPr="003C720D">
              <w:rPr>
                <w:rFonts w:ascii="Times New Roman" w:hAnsi="仿宋_GB2312"/>
                <w:bCs/>
                <w:color w:val="000000"/>
                <w:sz w:val="28"/>
                <w:szCs w:val="28"/>
              </w:rPr>
              <w:t>市政府集体讨论决定会议材料</w:t>
            </w:r>
          </w:p>
        </w:tc>
        <w:tc>
          <w:tcPr>
            <w:tcW w:w="1558" w:type="dxa"/>
            <w:vAlign w:val="center"/>
          </w:tcPr>
          <w:p w:rsidR="003C720D" w:rsidRPr="003C720D" w:rsidRDefault="003C720D" w:rsidP="003C720D">
            <w:pPr>
              <w:spacing w:line="500" w:lineRule="exact"/>
              <w:ind w:firstLine="0"/>
              <w:jc w:val="center"/>
              <w:rPr>
                <w:rFonts w:ascii="Times New Roman"/>
                <w:color w:val="000000"/>
                <w:sz w:val="28"/>
                <w:szCs w:val="28"/>
              </w:rPr>
            </w:pPr>
            <w:r w:rsidRPr="003C720D">
              <w:rPr>
                <w:rFonts w:ascii="Times New Roman" w:hAnsi="仿宋_GB2312"/>
                <w:color w:val="000000"/>
                <w:sz w:val="28"/>
                <w:szCs w:val="28"/>
              </w:rPr>
              <w:t>永久</w:t>
            </w:r>
          </w:p>
        </w:tc>
      </w:tr>
      <w:tr w:rsidR="003C720D" w:rsidRPr="003C720D" w:rsidTr="003C720D">
        <w:trPr>
          <w:trHeight w:val="594"/>
        </w:trPr>
        <w:tc>
          <w:tcPr>
            <w:tcW w:w="1147" w:type="dxa"/>
            <w:vAlign w:val="center"/>
          </w:tcPr>
          <w:p w:rsidR="003C720D" w:rsidRPr="003C720D" w:rsidRDefault="003C720D" w:rsidP="003C720D">
            <w:pPr>
              <w:spacing w:line="500" w:lineRule="exact"/>
              <w:ind w:firstLine="0"/>
              <w:jc w:val="center"/>
              <w:rPr>
                <w:rFonts w:ascii="Times New Roman"/>
                <w:bCs/>
                <w:color w:val="000000"/>
                <w:sz w:val="30"/>
                <w:szCs w:val="30"/>
              </w:rPr>
            </w:pPr>
            <w:r w:rsidRPr="003C720D">
              <w:rPr>
                <w:rFonts w:ascii="Times New Roman"/>
                <w:bCs/>
                <w:color w:val="000000"/>
                <w:sz w:val="30"/>
                <w:szCs w:val="30"/>
              </w:rPr>
              <w:t>6.2.1</w:t>
            </w:r>
          </w:p>
        </w:tc>
        <w:tc>
          <w:tcPr>
            <w:tcW w:w="6478" w:type="dxa"/>
            <w:vAlign w:val="center"/>
          </w:tcPr>
          <w:p w:rsidR="003C720D" w:rsidRPr="003C720D" w:rsidRDefault="003C720D" w:rsidP="003C720D">
            <w:pPr>
              <w:spacing w:line="500" w:lineRule="exact"/>
              <w:ind w:firstLine="0"/>
              <w:rPr>
                <w:rFonts w:ascii="Times New Roman"/>
                <w:bCs/>
                <w:color w:val="000000"/>
                <w:sz w:val="28"/>
                <w:szCs w:val="28"/>
              </w:rPr>
            </w:pPr>
            <w:r w:rsidRPr="003C720D">
              <w:rPr>
                <w:rFonts w:ascii="Times New Roman" w:hAnsi="仿宋_GB2312"/>
                <w:bCs/>
                <w:color w:val="000000"/>
                <w:sz w:val="28"/>
                <w:szCs w:val="28"/>
              </w:rPr>
              <w:t>会议通知</w:t>
            </w:r>
          </w:p>
        </w:tc>
        <w:tc>
          <w:tcPr>
            <w:tcW w:w="1558" w:type="dxa"/>
            <w:vAlign w:val="center"/>
          </w:tcPr>
          <w:p w:rsidR="003C720D" w:rsidRPr="003C720D" w:rsidRDefault="003C720D" w:rsidP="003C720D">
            <w:pPr>
              <w:spacing w:line="500" w:lineRule="exact"/>
              <w:ind w:firstLine="0"/>
              <w:jc w:val="center"/>
              <w:rPr>
                <w:rFonts w:ascii="Times New Roman"/>
                <w:color w:val="000000"/>
                <w:sz w:val="28"/>
                <w:szCs w:val="28"/>
              </w:rPr>
            </w:pPr>
            <w:r w:rsidRPr="003C720D">
              <w:rPr>
                <w:rFonts w:ascii="Times New Roman" w:hAnsi="仿宋_GB2312"/>
                <w:color w:val="000000"/>
                <w:sz w:val="28"/>
                <w:szCs w:val="28"/>
              </w:rPr>
              <w:t>永久</w:t>
            </w:r>
          </w:p>
        </w:tc>
      </w:tr>
      <w:tr w:rsidR="003C720D" w:rsidRPr="003C720D" w:rsidTr="003C720D">
        <w:trPr>
          <w:trHeight w:val="594"/>
        </w:trPr>
        <w:tc>
          <w:tcPr>
            <w:tcW w:w="1147" w:type="dxa"/>
            <w:vAlign w:val="center"/>
          </w:tcPr>
          <w:p w:rsidR="003C720D" w:rsidRPr="003C720D" w:rsidRDefault="003C720D" w:rsidP="003C720D">
            <w:pPr>
              <w:spacing w:line="500" w:lineRule="exact"/>
              <w:ind w:firstLine="0"/>
              <w:jc w:val="center"/>
              <w:rPr>
                <w:rFonts w:ascii="Times New Roman"/>
                <w:bCs/>
                <w:color w:val="000000"/>
                <w:sz w:val="30"/>
                <w:szCs w:val="30"/>
              </w:rPr>
            </w:pPr>
            <w:r w:rsidRPr="003C720D">
              <w:rPr>
                <w:rFonts w:ascii="Times New Roman"/>
                <w:bCs/>
                <w:color w:val="000000"/>
                <w:sz w:val="30"/>
                <w:szCs w:val="30"/>
              </w:rPr>
              <w:t>6.2.2</w:t>
            </w:r>
          </w:p>
        </w:tc>
        <w:tc>
          <w:tcPr>
            <w:tcW w:w="6478" w:type="dxa"/>
            <w:vAlign w:val="center"/>
          </w:tcPr>
          <w:p w:rsidR="003C720D" w:rsidRPr="003C720D" w:rsidRDefault="003C720D" w:rsidP="003C720D">
            <w:pPr>
              <w:spacing w:line="500" w:lineRule="exact"/>
              <w:ind w:firstLine="0"/>
              <w:rPr>
                <w:rFonts w:ascii="Times New Roman"/>
                <w:bCs/>
                <w:color w:val="000000"/>
                <w:sz w:val="28"/>
                <w:szCs w:val="28"/>
              </w:rPr>
            </w:pPr>
            <w:r w:rsidRPr="003C720D">
              <w:rPr>
                <w:rFonts w:ascii="Times New Roman" w:hAnsi="仿宋_GB2312"/>
                <w:bCs/>
                <w:color w:val="000000"/>
                <w:sz w:val="28"/>
                <w:szCs w:val="28"/>
              </w:rPr>
              <w:t>会议纪要、会议记录</w:t>
            </w:r>
          </w:p>
        </w:tc>
        <w:tc>
          <w:tcPr>
            <w:tcW w:w="1558" w:type="dxa"/>
            <w:vAlign w:val="center"/>
          </w:tcPr>
          <w:p w:rsidR="003C720D" w:rsidRPr="003C720D" w:rsidRDefault="003C720D" w:rsidP="003C720D">
            <w:pPr>
              <w:spacing w:line="500" w:lineRule="exact"/>
              <w:ind w:firstLine="0"/>
              <w:jc w:val="center"/>
              <w:rPr>
                <w:rFonts w:ascii="Times New Roman"/>
                <w:color w:val="000000"/>
                <w:sz w:val="28"/>
                <w:szCs w:val="28"/>
              </w:rPr>
            </w:pPr>
            <w:r w:rsidRPr="003C720D">
              <w:rPr>
                <w:rFonts w:ascii="Times New Roman" w:hAnsi="仿宋_GB2312"/>
                <w:color w:val="000000"/>
                <w:sz w:val="28"/>
                <w:szCs w:val="28"/>
              </w:rPr>
              <w:t>永久</w:t>
            </w:r>
          </w:p>
        </w:tc>
      </w:tr>
      <w:tr w:rsidR="003C720D" w:rsidRPr="003C720D" w:rsidTr="003C720D">
        <w:trPr>
          <w:trHeight w:val="594"/>
        </w:trPr>
        <w:tc>
          <w:tcPr>
            <w:tcW w:w="1147" w:type="dxa"/>
            <w:vAlign w:val="center"/>
          </w:tcPr>
          <w:p w:rsidR="003C720D" w:rsidRPr="003C720D" w:rsidRDefault="003C720D" w:rsidP="003C720D">
            <w:pPr>
              <w:spacing w:line="500" w:lineRule="exact"/>
              <w:ind w:firstLine="0"/>
              <w:jc w:val="center"/>
              <w:rPr>
                <w:rFonts w:ascii="Times New Roman"/>
                <w:bCs/>
                <w:color w:val="000000"/>
                <w:sz w:val="30"/>
                <w:szCs w:val="30"/>
              </w:rPr>
            </w:pPr>
            <w:r w:rsidRPr="003C720D">
              <w:rPr>
                <w:rFonts w:ascii="Times New Roman"/>
                <w:bCs/>
                <w:color w:val="000000"/>
                <w:sz w:val="30"/>
                <w:szCs w:val="30"/>
              </w:rPr>
              <w:t>6.3</w:t>
            </w:r>
          </w:p>
        </w:tc>
        <w:tc>
          <w:tcPr>
            <w:tcW w:w="6478" w:type="dxa"/>
            <w:vAlign w:val="center"/>
          </w:tcPr>
          <w:p w:rsidR="003C720D" w:rsidRPr="003C720D" w:rsidRDefault="003C720D" w:rsidP="003C720D">
            <w:pPr>
              <w:spacing w:line="500" w:lineRule="exact"/>
              <w:ind w:firstLine="0"/>
              <w:rPr>
                <w:rFonts w:ascii="Times New Roman"/>
                <w:bCs/>
                <w:color w:val="000000"/>
                <w:sz w:val="28"/>
                <w:szCs w:val="28"/>
              </w:rPr>
            </w:pPr>
            <w:r w:rsidRPr="003C720D">
              <w:rPr>
                <w:rFonts w:ascii="Times New Roman" w:hAnsi="仿宋_GB2312"/>
                <w:bCs/>
                <w:color w:val="000000"/>
                <w:sz w:val="28"/>
                <w:szCs w:val="28"/>
              </w:rPr>
              <w:t>重大行政决策草案</w:t>
            </w:r>
          </w:p>
        </w:tc>
        <w:tc>
          <w:tcPr>
            <w:tcW w:w="1558" w:type="dxa"/>
            <w:vAlign w:val="center"/>
          </w:tcPr>
          <w:p w:rsidR="003C720D" w:rsidRPr="003C720D" w:rsidRDefault="003C720D" w:rsidP="003C720D">
            <w:pPr>
              <w:spacing w:line="500" w:lineRule="exact"/>
              <w:ind w:firstLine="0"/>
              <w:jc w:val="center"/>
              <w:rPr>
                <w:rFonts w:ascii="Times New Roman"/>
                <w:color w:val="000000"/>
                <w:sz w:val="28"/>
                <w:szCs w:val="28"/>
              </w:rPr>
            </w:pPr>
            <w:r w:rsidRPr="003C720D">
              <w:rPr>
                <w:rFonts w:ascii="Times New Roman" w:hAnsi="仿宋_GB2312"/>
                <w:color w:val="000000"/>
                <w:sz w:val="28"/>
                <w:szCs w:val="28"/>
              </w:rPr>
              <w:t>永久</w:t>
            </w:r>
          </w:p>
        </w:tc>
      </w:tr>
      <w:tr w:rsidR="003C720D" w:rsidRPr="003C720D" w:rsidTr="003C720D">
        <w:trPr>
          <w:trHeight w:val="594"/>
        </w:trPr>
        <w:tc>
          <w:tcPr>
            <w:tcW w:w="1147" w:type="dxa"/>
            <w:vAlign w:val="center"/>
          </w:tcPr>
          <w:p w:rsidR="003C720D" w:rsidRPr="003C720D" w:rsidRDefault="003C720D" w:rsidP="003C720D">
            <w:pPr>
              <w:spacing w:line="500" w:lineRule="exact"/>
              <w:ind w:firstLine="0"/>
              <w:jc w:val="center"/>
              <w:rPr>
                <w:rFonts w:ascii="Times New Roman"/>
                <w:bCs/>
                <w:color w:val="000000"/>
                <w:sz w:val="30"/>
                <w:szCs w:val="30"/>
              </w:rPr>
            </w:pPr>
            <w:r w:rsidRPr="003C720D">
              <w:rPr>
                <w:rFonts w:ascii="Times New Roman"/>
                <w:bCs/>
                <w:color w:val="000000"/>
                <w:sz w:val="30"/>
                <w:szCs w:val="30"/>
              </w:rPr>
              <w:t>6.4</w:t>
            </w:r>
          </w:p>
        </w:tc>
        <w:tc>
          <w:tcPr>
            <w:tcW w:w="6478" w:type="dxa"/>
            <w:vAlign w:val="center"/>
          </w:tcPr>
          <w:p w:rsidR="003C720D" w:rsidRPr="003C720D" w:rsidRDefault="003C720D" w:rsidP="003C720D">
            <w:pPr>
              <w:spacing w:line="500" w:lineRule="exact"/>
              <w:ind w:firstLine="0"/>
              <w:rPr>
                <w:rFonts w:ascii="Times New Roman"/>
                <w:bCs/>
                <w:color w:val="000000"/>
                <w:sz w:val="28"/>
                <w:szCs w:val="28"/>
              </w:rPr>
            </w:pPr>
            <w:r w:rsidRPr="003C720D">
              <w:rPr>
                <w:rFonts w:ascii="Times New Roman" w:hAnsi="仿宋_GB2312"/>
                <w:bCs/>
                <w:color w:val="000000"/>
                <w:sz w:val="28"/>
                <w:szCs w:val="28"/>
              </w:rPr>
              <w:t>重大行政决策辅助说明材料</w:t>
            </w:r>
          </w:p>
        </w:tc>
        <w:tc>
          <w:tcPr>
            <w:tcW w:w="1558" w:type="dxa"/>
            <w:vAlign w:val="center"/>
          </w:tcPr>
          <w:p w:rsidR="003C720D" w:rsidRPr="003C720D" w:rsidRDefault="003C720D" w:rsidP="003C720D">
            <w:pPr>
              <w:spacing w:line="500" w:lineRule="exact"/>
              <w:ind w:firstLine="0"/>
              <w:jc w:val="center"/>
              <w:rPr>
                <w:rFonts w:ascii="Times New Roman"/>
                <w:color w:val="000000"/>
                <w:sz w:val="28"/>
                <w:szCs w:val="28"/>
              </w:rPr>
            </w:pPr>
            <w:r w:rsidRPr="003C720D">
              <w:rPr>
                <w:rFonts w:ascii="Times New Roman" w:hAnsi="仿宋_GB2312"/>
                <w:color w:val="000000"/>
                <w:sz w:val="28"/>
                <w:szCs w:val="28"/>
              </w:rPr>
              <w:t>永久</w:t>
            </w:r>
          </w:p>
        </w:tc>
      </w:tr>
      <w:tr w:rsidR="003C720D" w:rsidRPr="003C720D" w:rsidTr="003C720D">
        <w:trPr>
          <w:trHeight w:val="597"/>
        </w:trPr>
        <w:tc>
          <w:tcPr>
            <w:tcW w:w="1147" w:type="dxa"/>
            <w:vAlign w:val="center"/>
          </w:tcPr>
          <w:p w:rsidR="003C720D" w:rsidRPr="003C720D" w:rsidRDefault="003C720D" w:rsidP="003C720D">
            <w:pPr>
              <w:spacing w:line="520" w:lineRule="exact"/>
              <w:ind w:firstLine="0"/>
              <w:jc w:val="center"/>
              <w:rPr>
                <w:rFonts w:ascii="Times New Roman"/>
                <w:bCs/>
                <w:color w:val="000000"/>
                <w:sz w:val="30"/>
                <w:szCs w:val="30"/>
              </w:rPr>
            </w:pPr>
            <w:r w:rsidRPr="003C720D">
              <w:rPr>
                <w:rFonts w:ascii="Times New Roman"/>
                <w:bCs/>
                <w:color w:val="000000"/>
                <w:sz w:val="30"/>
                <w:szCs w:val="30"/>
              </w:rPr>
              <w:t>6.5</w:t>
            </w:r>
          </w:p>
        </w:tc>
        <w:tc>
          <w:tcPr>
            <w:tcW w:w="6478" w:type="dxa"/>
            <w:vAlign w:val="center"/>
          </w:tcPr>
          <w:p w:rsidR="003C720D" w:rsidRPr="003C720D" w:rsidRDefault="003C720D" w:rsidP="003C720D">
            <w:pPr>
              <w:spacing w:line="400" w:lineRule="exact"/>
              <w:ind w:firstLine="0"/>
              <w:rPr>
                <w:rFonts w:ascii="Times New Roman"/>
                <w:bCs/>
                <w:color w:val="000000"/>
                <w:sz w:val="28"/>
                <w:szCs w:val="28"/>
              </w:rPr>
            </w:pPr>
            <w:r w:rsidRPr="003C720D">
              <w:rPr>
                <w:rFonts w:ascii="Times New Roman" w:hAnsi="仿宋_GB2312"/>
                <w:bCs/>
                <w:color w:val="000000"/>
                <w:sz w:val="28"/>
                <w:szCs w:val="28"/>
              </w:rPr>
              <w:t>关于重大行政决策项目向上级的请示及上级的批复</w:t>
            </w:r>
          </w:p>
        </w:tc>
        <w:tc>
          <w:tcPr>
            <w:tcW w:w="1558" w:type="dxa"/>
            <w:vAlign w:val="center"/>
          </w:tcPr>
          <w:p w:rsidR="003C720D" w:rsidRPr="003C720D" w:rsidRDefault="003C720D" w:rsidP="003C720D">
            <w:pPr>
              <w:ind w:firstLine="0"/>
              <w:jc w:val="center"/>
              <w:rPr>
                <w:rFonts w:ascii="Times New Roman"/>
                <w:color w:val="000000"/>
                <w:sz w:val="28"/>
                <w:szCs w:val="28"/>
              </w:rPr>
            </w:pPr>
            <w:r w:rsidRPr="003C720D">
              <w:rPr>
                <w:rFonts w:ascii="Times New Roman" w:hAnsi="仿宋_GB2312"/>
                <w:color w:val="000000"/>
                <w:sz w:val="28"/>
                <w:szCs w:val="28"/>
              </w:rPr>
              <w:t>永久</w:t>
            </w:r>
          </w:p>
        </w:tc>
      </w:tr>
      <w:tr w:rsidR="003C720D" w:rsidRPr="003C720D" w:rsidTr="003C720D">
        <w:trPr>
          <w:trHeight w:val="597"/>
        </w:trPr>
        <w:tc>
          <w:tcPr>
            <w:tcW w:w="1147" w:type="dxa"/>
            <w:vAlign w:val="center"/>
          </w:tcPr>
          <w:p w:rsidR="003C720D" w:rsidRPr="003C720D" w:rsidRDefault="003C720D" w:rsidP="003C720D">
            <w:pPr>
              <w:spacing w:line="500" w:lineRule="exact"/>
              <w:ind w:firstLine="0"/>
              <w:jc w:val="center"/>
              <w:rPr>
                <w:rFonts w:ascii="Times New Roman" w:eastAsia="黑体"/>
                <w:bCs/>
                <w:color w:val="000000"/>
                <w:sz w:val="30"/>
                <w:szCs w:val="30"/>
              </w:rPr>
            </w:pPr>
            <w:r w:rsidRPr="003C720D">
              <w:rPr>
                <w:rFonts w:ascii="Times New Roman" w:eastAsia="黑体"/>
                <w:bCs/>
                <w:color w:val="000000"/>
                <w:sz w:val="30"/>
                <w:szCs w:val="30"/>
              </w:rPr>
              <w:t>7</w:t>
            </w:r>
          </w:p>
        </w:tc>
        <w:tc>
          <w:tcPr>
            <w:tcW w:w="6478" w:type="dxa"/>
            <w:vAlign w:val="center"/>
          </w:tcPr>
          <w:p w:rsidR="003C720D" w:rsidRPr="003C720D" w:rsidRDefault="003C720D" w:rsidP="003C720D">
            <w:pPr>
              <w:spacing w:line="500" w:lineRule="exact"/>
              <w:ind w:firstLine="0"/>
              <w:rPr>
                <w:rFonts w:ascii="Times New Roman" w:eastAsia="黑体"/>
                <w:bCs/>
                <w:color w:val="000000"/>
                <w:sz w:val="30"/>
                <w:szCs w:val="30"/>
              </w:rPr>
            </w:pPr>
            <w:r w:rsidRPr="003C720D">
              <w:rPr>
                <w:rFonts w:ascii="Times New Roman" w:eastAsia="黑体" w:hAnsi="黑体"/>
                <w:bCs/>
                <w:color w:val="000000"/>
                <w:sz w:val="30"/>
                <w:szCs w:val="30"/>
              </w:rPr>
              <w:t>重大行政决策项目六个程序中形成的其他材料</w:t>
            </w:r>
          </w:p>
        </w:tc>
        <w:tc>
          <w:tcPr>
            <w:tcW w:w="1558" w:type="dxa"/>
            <w:vAlign w:val="center"/>
          </w:tcPr>
          <w:p w:rsidR="003C720D" w:rsidRPr="003C720D" w:rsidRDefault="003C720D" w:rsidP="003C720D">
            <w:pPr>
              <w:spacing w:line="500" w:lineRule="exact"/>
              <w:ind w:firstLine="0"/>
              <w:jc w:val="center"/>
              <w:rPr>
                <w:rFonts w:ascii="Times New Roman"/>
                <w:color w:val="000000"/>
                <w:sz w:val="30"/>
                <w:szCs w:val="30"/>
              </w:rPr>
            </w:pPr>
          </w:p>
        </w:tc>
      </w:tr>
      <w:tr w:rsidR="003C720D" w:rsidRPr="003C720D" w:rsidTr="003C720D">
        <w:trPr>
          <w:trHeight w:val="586"/>
        </w:trPr>
        <w:tc>
          <w:tcPr>
            <w:tcW w:w="1147" w:type="dxa"/>
            <w:vAlign w:val="center"/>
          </w:tcPr>
          <w:p w:rsidR="003C720D" w:rsidRPr="003C720D" w:rsidRDefault="003C720D" w:rsidP="003C720D">
            <w:pPr>
              <w:spacing w:line="500" w:lineRule="exact"/>
              <w:ind w:firstLine="0"/>
              <w:jc w:val="center"/>
              <w:rPr>
                <w:rFonts w:ascii="Times New Roman"/>
                <w:bCs/>
                <w:color w:val="000000"/>
                <w:sz w:val="30"/>
                <w:szCs w:val="30"/>
              </w:rPr>
            </w:pPr>
            <w:r w:rsidRPr="003C720D">
              <w:rPr>
                <w:rFonts w:ascii="Times New Roman"/>
                <w:bCs/>
                <w:color w:val="000000"/>
                <w:sz w:val="30"/>
                <w:szCs w:val="30"/>
              </w:rPr>
              <w:t>7.1</w:t>
            </w:r>
          </w:p>
        </w:tc>
        <w:tc>
          <w:tcPr>
            <w:tcW w:w="6478" w:type="dxa"/>
            <w:vAlign w:val="center"/>
          </w:tcPr>
          <w:p w:rsidR="003C720D" w:rsidRPr="003C720D" w:rsidRDefault="003C720D" w:rsidP="003C720D">
            <w:pPr>
              <w:spacing w:line="500" w:lineRule="exact"/>
              <w:ind w:firstLine="0"/>
              <w:rPr>
                <w:rFonts w:ascii="Times New Roman"/>
                <w:bCs/>
                <w:color w:val="000000"/>
                <w:sz w:val="28"/>
                <w:szCs w:val="28"/>
              </w:rPr>
            </w:pPr>
            <w:r w:rsidRPr="003C720D">
              <w:rPr>
                <w:rFonts w:ascii="Times New Roman" w:hAnsi="仿宋_GB2312"/>
                <w:bCs/>
                <w:color w:val="000000"/>
                <w:sz w:val="28"/>
                <w:szCs w:val="28"/>
              </w:rPr>
              <w:t>决策程序中形成的录音、录像、光盘</w:t>
            </w:r>
          </w:p>
        </w:tc>
        <w:tc>
          <w:tcPr>
            <w:tcW w:w="1558" w:type="dxa"/>
            <w:vAlign w:val="center"/>
          </w:tcPr>
          <w:p w:rsidR="003C720D" w:rsidRPr="003C720D" w:rsidRDefault="003C720D" w:rsidP="003C720D">
            <w:pPr>
              <w:spacing w:line="500" w:lineRule="exact"/>
              <w:ind w:firstLine="0"/>
              <w:jc w:val="center"/>
              <w:rPr>
                <w:rFonts w:ascii="Times New Roman"/>
                <w:color w:val="000000"/>
                <w:sz w:val="28"/>
                <w:szCs w:val="28"/>
              </w:rPr>
            </w:pPr>
            <w:r w:rsidRPr="003C720D">
              <w:rPr>
                <w:rFonts w:ascii="Times New Roman" w:hAnsi="仿宋_GB2312"/>
                <w:color w:val="000000"/>
                <w:sz w:val="28"/>
                <w:szCs w:val="28"/>
              </w:rPr>
              <w:t>永久</w:t>
            </w:r>
          </w:p>
        </w:tc>
      </w:tr>
      <w:tr w:rsidR="003C720D" w:rsidRPr="003C720D" w:rsidTr="003C720D">
        <w:trPr>
          <w:trHeight w:val="614"/>
        </w:trPr>
        <w:tc>
          <w:tcPr>
            <w:tcW w:w="1147" w:type="dxa"/>
            <w:vAlign w:val="center"/>
          </w:tcPr>
          <w:p w:rsidR="003C720D" w:rsidRPr="003C720D" w:rsidRDefault="003C720D" w:rsidP="003C720D">
            <w:pPr>
              <w:spacing w:line="500" w:lineRule="exact"/>
              <w:ind w:firstLine="0"/>
              <w:jc w:val="center"/>
              <w:rPr>
                <w:rFonts w:ascii="Times New Roman"/>
                <w:bCs/>
                <w:color w:val="000000"/>
                <w:sz w:val="30"/>
                <w:szCs w:val="30"/>
              </w:rPr>
            </w:pPr>
            <w:r w:rsidRPr="003C720D">
              <w:rPr>
                <w:rFonts w:ascii="Times New Roman"/>
                <w:bCs/>
                <w:color w:val="000000"/>
                <w:sz w:val="30"/>
                <w:szCs w:val="30"/>
              </w:rPr>
              <w:t>7.2</w:t>
            </w:r>
          </w:p>
        </w:tc>
        <w:tc>
          <w:tcPr>
            <w:tcW w:w="6478" w:type="dxa"/>
            <w:vAlign w:val="center"/>
          </w:tcPr>
          <w:p w:rsidR="003C720D" w:rsidRPr="003C720D" w:rsidRDefault="003C720D" w:rsidP="003C720D">
            <w:pPr>
              <w:spacing w:line="500" w:lineRule="exact"/>
              <w:ind w:firstLine="0"/>
              <w:rPr>
                <w:rFonts w:ascii="Times New Roman"/>
                <w:bCs/>
                <w:color w:val="000000"/>
                <w:sz w:val="28"/>
                <w:szCs w:val="28"/>
              </w:rPr>
            </w:pPr>
            <w:r w:rsidRPr="003C720D">
              <w:rPr>
                <w:rFonts w:ascii="Times New Roman" w:hAnsi="仿宋_GB2312"/>
                <w:bCs/>
                <w:color w:val="000000"/>
                <w:sz w:val="28"/>
                <w:szCs w:val="28"/>
              </w:rPr>
              <w:t>决策程序中形成的照片</w:t>
            </w:r>
          </w:p>
        </w:tc>
        <w:tc>
          <w:tcPr>
            <w:tcW w:w="1558" w:type="dxa"/>
            <w:vAlign w:val="center"/>
          </w:tcPr>
          <w:p w:rsidR="003C720D" w:rsidRPr="003C720D" w:rsidRDefault="003C720D" w:rsidP="003C720D">
            <w:pPr>
              <w:spacing w:line="500" w:lineRule="exact"/>
              <w:ind w:firstLine="0"/>
              <w:jc w:val="center"/>
              <w:rPr>
                <w:rFonts w:ascii="Times New Roman"/>
                <w:color w:val="000000"/>
                <w:sz w:val="28"/>
                <w:szCs w:val="28"/>
              </w:rPr>
            </w:pPr>
            <w:r w:rsidRPr="003C720D">
              <w:rPr>
                <w:rFonts w:ascii="Times New Roman" w:hAnsi="仿宋_GB2312"/>
                <w:color w:val="000000"/>
                <w:sz w:val="28"/>
                <w:szCs w:val="28"/>
              </w:rPr>
              <w:t>永久</w:t>
            </w:r>
          </w:p>
        </w:tc>
      </w:tr>
      <w:tr w:rsidR="003C720D" w:rsidRPr="003C720D" w:rsidTr="003C720D">
        <w:trPr>
          <w:trHeight w:val="527"/>
        </w:trPr>
        <w:tc>
          <w:tcPr>
            <w:tcW w:w="1147" w:type="dxa"/>
            <w:vAlign w:val="center"/>
          </w:tcPr>
          <w:p w:rsidR="003C720D" w:rsidRPr="003C720D" w:rsidRDefault="003C720D" w:rsidP="003C720D">
            <w:pPr>
              <w:spacing w:line="500" w:lineRule="exact"/>
              <w:ind w:firstLine="0"/>
              <w:jc w:val="center"/>
              <w:rPr>
                <w:rFonts w:ascii="Times New Roman"/>
                <w:bCs/>
                <w:color w:val="000000"/>
                <w:sz w:val="30"/>
                <w:szCs w:val="30"/>
              </w:rPr>
            </w:pPr>
            <w:r w:rsidRPr="003C720D">
              <w:rPr>
                <w:rFonts w:ascii="Times New Roman"/>
                <w:bCs/>
                <w:color w:val="000000"/>
                <w:sz w:val="30"/>
                <w:szCs w:val="30"/>
              </w:rPr>
              <w:t>7.3</w:t>
            </w:r>
          </w:p>
        </w:tc>
        <w:tc>
          <w:tcPr>
            <w:tcW w:w="6478" w:type="dxa"/>
            <w:vAlign w:val="center"/>
          </w:tcPr>
          <w:p w:rsidR="003C720D" w:rsidRPr="003C720D" w:rsidRDefault="003C720D" w:rsidP="003C720D">
            <w:pPr>
              <w:spacing w:line="500" w:lineRule="exact"/>
              <w:ind w:firstLine="0"/>
              <w:rPr>
                <w:rFonts w:ascii="Times New Roman"/>
                <w:bCs/>
                <w:color w:val="000000"/>
                <w:sz w:val="28"/>
                <w:szCs w:val="28"/>
              </w:rPr>
            </w:pPr>
            <w:r w:rsidRPr="003C720D">
              <w:rPr>
                <w:rFonts w:ascii="Times New Roman" w:hAnsi="仿宋_GB2312"/>
                <w:bCs/>
                <w:color w:val="000000"/>
                <w:sz w:val="28"/>
                <w:szCs w:val="28"/>
              </w:rPr>
              <w:t>决策程序中形成的决定性、结论性电子文件</w:t>
            </w:r>
          </w:p>
        </w:tc>
        <w:tc>
          <w:tcPr>
            <w:tcW w:w="1558" w:type="dxa"/>
            <w:vAlign w:val="center"/>
          </w:tcPr>
          <w:p w:rsidR="003C720D" w:rsidRPr="003C720D" w:rsidRDefault="003C720D" w:rsidP="003C720D">
            <w:pPr>
              <w:spacing w:line="500" w:lineRule="exact"/>
              <w:ind w:firstLine="0"/>
              <w:jc w:val="center"/>
              <w:rPr>
                <w:rFonts w:ascii="Times New Roman"/>
                <w:color w:val="000000"/>
                <w:sz w:val="28"/>
                <w:szCs w:val="28"/>
              </w:rPr>
            </w:pPr>
            <w:r w:rsidRPr="003C720D">
              <w:rPr>
                <w:rFonts w:ascii="Times New Roman" w:hAnsi="仿宋_GB2312"/>
                <w:color w:val="000000"/>
                <w:sz w:val="28"/>
                <w:szCs w:val="28"/>
              </w:rPr>
              <w:t>永久</w:t>
            </w:r>
          </w:p>
        </w:tc>
      </w:tr>
      <w:tr w:rsidR="003C720D" w:rsidRPr="003C720D" w:rsidTr="003C720D">
        <w:trPr>
          <w:trHeight w:val="602"/>
        </w:trPr>
        <w:tc>
          <w:tcPr>
            <w:tcW w:w="1147" w:type="dxa"/>
            <w:vAlign w:val="center"/>
          </w:tcPr>
          <w:p w:rsidR="003C720D" w:rsidRPr="003C720D" w:rsidRDefault="003C720D" w:rsidP="003C720D">
            <w:pPr>
              <w:spacing w:line="500" w:lineRule="exact"/>
              <w:ind w:firstLine="0"/>
              <w:jc w:val="center"/>
              <w:rPr>
                <w:rFonts w:ascii="Times New Roman"/>
                <w:bCs/>
                <w:color w:val="000000"/>
                <w:sz w:val="30"/>
                <w:szCs w:val="30"/>
              </w:rPr>
            </w:pPr>
            <w:r w:rsidRPr="003C720D">
              <w:rPr>
                <w:rFonts w:ascii="Times New Roman"/>
                <w:bCs/>
                <w:color w:val="000000"/>
                <w:sz w:val="30"/>
                <w:szCs w:val="30"/>
              </w:rPr>
              <w:t>7.4</w:t>
            </w:r>
          </w:p>
        </w:tc>
        <w:tc>
          <w:tcPr>
            <w:tcW w:w="6478" w:type="dxa"/>
            <w:vAlign w:val="center"/>
          </w:tcPr>
          <w:p w:rsidR="003C720D" w:rsidRPr="003C720D" w:rsidRDefault="003C720D" w:rsidP="003C720D">
            <w:pPr>
              <w:spacing w:line="500" w:lineRule="exact"/>
              <w:ind w:firstLine="0"/>
              <w:rPr>
                <w:rFonts w:ascii="Times New Roman"/>
                <w:bCs/>
                <w:color w:val="000000"/>
                <w:sz w:val="30"/>
                <w:szCs w:val="30"/>
              </w:rPr>
            </w:pPr>
            <w:r w:rsidRPr="003C720D">
              <w:rPr>
                <w:rFonts w:ascii="Times New Roman" w:hAnsi="仿宋_GB2312"/>
                <w:bCs/>
                <w:color w:val="000000"/>
                <w:sz w:val="30"/>
                <w:szCs w:val="30"/>
              </w:rPr>
              <w:t>决策程序中形成的非结论性、辅助性电子文件</w:t>
            </w:r>
          </w:p>
        </w:tc>
        <w:tc>
          <w:tcPr>
            <w:tcW w:w="1558" w:type="dxa"/>
            <w:vAlign w:val="center"/>
          </w:tcPr>
          <w:p w:rsidR="003C720D" w:rsidRPr="003C720D" w:rsidRDefault="003C720D" w:rsidP="003C720D">
            <w:pPr>
              <w:spacing w:line="500" w:lineRule="exact"/>
              <w:ind w:firstLine="0"/>
              <w:jc w:val="center"/>
              <w:rPr>
                <w:rFonts w:ascii="Times New Roman"/>
                <w:color w:val="000000"/>
                <w:sz w:val="30"/>
                <w:szCs w:val="30"/>
              </w:rPr>
            </w:pPr>
            <w:r w:rsidRPr="003C720D">
              <w:rPr>
                <w:rFonts w:ascii="Times New Roman" w:hAnsi="仿宋_GB2312"/>
                <w:color w:val="000000"/>
                <w:sz w:val="30"/>
                <w:szCs w:val="30"/>
              </w:rPr>
              <w:t>永久</w:t>
            </w:r>
          </w:p>
        </w:tc>
      </w:tr>
    </w:tbl>
    <w:bookmarkEnd w:id="65"/>
    <w:p w:rsidR="003C720D" w:rsidRPr="00D5491D" w:rsidRDefault="003C720D" w:rsidP="003C720D">
      <w:pPr>
        <w:spacing w:line="400" w:lineRule="exact"/>
        <w:ind w:left="705" w:hangingChars="300" w:hanging="705"/>
        <w:jc w:val="left"/>
        <w:rPr>
          <w:rFonts w:ascii="Times New Roman" w:eastAsia="楷体_GB2312"/>
          <w:color w:val="000000"/>
          <w:sz w:val="24"/>
          <w:szCs w:val="24"/>
        </w:rPr>
      </w:pPr>
      <w:r w:rsidRPr="00D5491D">
        <w:rPr>
          <w:rFonts w:ascii="Times New Roman" w:eastAsia="楷体_GB2312" w:hAnsi="楷体_GB2312"/>
          <w:color w:val="000000"/>
          <w:sz w:val="24"/>
          <w:szCs w:val="24"/>
        </w:rPr>
        <w:t>说明：各单位根据重大行政决策工作实际，可将本表未列入的其他重大行政决策的文件材料酌情归档。</w:t>
      </w:r>
    </w:p>
    <w:p w:rsidR="003C720D" w:rsidRPr="00D5491D" w:rsidRDefault="003C720D" w:rsidP="003C720D">
      <w:pPr>
        <w:spacing w:line="400" w:lineRule="exact"/>
        <w:ind w:left="825" w:hangingChars="300" w:hanging="825"/>
        <w:rPr>
          <w:rFonts w:ascii="Times New Roman"/>
          <w:color w:val="000000"/>
          <w:sz w:val="28"/>
          <w:szCs w:val="28"/>
        </w:rPr>
      </w:pPr>
    </w:p>
    <w:p w:rsidR="003C720D" w:rsidRPr="00D5491D" w:rsidRDefault="003C720D" w:rsidP="003C720D">
      <w:pPr>
        <w:spacing w:line="400" w:lineRule="exact"/>
        <w:ind w:left="825" w:hangingChars="300" w:hanging="825"/>
        <w:rPr>
          <w:rFonts w:ascii="Times New Roman"/>
          <w:color w:val="000000"/>
          <w:sz w:val="28"/>
          <w:szCs w:val="28"/>
        </w:rPr>
      </w:pPr>
    </w:p>
    <w:p w:rsidR="003C720D" w:rsidRPr="00D5491D" w:rsidRDefault="003C720D" w:rsidP="003C720D">
      <w:pPr>
        <w:spacing w:line="14" w:lineRule="exact"/>
        <w:rPr>
          <w:rFonts w:ascii="Times New Roman"/>
        </w:rPr>
      </w:pPr>
    </w:p>
    <w:p w:rsidR="003023FC" w:rsidRPr="003C720D" w:rsidRDefault="003023FC">
      <w:pPr>
        <w:spacing w:line="560" w:lineRule="exact"/>
        <w:ind w:firstLine="0"/>
        <w:rPr>
          <w:rFonts w:ascii="Times New Roman"/>
        </w:rPr>
      </w:pPr>
    </w:p>
    <w:p w:rsidR="003023FC" w:rsidRDefault="003023FC">
      <w:pPr>
        <w:spacing w:line="560" w:lineRule="exact"/>
        <w:ind w:firstLine="0"/>
        <w:rPr>
          <w:rFonts w:ascii="Times New Roman"/>
        </w:rPr>
      </w:pPr>
    </w:p>
    <w:p w:rsidR="003023FC" w:rsidRDefault="003023FC">
      <w:pPr>
        <w:spacing w:line="560" w:lineRule="exact"/>
        <w:ind w:firstLine="0"/>
        <w:rPr>
          <w:rFonts w:ascii="Times New Roman"/>
        </w:rPr>
      </w:pPr>
    </w:p>
    <w:p w:rsidR="003023FC" w:rsidRDefault="003023FC">
      <w:pPr>
        <w:spacing w:line="560" w:lineRule="exact"/>
        <w:ind w:firstLine="0"/>
        <w:rPr>
          <w:rFonts w:ascii="Times New Roman"/>
        </w:rPr>
      </w:pPr>
    </w:p>
    <w:p w:rsidR="003023FC" w:rsidRDefault="003023FC">
      <w:pPr>
        <w:spacing w:line="560" w:lineRule="exact"/>
        <w:ind w:firstLine="0"/>
        <w:rPr>
          <w:rFonts w:ascii="Times New Roman"/>
        </w:rPr>
      </w:pPr>
    </w:p>
    <w:p w:rsidR="00102DF7" w:rsidRDefault="00102DF7">
      <w:pPr>
        <w:spacing w:line="560" w:lineRule="exact"/>
        <w:ind w:firstLine="0"/>
        <w:rPr>
          <w:rFonts w:ascii="Times New Roman"/>
        </w:rPr>
      </w:pPr>
    </w:p>
    <w:p w:rsidR="00102DF7" w:rsidRDefault="00102DF7">
      <w:pPr>
        <w:spacing w:line="560" w:lineRule="exact"/>
        <w:ind w:firstLine="0"/>
        <w:rPr>
          <w:rFonts w:ascii="Times New Roman"/>
        </w:rPr>
      </w:pPr>
    </w:p>
    <w:p w:rsidR="00102DF7" w:rsidRDefault="00102DF7">
      <w:pPr>
        <w:spacing w:line="560" w:lineRule="exact"/>
        <w:ind w:firstLine="0"/>
        <w:rPr>
          <w:rFonts w:ascii="Times New Roman"/>
        </w:rPr>
      </w:pPr>
    </w:p>
    <w:p w:rsidR="00102DF7" w:rsidRDefault="00102DF7">
      <w:pPr>
        <w:spacing w:line="560" w:lineRule="exact"/>
        <w:ind w:firstLine="0"/>
        <w:rPr>
          <w:rFonts w:ascii="Times New Roman"/>
        </w:rPr>
      </w:pPr>
    </w:p>
    <w:p w:rsidR="003C720D" w:rsidRDefault="003C720D">
      <w:pPr>
        <w:spacing w:line="560" w:lineRule="exact"/>
        <w:ind w:firstLine="0"/>
        <w:rPr>
          <w:rFonts w:ascii="Times New Roman"/>
        </w:rPr>
      </w:pPr>
    </w:p>
    <w:p w:rsidR="003C720D" w:rsidRDefault="003C720D">
      <w:pPr>
        <w:spacing w:line="560" w:lineRule="exact"/>
        <w:ind w:firstLine="0"/>
        <w:rPr>
          <w:rFonts w:ascii="Times New Roman"/>
        </w:rPr>
      </w:pPr>
    </w:p>
    <w:p w:rsidR="003C720D" w:rsidRDefault="003C720D">
      <w:pPr>
        <w:spacing w:line="560" w:lineRule="exact"/>
        <w:ind w:firstLine="0"/>
        <w:rPr>
          <w:rFonts w:ascii="Times New Roman"/>
        </w:rPr>
      </w:pPr>
    </w:p>
    <w:p w:rsidR="003C720D" w:rsidRDefault="003C720D">
      <w:pPr>
        <w:spacing w:line="560" w:lineRule="exact"/>
        <w:ind w:firstLine="0"/>
        <w:rPr>
          <w:rFonts w:ascii="Times New Roman"/>
        </w:rPr>
      </w:pPr>
    </w:p>
    <w:p w:rsidR="003C720D" w:rsidRDefault="003C720D">
      <w:pPr>
        <w:spacing w:line="560" w:lineRule="exact"/>
        <w:ind w:firstLine="0"/>
        <w:rPr>
          <w:rFonts w:ascii="Times New Roman"/>
        </w:rPr>
      </w:pPr>
    </w:p>
    <w:p w:rsidR="003C720D" w:rsidRDefault="003C720D">
      <w:pPr>
        <w:spacing w:line="560" w:lineRule="exact"/>
        <w:ind w:firstLine="0"/>
        <w:rPr>
          <w:rFonts w:ascii="Times New Roman"/>
        </w:rPr>
      </w:pPr>
    </w:p>
    <w:p w:rsidR="003C720D" w:rsidRDefault="003C720D">
      <w:pPr>
        <w:spacing w:line="560" w:lineRule="exact"/>
        <w:ind w:firstLine="0"/>
        <w:rPr>
          <w:rFonts w:ascii="Times New Roman"/>
        </w:rPr>
      </w:pPr>
    </w:p>
    <w:p w:rsidR="003C720D" w:rsidRDefault="003C720D">
      <w:pPr>
        <w:spacing w:line="560" w:lineRule="exact"/>
        <w:ind w:firstLine="0"/>
        <w:rPr>
          <w:rFonts w:ascii="Times New Roman"/>
        </w:rPr>
      </w:pPr>
    </w:p>
    <w:p w:rsidR="00102DF7" w:rsidRDefault="00102DF7">
      <w:pPr>
        <w:spacing w:line="560" w:lineRule="exact"/>
        <w:ind w:firstLine="0"/>
        <w:rPr>
          <w:rFonts w:ascii="Times New Roman"/>
        </w:rPr>
      </w:pPr>
    </w:p>
    <w:p w:rsidR="00102DF7" w:rsidRDefault="00102DF7">
      <w:pPr>
        <w:spacing w:line="560" w:lineRule="exact"/>
        <w:ind w:firstLine="0"/>
        <w:rPr>
          <w:rFonts w:asci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102DF7" w:rsidRPr="00000D19">
        <w:trPr>
          <w:cantSplit/>
        </w:trPr>
        <w:tc>
          <w:tcPr>
            <w:tcW w:w="8820" w:type="dxa"/>
            <w:tcBorders>
              <w:top w:val="single" w:sz="12" w:space="0" w:color="auto"/>
              <w:left w:val="nil"/>
              <w:right w:val="nil"/>
            </w:tcBorders>
          </w:tcPr>
          <w:p w:rsidR="00102DF7" w:rsidRPr="00102DF7" w:rsidRDefault="00102DF7" w:rsidP="00102DF7">
            <w:pPr>
              <w:pStyle w:val="a9"/>
              <w:overflowPunct w:val="0"/>
              <w:snapToGrid w:val="0"/>
              <w:spacing w:line="360" w:lineRule="exact"/>
              <w:ind w:left="1078" w:hangingChars="392" w:hanging="1078"/>
              <w:rPr>
                <w:rFonts w:ascii="Times New Roman" w:eastAsia="仿宋_GB2312"/>
                <w:b w:val="0"/>
                <w:sz w:val="28"/>
                <w:szCs w:val="28"/>
              </w:rPr>
            </w:pPr>
            <w:r w:rsidRPr="00102DF7">
              <w:rPr>
                <w:rFonts w:ascii="Times New Roman" w:eastAsia="仿宋_GB2312"/>
                <w:b w:val="0"/>
                <w:sz w:val="28"/>
                <w:szCs w:val="28"/>
              </w:rPr>
              <w:t xml:space="preserve">  </w:t>
            </w:r>
            <w:r w:rsidRPr="00102DF7">
              <w:rPr>
                <w:rFonts w:ascii="Times New Roman" w:eastAsia="仿宋_GB2312"/>
                <w:b w:val="0"/>
                <w:sz w:val="28"/>
                <w:szCs w:val="28"/>
              </w:rPr>
              <w:t>抄送：</w:t>
            </w:r>
            <w:r w:rsidRPr="00102DF7">
              <w:rPr>
                <w:rFonts w:ascii="Times New Roman" w:eastAsia="仿宋_GB2312"/>
                <w:b w:val="0"/>
                <w:spacing w:val="-6"/>
                <w:sz w:val="28"/>
                <w:szCs w:val="28"/>
              </w:rPr>
              <w:t>市委各部委办局，市人大常委会办公室，市政协办公室，</w:t>
            </w:r>
            <w:r w:rsidR="000E6463">
              <w:rPr>
                <w:rFonts w:ascii="Times New Roman" w:eastAsia="仿宋_GB2312" w:hint="eastAsia"/>
                <w:b w:val="0"/>
                <w:spacing w:val="-6"/>
                <w:sz w:val="28"/>
                <w:szCs w:val="28"/>
              </w:rPr>
              <w:t>市监委、</w:t>
            </w:r>
            <w:r w:rsidRPr="00102DF7">
              <w:rPr>
                <w:rFonts w:ascii="Times New Roman" w:eastAsia="仿宋_GB2312"/>
                <w:b w:val="0"/>
                <w:spacing w:val="-6"/>
                <w:sz w:val="28"/>
                <w:szCs w:val="28"/>
              </w:rPr>
              <w:t>市法院、检察院，市人武部，市各人民团体。</w:t>
            </w:r>
          </w:p>
        </w:tc>
      </w:tr>
      <w:tr w:rsidR="00102DF7" w:rsidRPr="00000D19">
        <w:trPr>
          <w:cantSplit/>
        </w:trPr>
        <w:tc>
          <w:tcPr>
            <w:tcW w:w="8820" w:type="dxa"/>
            <w:tcBorders>
              <w:left w:val="nil"/>
              <w:bottom w:val="single" w:sz="12" w:space="0" w:color="auto"/>
              <w:right w:val="nil"/>
            </w:tcBorders>
          </w:tcPr>
          <w:p w:rsidR="00102DF7" w:rsidRPr="00102DF7" w:rsidRDefault="00102DF7" w:rsidP="003C720D">
            <w:pPr>
              <w:pStyle w:val="a9"/>
              <w:overflowPunct w:val="0"/>
              <w:snapToGrid w:val="0"/>
              <w:spacing w:line="360" w:lineRule="exact"/>
              <w:rPr>
                <w:rFonts w:ascii="Times New Roman" w:eastAsia="仿宋_GB2312"/>
                <w:b w:val="0"/>
                <w:sz w:val="28"/>
                <w:szCs w:val="28"/>
              </w:rPr>
            </w:pPr>
            <w:r w:rsidRPr="00102DF7">
              <w:rPr>
                <w:rFonts w:ascii="Times New Roman" w:eastAsia="仿宋_GB2312"/>
                <w:b w:val="0"/>
                <w:sz w:val="28"/>
                <w:szCs w:val="28"/>
              </w:rPr>
              <w:t xml:space="preserve">  </w:t>
            </w:r>
            <w:r w:rsidRPr="00102DF7">
              <w:rPr>
                <w:rFonts w:ascii="Times New Roman" w:eastAsia="仿宋_GB2312"/>
                <w:b w:val="0"/>
                <w:sz w:val="28"/>
                <w:szCs w:val="28"/>
              </w:rPr>
              <w:t>太仓市人民政府办公室</w:t>
            </w:r>
            <w:r w:rsidRPr="00102DF7">
              <w:rPr>
                <w:rFonts w:ascii="Times New Roman" w:eastAsia="仿宋_GB2312"/>
                <w:b w:val="0"/>
                <w:sz w:val="28"/>
                <w:szCs w:val="28"/>
              </w:rPr>
              <w:t xml:space="preserve">                   </w:t>
            </w:r>
            <w:r w:rsidR="003C720D">
              <w:rPr>
                <w:rFonts w:ascii="Times New Roman" w:eastAsia="仿宋_GB2312" w:hint="eastAsia"/>
                <w:b w:val="0"/>
                <w:sz w:val="28"/>
                <w:szCs w:val="28"/>
              </w:rPr>
              <w:t xml:space="preserve"> </w:t>
            </w:r>
            <w:r w:rsidRPr="00102DF7">
              <w:rPr>
                <w:rFonts w:ascii="Times New Roman" w:eastAsia="仿宋_GB2312"/>
                <w:b w:val="0"/>
                <w:sz w:val="28"/>
                <w:szCs w:val="28"/>
              </w:rPr>
              <w:t xml:space="preserve"> 201</w:t>
            </w:r>
            <w:r w:rsidR="0076318D">
              <w:rPr>
                <w:rFonts w:ascii="Times New Roman" w:eastAsia="仿宋_GB2312" w:hint="eastAsia"/>
                <w:b w:val="0"/>
                <w:sz w:val="28"/>
                <w:szCs w:val="28"/>
              </w:rPr>
              <w:t>9</w:t>
            </w:r>
            <w:r w:rsidRPr="00102DF7">
              <w:rPr>
                <w:rFonts w:ascii="Times New Roman" w:eastAsia="仿宋_GB2312"/>
                <w:b w:val="0"/>
                <w:sz w:val="28"/>
                <w:szCs w:val="28"/>
              </w:rPr>
              <w:t>年</w:t>
            </w:r>
            <w:r w:rsidR="003C720D">
              <w:rPr>
                <w:rFonts w:ascii="Times New Roman" w:eastAsia="仿宋_GB2312" w:hint="eastAsia"/>
                <w:b w:val="0"/>
                <w:sz w:val="28"/>
                <w:szCs w:val="28"/>
              </w:rPr>
              <w:t>10</w:t>
            </w:r>
            <w:r w:rsidRPr="00102DF7">
              <w:rPr>
                <w:rFonts w:ascii="Times New Roman" w:eastAsia="仿宋_GB2312"/>
                <w:b w:val="0"/>
                <w:sz w:val="28"/>
                <w:szCs w:val="28"/>
              </w:rPr>
              <w:t>月</w:t>
            </w:r>
            <w:r w:rsidR="003C720D">
              <w:rPr>
                <w:rFonts w:ascii="Times New Roman" w:eastAsia="仿宋_GB2312" w:hint="eastAsia"/>
                <w:b w:val="0"/>
                <w:sz w:val="28"/>
                <w:szCs w:val="28"/>
              </w:rPr>
              <w:t>9</w:t>
            </w:r>
            <w:r w:rsidRPr="00102DF7">
              <w:rPr>
                <w:rFonts w:ascii="Times New Roman" w:eastAsia="仿宋_GB2312"/>
                <w:b w:val="0"/>
                <w:sz w:val="28"/>
                <w:szCs w:val="28"/>
              </w:rPr>
              <w:t>日印发</w:t>
            </w:r>
          </w:p>
        </w:tc>
      </w:tr>
    </w:tbl>
    <w:p w:rsidR="007C0B84" w:rsidRDefault="007C0B84">
      <w:pPr>
        <w:pStyle w:val="a9"/>
        <w:overflowPunct w:val="0"/>
        <w:snapToGrid w:val="0"/>
        <w:spacing w:line="600" w:lineRule="atLeast"/>
      </w:pPr>
    </w:p>
    <w:sectPr w:rsidR="007C0B84" w:rsidSect="00BC1586">
      <w:footerReference w:type="default" r:id="rId8"/>
      <w:pgSz w:w="11906" w:h="16838" w:code="9"/>
      <w:pgMar w:top="2098" w:right="1474" w:bottom="1985" w:left="1588" w:header="851" w:footer="1588" w:gutter="0"/>
      <w:pgNumType w:start="1"/>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2FA" w:rsidRDefault="001572FA">
      <w:r>
        <w:separator/>
      </w:r>
    </w:p>
  </w:endnote>
  <w:endnote w:type="continuationSeparator" w:id="1">
    <w:p w:rsidR="001572FA" w:rsidRDefault="00157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汉鼎简仿宋">
    <w:panose1 w:val="02010609010101010101"/>
    <w:charset w:val="86"/>
    <w:family w:val="modern"/>
    <w:pitch w:val="fixed"/>
    <w:sig w:usb0="00000001" w:usb1="080E0000" w:usb2="00000010" w:usb3="00000000" w:csb0="00040000" w:csb1="00000000"/>
  </w:font>
  <w:font w:name="汉鼎简大宋">
    <w:altName w:val="宋体"/>
    <w:charset w:val="86"/>
    <w:family w:val="modern"/>
    <w:pitch w:val="default"/>
    <w:sig w:usb0="00000000" w:usb1="00000000" w:usb2="00000010" w:usb3="00000000" w:csb0="00040000" w:csb1="00000000"/>
  </w:font>
  <w:font w:name="汉鼎简楷体">
    <w:altName w:val="宋体"/>
    <w:panose1 w:val="00000000000000000000"/>
    <w:charset w:val="86"/>
    <w:family w:val="modern"/>
    <w:notTrueType/>
    <w:pitch w:val="default"/>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汉鼎简黑体">
    <w:altName w:val="宋体"/>
    <w:charset w:val="86"/>
    <w:family w:val="modern"/>
    <w:pitch w:val="default"/>
    <w:sig w:usb0="00000000" w:usb1="0000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MingLiU">
    <w:altName w:val="Arial Unicode MS"/>
    <w:panose1 w:val="02010609000101010101"/>
    <w:charset w:val="88"/>
    <w:family w:val="modern"/>
    <w:notTrueType/>
    <w:pitch w:val="fixed"/>
    <w:sig w:usb0="00000000" w:usb1="08080000" w:usb2="00000010" w:usb3="00000000" w:csb0="00100000"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517" w:rsidRPr="009F5851" w:rsidRDefault="00910517" w:rsidP="009F5851">
    <w:pPr>
      <w:pStyle w:val="a4"/>
    </w:pPr>
    <w:r w:rsidRPr="009F5851">
      <w:rPr>
        <w:rFonts w:hint="eastAsia"/>
      </w:rPr>
      <w:t xml:space="preserve">— </w:t>
    </w:r>
    <w:r w:rsidR="00ED3ADA" w:rsidRPr="009F5851">
      <w:rPr>
        <w:rStyle w:val="a5"/>
        <w:rFonts w:hint="eastAsia"/>
      </w:rPr>
      <w:fldChar w:fldCharType="begin"/>
    </w:r>
    <w:r w:rsidRPr="009F5851">
      <w:rPr>
        <w:rStyle w:val="a5"/>
        <w:rFonts w:hint="eastAsia"/>
      </w:rPr>
      <w:instrText xml:space="preserve"> PAGE </w:instrText>
    </w:r>
    <w:r w:rsidR="00ED3ADA" w:rsidRPr="009F5851">
      <w:rPr>
        <w:rStyle w:val="a5"/>
        <w:rFonts w:hint="eastAsia"/>
      </w:rPr>
      <w:fldChar w:fldCharType="separate"/>
    </w:r>
    <w:r w:rsidR="009964E1">
      <w:rPr>
        <w:rStyle w:val="a5"/>
        <w:noProof/>
      </w:rPr>
      <w:t>1</w:t>
    </w:r>
    <w:r w:rsidR="00ED3ADA" w:rsidRPr="009F5851">
      <w:rPr>
        <w:rStyle w:val="a5"/>
        <w:rFonts w:hint="eastAsia"/>
      </w:rPr>
      <w:fldChar w:fldCharType="end"/>
    </w:r>
    <w:r w:rsidRPr="009F5851">
      <w:rPr>
        <w:rStyle w:val="a5"/>
        <w:rFonts w:hint="eastAsia"/>
      </w:rPr>
      <w:t xml:space="preserve"> </w:t>
    </w:r>
    <w:r w:rsidRPr="009F5851">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2FA" w:rsidRDefault="001572FA">
      <w:r>
        <w:separator/>
      </w:r>
    </w:p>
  </w:footnote>
  <w:footnote w:type="continuationSeparator" w:id="1">
    <w:p w:rsidR="001572FA" w:rsidRDefault="00157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DF0A6E"/>
    <w:multiLevelType w:val="singleLevel"/>
    <w:tmpl w:val="96DF0A6E"/>
    <w:lvl w:ilvl="0">
      <w:start w:val="1"/>
      <w:numFmt w:val="decimal"/>
      <w:suff w:val="space"/>
      <w:lvlText w:val="%1."/>
      <w:lvlJc w:val="left"/>
    </w:lvl>
  </w:abstractNum>
  <w:abstractNum w:abstractNumId="1">
    <w:nsid w:val="01708F6F"/>
    <w:multiLevelType w:val="singleLevel"/>
    <w:tmpl w:val="01708F6F"/>
    <w:lvl w:ilvl="0">
      <w:start w:val="3"/>
      <w:numFmt w:val="chineseCounting"/>
      <w:suff w:val="nothing"/>
      <w:lvlText w:val="（%1）"/>
      <w:lvlJc w:val="left"/>
      <w:rPr>
        <w:rFonts w:hint="eastAsia"/>
      </w:rPr>
    </w:lvl>
  </w:abstractNum>
  <w:abstractNum w:abstractNumId="2">
    <w:nsid w:val="2F132A55"/>
    <w:multiLevelType w:val="singleLevel"/>
    <w:tmpl w:val="2F132A55"/>
    <w:lvl w:ilvl="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8" w:dllVersion="513" w:checkStyle="1"/>
  <w:attachedTemplate r:id="rId1"/>
  <w:stylePaneFormatFilter w:val="3F01"/>
  <w:defaultTabStop w:val="425"/>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0312F5"/>
    <w:rsid w:val="00000D19"/>
    <w:rsid w:val="00003841"/>
    <w:rsid w:val="00023AFF"/>
    <w:rsid w:val="000312F5"/>
    <w:rsid w:val="00077A70"/>
    <w:rsid w:val="0008675F"/>
    <w:rsid w:val="000D3AA4"/>
    <w:rsid w:val="000E6463"/>
    <w:rsid w:val="001021A3"/>
    <w:rsid w:val="00102DF7"/>
    <w:rsid w:val="00112728"/>
    <w:rsid w:val="00122C9F"/>
    <w:rsid w:val="0015208E"/>
    <w:rsid w:val="001572FA"/>
    <w:rsid w:val="00194616"/>
    <w:rsid w:val="00212F04"/>
    <w:rsid w:val="0024259C"/>
    <w:rsid w:val="00243073"/>
    <w:rsid w:val="0028333C"/>
    <w:rsid w:val="003023FC"/>
    <w:rsid w:val="003C720D"/>
    <w:rsid w:val="00414896"/>
    <w:rsid w:val="004319D7"/>
    <w:rsid w:val="00447723"/>
    <w:rsid w:val="004606CD"/>
    <w:rsid w:val="004631A1"/>
    <w:rsid w:val="00463453"/>
    <w:rsid w:val="004775DA"/>
    <w:rsid w:val="004A5E94"/>
    <w:rsid w:val="005110E9"/>
    <w:rsid w:val="0055118F"/>
    <w:rsid w:val="00567940"/>
    <w:rsid w:val="005F7A57"/>
    <w:rsid w:val="00612B21"/>
    <w:rsid w:val="006131E7"/>
    <w:rsid w:val="0061377A"/>
    <w:rsid w:val="00615B05"/>
    <w:rsid w:val="00681CD0"/>
    <w:rsid w:val="006C46A1"/>
    <w:rsid w:val="006D5860"/>
    <w:rsid w:val="006F5F5E"/>
    <w:rsid w:val="0076318D"/>
    <w:rsid w:val="00764BA1"/>
    <w:rsid w:val="007726EF"/>
    <w:rsid w:val="007A417A"/>
    <w:rsid w:val="007C0B84"/>
    <w:rsid w:val="007D2FF7"/>
    <w:rsid w:val="007F6318"/>
    <w:rsid w:val="00863B9E"/>
    <w:rsid w:val="0090290D"/>
    <w:rsid w:val="00910517"/>
    <w:rsid w:val="009154B8"/>
    <w:rsid w:val="009964E1"/>
    <w:rsid w:val="009B3FD7"/>
    <w:rsid w:val="009C6D7E"/>
    <w:rsid w:val="009F5851"/>
    <w:rsid w:val="00A14A4B"/>
    <w:rsid w:val="00A91AC5"/>
    <w:rsid w:val="00AD448D"/>
    <w:rsid w:val="00AF2197"/>
    <w:rsid w:val="00B721B0"/>
    <w:rsid w:val="00B737CD"/>
    <w:rsid w:val="00B82947"/>
    <w:rsid w:val="00B839BD"/>
    <w:rsid w:val="00B909C5"/>
    <w:rsid w:val="00BC1586"/>
    <w:rsid w:val="00BD5DA7"/>
    <w:rsid w:val="00C25008"/>
    <w:rsid w:val="00C64067"/>
    <w:rsid w:val="00C64242"/>
    <w:rsid w:val="00CA1589"/>
    <w:rsid w:val="00CD5176"/>
    <w:rsid w:val="00D144E1"/>
    <w:rsid w:val="00D35EE3"/>
    <w:rsid w:val="00D707F0"/>
    <w:rsid w:val="00D74F51"/>
    <w:rsid w:val="00DA5990"/>
    <w:rsid w:val="00DB52DE"/>
    <w:rsid w:val="00DC4E10"/>
    <w:rsid w:val="00DD0DCC"/>
    <w:rsid w:val="00DE6BB2"/>
    <w:rsid w:val="00DF7192"/>
    <w:rsid w:val="00E206FC"/>
    <w:rsid w:val="00E47E0A"/>
    <w:rsid w:val="00E5032A"/>
    <w:rsid w:val="00E61A53"/>
    <w:rsid w:val="00E63370"/>
    <w:rsid w:val="00ED33AE"/>
    <w:rsid w:val="00ED3ADA"/>
    <w:rsid w:val="00F04505"/>
    <w:rsid w:val="00F977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118F"/>
    <w:pPr>
      <w:widowControl w:val="0"/>
      <w:autoSpaceDE w:val="0"/>
      <w:autoSpaceDN w:val="0"/>
      <w:snapToGrid w:val="0"/>
      <w:spacing w:line="590" w:lineRule="atLeast"/>
      <w:ind w:firstLine="624"/>
      <w:jc w:val="both"/>
    </w:pPr>
    <w:rPr>
      <w:rFonts w:ascii="汉鼎简仿宋" w:eastAsia="汉鼎简仿宋"/>
      <w:snapToGrid w:val="0"/>
      <w:sz w:val="32"/>
    </w:rPr>
  </w:style>
  <w:style w:type="paragraph" w:styleId="1">
    <w:name w:val="heading 1"/>
    <w:basedOn w:val="a"/>
    <w:next w:val="a"/>
    <w:qFormat/>
    <w:rsid w:val="0055118F"/>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5118F"/>
    <w:pPr>
      <w:pBdr>
        <w:bottom w:val="single" w:sz="6" w:space="1" w:color="auto"/>
      </w:pBdr>
      <w:tabs>
        <w:tab w:val="center" w:pos="4153"/>
        <w:tab w:val="right" w:pos="8306"/>
      </w:tabs>
      <w:spacing w:line="240" w:lineRule="atLeast"/>
      <w:jc w:val="center"/>
    </w:pPr>
    <w:rPr>
      <w:sz w:val="18"/>
    </w:rPr>
  </w:style>
  <w:style w:type="paragraph" w:customStyle="1" w:styleId="10">
    <w:name w:val="标题1"/>
    <w:basedOn w:val="a"/>
    <w:next w:val="a"/>
    <w:rsid w:val="0055118F"/>
    <w:pPr>
      <w:tabs>
        <w:tab w:val="left" w:pos="9193"/>
        <w:tab w:val="left" w:pos="9827"/>
      </w:tabs>
      <w:spacing w:line="700" w:lineRule="atLeast"/>
      <w:ind w:firstLine="0"/>
      <w:jc w:val="center"/>
    </w:pPr>
    <w:rPr>
      <w:rFonts w:ascii="汉鼎简大宋" w:eastAsia="汉鼎简大宋"/>
      <w:sz w:val="44"/>
    </w:rPr>
  </w:style>
  <w:style w:type="paragraph" w:styleId="a4">
    <w:name w:val="footer"/>
    <w:basedOn w:val="a"/>
    <w:autoRedefine/>
    <w:rsid w:val="009F5851"/>
    <w:pPr>
      <w:tabs>
        <w:tab w:val="center" w:pos="4153"/>
        <w:tab w:val="right" w:pos="8306"/>
      </w:tabs>
      <w:spacing w:line="400" w:lineRule="atLeast"/>
      <w:ind w:firstLine="0"/>
      <w:jc w:val="center"/>
    </w:pPr>
    <w:rPr>
      <w:rFonts w:ascii="宋体" w:eastAsia="宋体" w:hAnsi="宋体"/>
      <w:sz w:val="28"/>
    </w:rPr>
  </w:style>
  <w:style w:type="character" w:styleId="a5">
    <w:name w:val="page number"/>
    <w:basedOn w:val="a0"/>
    <w:rsid w:val="0055118F"/>
  </w:style>
  <w:style w:type="paragraph" w:customStyle="1" w:styleId="a6">
    <w:name w:val="红线"/>
    <w:basedOn w:val="1"/>
    <w:rsid w:val="0055118F"/>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a"/>
    <w:next w:val="a"/>
    <w:rsid w:val="0055118F"/>
    <w:pPr>
      <w:ind w:firstLine="0"/>
      <w:jc w:val="center"/>
    </w:pPr>
    <w:rPr>
      <w:rFonts w:ascii="汉鼎简楷体" w:eastAsia="汉鼎简楷体" w:hAnsi="Book Antiqua"/>
    </w:rPr>
  </w:style>
  <w:style w:type="paragraph" w:customStyle="1" w:styleId="3">
    <w:name w:val="标题3"/>
    <w:basedOn w:val="a"/>
    <w:next w:val="a"/>
    <w:rsid w:val="0055118F"/>
    <w:rPr>
      <w:rFonts w:ascii="汉鼎简黑体" w:eastAsia="汉鼎简黑体"/>
    </w:rPr>
  </w:style>
  <w:style w:type="paragraph" w:customStyle="1" w:styleId="a7">
    <w:name w:val="密级"/>
    <w:basedOn w:val="a"/>
    <w:rsid w:val="0055118F"/>
    <w:pPr>
      <w:adjustRightInd w:val="0"/>
      <w:snapToGrid/>
      <w:spacing w:line="425" w:lineRule="atLeast"/>
      <w:ind w:firstLine="0"/>
      <w:jc w:val="right"/>
    </w:pPr>
    <w:rPr>
      <w:rFonts w:ascii="黑体" w:eastAsia="黑体"/>
      <w:sz w:val="30"/>
    </w:rPr>
  </w:style>
  <w:style w:type="paragraph" w:styleId="a8">
    <w:name w:val="Normal Indent"/>
    <w:basedOn w:val="a"/>
    <w:next w:val="a"/>
    <w:rsid w:val="0055118F"/>
    <w:pPr>
      <w:adjustRightInd w:val="0"/>
      <w:snapToGrid/>
      <w:ind w:firstLine="0"/>
      <w:jc w:val="left"/>
    </w:pPr>
    <w:rPr>
      <w:spacing w:val="-25"/>
    </w:rPr>
  </w:style>
  <w:style w:type="paragraph" w:customStyle="1" w:styleId="a9">
    <w:name w:val="主题词"/>
    <w:basedOn w:val="a"/>
    <w:rsid w:val="0055118F"/>
    <w:pPr>
      <w:adjustRightInd w:val="0"/>
      <w:snapToGrid/>
      <w:spacing w:line="240" w:lineRule="atLeast"/>
      <w:ind w:firstLine="0"/>
      <w:jc w:val="left"/>
    </w:pPr>
    <w:rPr>
      <w:rFonts w:ascii="宋体" w:eastAsia="宋体"/>
      <w:b/>
    </w:rPr>
  </w:style>
  <w:style w:type="paragraph" w:customStyle="1" w:styleId="aa">
    <w:name w:val="抄送栏"/>
    <w:basedOn w:val="a"/>
    <w:rsid w:val="0055118F"/>
    <w:pPr>
      <w:adjustRightInd w:val="0"/>
      <w:snapToGrid/>
      <w:spacing w:line="454" w:lineRule="atLeast"/>
      <w:ind w:left="851" w:hanging="851"/>
    </w:pPr>
    <w:rPr>
      <w:sz w:val="28"/>
    </w:rPr>
  </w:style>
  <w:style w:type="paragraph" w:customStyle="1" w:styleId="ab">
    <w:name w:val="线型"/>
    <w:basedOn w:val="aa"/>
    <w:rsid w:val="0055118F"/>
    <w:pPr>
      <w:spacing w:line="240" w:lineRule="auto"/>
      <w:ind w:left="0" w:firstLine="0"/>
      <w:jc w:val="center"/>
    </w:pPr>
    <w:rPr>
      <w:sz w:val="21"/>
    </w:rPr>
  </w:style>
  <w:style w:type="paragraph" w:customStyle="1" w:styleId="ac">
    <w:name w:val="印发栏"/>
    <w:basedOn w:val="a8"/>
    <w:rsid w:val="0055118F"/>
    <w:pPr>
      <w:tabs>
        <w:tab w:val="left" w:pos="284"/>
        <w:tab w:val="left" w:pos="5387"/>
      </w:tabs>
      <w:spacing w:line="397" w:lineRule="atLeast"/>
    </w:pPr>
    <w:rPr>
      <w:spacing w:val="0"/>
      <w:sz w:val="28"/>
    </w:rPr>
  </w:style>
  <w:style w:type="paragraph" w:customStyle="1" w:styleId="ad">
    <w:name w:val="印数"/>
    <w:basedOn w:val="ac"/>
    <w:rsid w:val="0055118F"/>
    <w:pPr>
      <w:jc w:val="right"/>
    </w:pPr>
  </w:style>
  <w:style w:type="paragraph" w:customStyle="1" w:styleId="ae">
    <w:name w:val="附件栏"/>
    <w:basedOn w:val="a"/>
    <w:rsid w:val="0055118F"/>
  </w:style>
  <w:style w:type="paragraph" w:customStyle="1" w:styleId="af">
    <w:name w:val="文头"/>
    <w:basedOn w:val="a"/>
    <w:rsid w:val="0055118F"/>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styleId="af0">
    <w:name w:val="Balloon Text"/>
    <w:basedOn w:val="a"/>
    <w:semiHidden/>
    <w:rsid w:val="00A91AC5"/>
    <w:rPr>
      <w:sz w:val="18"/>
      <w:szCs w:val="18"/>
    </w:rPr>
  </w:style>
  <w:style w:type="paragraph" w:customStyle="1" w:styleId="af1">
    <w:name w:val="紧急程度"/>
    <w:basedOn w:val="a7"/>
    <w:rsid w:val="0055118F"/>
    <w:pPr>
      <w:spacing w:line="397" w:lineRule="atLeast"/>
    </w:pPr>
    <w:rPr>
      <w:rFonts w:ascii="汉鼎简黑体" w:eastAsia="汉鼎简黑体" w:hAnsi="汉鼎简黑体"/>
      <w:sz w:val="32"/>
    </w:rPr>
  </w:style>
  <w:style w:type="paragraph" w:customStyle="1" w:styleId="Bodytext1">
    <w:name w:val="Body text|1"/>
    <w:basedOn w:val="a"/>
    <w:qFormat/>
    <w:rsid w:val="003C720D"/>
    <w:pPr>
      <w:autoSpaceDE/>
      <w:autoSpaceDN/>
      <w:snapToGrid/>
      <w:spacing w:line="444" w:lineRule="auto"/>
      <w:ind w:firstLine="400"/>
    </w:pPr>
    <w:rPr>
      <w:rFonts w:ascii="MingLiU" w:eastAsia="MingLiU" w:hAnsi="MingLiU" w:cs="MingLiU"/>
      <w:snapToGrid/>
      <w:sz w:val="18"/>
      <w:szCs w:val="18"/>
      <w:lang w:val="zh-TW" w:eastAsia="zh-TW" w:bidi="zh-TW"/>
    </w:rPr>
  </w:style>
  <w:style w:type="paragraph" w:customStyle="1" w:styleId="Heading31">
    <w:name w:val="Heading #3|1"/>
    <w:basedOn w:val="a"/>
    <w:qFormat/>
    <w:rsid w:val="003C720D"/>
    <w:pPr>
      <w:autoSpaceDE/>
      <w:autoSpaceDN/>
      <w:snapToGrid/>
      <w:spacing w:after="340" w:line="362" w:lineRule="exact"/>
      <w:ind w:firstLine="0"/>
      <w:jc w:val="center"/>
      <w:outlineLvl w:val="2"/>
    </w:pPr>
    <w:rPr>
      <w:rFonts w:ascii="MingLiU" w:eastAsia="MingLiU" w:hAnsi="MingLiU" w:cs="MingLiU"/>
      <w:snapToGrid/>
      <w:sz w:val="26"/>
      <w:szCs w:val="26"/>
      <w:lang w:val="zh-TW" w:eastAsia="zh-TW" w:bidi="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22826;&#25919;&#21150;201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太政办2019</Template>
  <TotalTime>21</TotalTime>
  <Pages>24</Pages>
  <Words>1373</Words>
  <Characters>7828</Characters>
  <Application>Microsoft Office Word</Application>
  <DocSecurity>0</DocSecurity>
  <Lines>65</Lines>
  <Paragraphs>18</Paragraphs>
  <ScaleCrop>false</ScaleCrop>
  <Company>wyk</Company>
  <LinksUpToDate>false</LinksUpToDate>
  <CharactersWithSpaces>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下行文（平行文）</dc:title>
  <dc:subject/>
  <dc:creator>微软用户</dc:creator>
  <cp:keywords/>
  <cp:lastModifiedBy>微软用户</cp:lastModifiedBy>
  <cp:revision>6</cp:revision>
  <cp:lastPrinted>2019-10-12T01:20:00Z</cp:lastPrinted>
  <dcterms:created xsi:type="dcterms:W3CDTF">2019-10-11T02:21:00Z</dcterms:created>
  <dcterms:modified xsi:type="dcterms:W3CDTF">2019-10-12T01:20:00Z</dcterms:modified>
</cp:coreProperties>
</file>