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73" w:rsidRPr="00B57573" w:rsidRDefault="00B57573" w:rsidP="00B57573">
      <w:pPr>
        <w:tabs>
          <w:tab w:val="left" w:pos="1582"/>
        </w:tabs>
        <w:spacing w:line="580" w:lineRule="exact"/>
        <w:rPr>
          <w:rFonts w:ascii="Times New Roman" w:eastAsia="黑体" w:hAnsi="Times New Roman" w:cs="Times New Roman" w:hint="eastAsia"/>
          <w:spacing w:val="-4"/>
          <w:sz w:val="32"/>
          <w:szCs w:val="32"/>
        </w:rPr>
      </w:pPr>
      <w:bookmarkStart w:id="0" w:name="_GoBack"/>
      <w:r w:rsidRPr="00B57573">
        <w:rPr>
          <w:rFonts w:ascii="Times New Roman" w:eastAsia="黑体" w:hAnsi="Times New Roman" w:cs="Times New Roman" w:hint="eastAsia"/>
          <w:spacing w:val="-4"/>
          <w:sz w:val="32"/>
          <w:szCs w:val="32"/>
        </w:rPr>
        <w:t>附件</w:t>
      </w:r>
      <w:r w:rsidRPr="00B57573">
        <w:rPr>
          <w:rFonts w:ascii="Times New Roman" w:eastAsia="黑体" w:hAnsi="Times New Roman" w:cs="Times New Roman" w:hint="eastAsia"/>
          <w:spacing w:val="-4"/>
          <w:sz w:val="32"/>
          <w:szCs w:val="32"/>
        </w:rPr>
        <w:t>1</w:t>
      </w:r>
    </w:p>
    <w:p w:rsidR="00B57573" w:rsidRPr="00B57573" w:rsidRDefault="00B57573" w:rsidP="00B57573">
      <w:pPr>
        <w:adjustRightInd w:val="0"/>
        <w:snapToGrid w:val="0"/>
        <w:spacing w:before="100" w:beforeAutospacing="1" w:after="100" w:afterAutospacing="1" w:line="580" w:lineRule="exact"/>
        <w:jc w:val="center"/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</w:pP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 xml:space="preserve"> 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太仓市行政事业性收费项目目录（截至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2018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年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5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月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31</w:t>
      </w:r>
      <w:r w:rsidRPr="00B57573">
        <w:rPr>
          <w:rFonts w:ascii="Times New Roman" w:eastAsia="方正小标宋简体" w:hAnsi="Times New Roman" w:cs="Times New Roman" w:hint="eastAsia"/>
          <w:spacing w:val="-4"/>
          <w:sz w:val="44"/>
          <w:szCs w:val="44"/>
        </w:rPr>
        <w:t>日）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2091"/>
        <w:gridCol w:w="2790"/>
        <w:gridCol w:w="655"/>
        <w:gridCol w:w="795"/>
        <w:gridCol w:w="3623"/>
        <w:gridCol w:w="2102"/>
      </w:tblGrid>
      <w:tr w:rsidR="00B57573" w:rsidRPr="00B57573" w:rsidTr="00166C71">
        <w:trPr>
          <w:trHeight w:val="567"/>
          <w:tblHeader/>
          <w:jc w:val="center"/>
        </w:trPr>
        <w:tc>
          <w:tcPr>
            <w:tcW w:w="454" w:type="dxa"/>
            <w:vAlign w:val="center"/>
          </w:tcPr>
          <w:bookmarkEnd w:id="0"/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序号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部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收费项目名称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立项</w:t>
            </w:r>
          </w:p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级别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资金管理</w:t>
            </w:r>
          </w:p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方式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文件依据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备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  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教育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公办幼儿园收费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 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（保育教育费、住宿费）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公办幼儿园的保育教育费由市、县批准；住宿费、服务性收费由所在地县级以上价格、财政部门批准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苏府办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苏府办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义务教育收费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《义务教育法》，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公办学校住宿费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由各省辖市制定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br/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公办普通高中收费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取消毕业班补课费收费项目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省级重点中学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元、市级重点中学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元、一般普通高中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）寄宿生住宿费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公寓式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学期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国家公布项目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ind w:firstLineChars="100" w:firstLine="172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公办中等职业学校收费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包括：职业高中学校、普通中等专业学校（含中等师范学校）、技工学校、普通中学附设的各种职业高中班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）职业高中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详见文件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详见文件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）中等专业学校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年秋季学期起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免收免收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学费（艺术类相关表演专业学生除外）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详见文件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）中专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校举办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的夜中专、函授收费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国家公布项目名称为“函大、夜大培训费”。参照成人中专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校收费</w:t>
            </w:r>
            <w:proofErr w:type="gramEnd"/>
          </w:p>
        </w:tc>
      </w:tr>
      <w:tr w:rsidR="00B57573" w:rsidRPr="00B57573" w:rsidTr="00166C71">
        <w:trPr>
          <w:trHeight w:val="51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）电视中专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校收费</w:t>
            </w:r>
            <w:proofErr w:type="gramEnd"/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参照普通中专校收费，中央广播电视大学依托电大系统举办的，可按每生不超过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元内双方协商提取学费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标准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）中专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校举办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的三、二分段或五年一贯制大专班后两年的收费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按第四年时公布的普通高校专科收费标准执行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公办成人高等学校、成人中专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校收费</w:t>
            </w:r>
            <w:proofErr w:type="gramEnd"/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）成人高校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130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全脱产本科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3400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4800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学年、专科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3100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4500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学年，半脱产本科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3200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学年、专科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1700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2800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学年，国家“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211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工程”和示范院校可上浮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10%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，学费包含实习材料费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）成人中专校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）函授类学费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本科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学年、专科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学年、中专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）普通高校、中专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校举办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的夜大学、夜中专学费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参照成人教育学费标准收费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国家公布项目名称为“函大、夜大培训费”。参照成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人高校、中专校业余、半脱产学费标准收费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）各级广播电视大学举办的成人高等教育和成人中等教育学费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参照成人教育学费标准收费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参照成人高校、成人中专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校相应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学习形式和专业的学费标准收费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6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）省、市、县电大从教学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班收费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中提取管理费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，市、县最高不超过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20%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8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高等学校收费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423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8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）普通高校（公办）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8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学年；优势学科专业学费可上浮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。学分制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收费按苏价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号执行，不超过高等学校学费收费标准。我省高校与境外高校合作办学收费：公办高校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12800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21600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学年，民办高校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学年，非学历高等教育按备案价执行。普通高校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专转本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学费：按普通高校相同专业收费标准执行。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68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研究生收费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全日制：学术型硕士研究生每学年不超过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元、博士不超过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万元；专业学位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除工商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管理硕士、公共管理硕士、艺术硕士、会计硕士按备案价格执行外，其他专业学位硕士研究生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每学年不超过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万元、博士不超过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万元；非全日制研究生学费标准备案后执行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承担研究生教育任务的科学研究机构参照执行</w:t>
            </w:r>
          </w:p>
        </w:tc>
      </w:tr>
      <w:tr w:rsidR="00B57573" w:rsidRPr="00B57573" w:rsidTr="00166C71">
        <w:trPr>
          <w:trHeight w:val="68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高等学校委托培养费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按教财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号等文执行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68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学年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教财〔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）省电大开放本、专科教育收费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财政专户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报名费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注册费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考试费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门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本科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学分，专科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学分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二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公安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证照费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（一）外国人证件费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62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）外国人永久居留申请费和外国人永久居留身份证工本费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申请费每人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元，居留证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证，丢失补领或损坏换领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1267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2381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）外国人居留许可收费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有效期不满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年的居留许可，每人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元；有效期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年（含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年）至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年以内的居留许可，每人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元；有效期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年（含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年）至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年（含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年）的居留许可，每人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元。增加偕行人，每增加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人按上述相应标准收费；减少偕行人，收费标准为每人次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元；居留许可变更的，收费标准为每次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463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（二）公民出入境证件费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）新版（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97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版）护照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）丢失补发护照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）出入境证件收费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人或次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）往来（含前往）港澳通行证（含签注）收费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往来港澳通行证每本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元，前往港澳通行证每本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元。一次有效签注每件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元、二次每件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元、短期（不超过一年）多次有效签注每件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元，一年以上（不含）、二年（含）以下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元人民币，二年以上、三年（不含）以下多次有效签注每件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元，长期三年以上（含）多次有效签注每件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）台湾居民来往大陆通行证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电子通行证每证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元，一次有效通行证每证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1389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6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）台湾同胞定居证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468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）往来台湾通行证（含签注）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电子通行证每证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元，一次有效通行证每证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元，一次有效签注每件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元，多次有效签注每件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1835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352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（三）户籍管理证件工本费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）户口簿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日起免收（不含丢失、损坏补办和过期失效重办收取的费用）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户口簿工本费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簿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更换人造革封面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更换首页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张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更换内页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张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）户口迁移证件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日起免收（不含丢失、损坏补办和过期失效重办户口迁移证件收取的费用）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户口迁移证及打印工本费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户口准迁证及打印工本费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本市城区内迁入每次一次性收费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次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）船舶户口簿工本费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日起免收（不含丢失、损坏补办船舶户口簿收取的工本费）（苏财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户口簿工本费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6.2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（四）居民身份证工本费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换领二代证每证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元，遗失补领、损坏换领二代证每证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元，临时证每证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元，不得收取快证费、加急费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《居民身份证法》，价费字〔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873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2322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日起降低（苏政发〔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（五）机动车号牌工本费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）号牌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汽车反光号牌每副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元、不反光号牌每副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元；挂车反光号牌每面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元、不反光号牌每面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元；三轮汽车、低速货车、拖拉机反光号牌每副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元、不反光号牌每副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元；摩托车反光号牌每副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元、不反光号牌每副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元；机动车临时号牌每张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元。上述号牌工本费标准均包括号牌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专用固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封装置及号牌安装费用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国家公布项目。包括：不反光号牌、临时行驶车号牌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（纸牌）、补发机动车号牌、教练车号牌、试车号牌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）号牌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专用固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封装置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副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）号牌架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只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（六）机动车行驶证、临时行驶证工本费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行驶证每本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元，临时证每本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元，包括机动车行驶证、临时行驶证所附照片的拍摄费用和照片塑封费用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日起降低（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（七）机动车登记证书工本费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5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（八）驾驶证工本费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证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2831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国家公布项目。包括：学习驾驶证、驾驶证、教练员证</w:t>
            </w:r>
          </w:p>
        </w:tc>
      </w:tr>
      <w:tr w:rsidR="00B57573" w:rsidRPr="00B57573" w:rsidTr="00166C71">
        <w:trPr>
          <w:trHeight w:val="102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（九）临时入境机动车号牌和行驶证、临时机动车驾驶许可工本费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临时入境机动车号牌和行驶证工本费每证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元，临时机动车驾驶许可工本费每证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1575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号，《道路交通安全法》，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日起降低（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96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停车费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由各市制定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苏府〔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苏价服字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由各市制定收费标准。由公安部门收取，不包括经营性停车收费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三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民政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2835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殡葬服务收费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由省制定收费管理办法各地制定收费标准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国家公布项目，省授权市、县人民政府制定具体标准：苏价费字〔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号。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苏府办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号：自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日起对本地户籍的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类对象免收基本丧葬服务费，苏价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号文件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日起执行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四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国土资源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90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土地复垦费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亩，中小学校舍安全工程建设免收。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《土地管理法》，苏政发〔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价涉字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国家公布项目，中小学校舍安全工程自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日免收（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号）。自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日起，对非营利性养老和医疗机构免征、营利性养老和医疗机构减半征收。（财税〔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90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土地闲置费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按划拨或出让土地价款的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％计征，逾期缴纳土地闲置费的，从逾期日起，按日加收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％的滞纳金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《土地管理法》，苏政发〔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国家公布项目。自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日起，对非营利性养老和医疗机构免征、营利性养老和医疗机构减半征收。（财税〔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90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不动产登记费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住宅及建设用地使用权每件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元，非住宅类不动产登记每件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元，不动产登记机构办理不动产查封登记、注销登记、预告登记和因不动产登记机构错误导致的更正登记不收费。核发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本不动产权证书不收工本费，每增加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本证书收取工本费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元。核发不动产登记证明不收工本费。国家明确的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种情形予以免收。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国家公布项目。中小学校舍安全工程自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日免收（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号），小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微企业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免收。</w:t>
            </w:r>
          </w:p>
        </w:tc>
      </w:tr>
      <w:tr w:rsidR="00B57573" w:rsidRPr="00B57573" w:rsidTr="00166C71">
        <w:trPr>
          <w:trHeight w:val="39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耕地开垦费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日起，我省耕地开垦费标准调整为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平方米，即苏北地区为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平方米，苏中地区为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平方米，苏南地区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平方米。对占用基本农田的，加收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的耕地开垦费。中小学校舍安全工程建设免收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《土地管理法》，财预〔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国家公布项目，中小学校舍安全工程自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日至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日免收（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号）。自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日起，对非营利性养老和医疗机构免征、营利性养老和医疗机构减半征收。（财税〔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77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105</w:t>
            </w:r>
            <w:r w:rsidRPr="00B57573">
              <w:rPr>
                <w:rFonts w:ascii="Times New Roman" w:eastAsia="宋体" w:hAnsi="Times New Roman" w:cs="Times New Roman" w:hint="eastAsia"/>
                <w:spacing w:val="-8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五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147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城市道路占用挖掘费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建设性占道，车行道占道在一个月内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0.30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日·平方米。人行道占道在一个月内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日·平方米。超过一个月可以逐步提高收费标准，但最高不超过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。城市道路挖掘修复费我市执行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苏容政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号。公共租赁住房建设免收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建城〔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号，《城市道路管理条例》，计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办价格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542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苏价涉〔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470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号，苏建城〔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682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国家公布项目，城市道路挖掘费修复费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起执行最低收费标准（苏价费字〔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号），中小学校舍安全工程自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日免收（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1474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城镇垃圾处理费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由城市人民政府相关部门制定具体收费标准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872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号、苏建城〔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我市执行：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苏府〔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号，不包括企业化运作的垃圾处理收费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六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1361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船舶过闸费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总吨位或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立方米，超载、长、宽的加收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日在现行标准基础上降低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，对集装箱货运船舶免收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年省政府令第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苏交航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价服函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苏交财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七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水利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3118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水资源费（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含超计划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取水加价收费）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地表水：公共供水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立方米，高耗水工业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立方米，特种行业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立方米；地下水：浅层地下水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2.7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立方米，对洗车、洗浴等特种行业取用浅层地下水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3.0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立方米，矿泉水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立方米，其他类型详见文件。自来水超计划加价部分，按照现行水价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倍加价收费。地表水超计划加价部分，按照现行水资源费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倍加价收费。对农村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中农民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生活用水和农业生产（不含经营性）用水暂缓征收水资源费，对农民专业合作组织减半收取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641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号，《水法》，建设部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号令《城市节约用水管理规定》，苏政发〔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号，《江苏省水资源管理条例》，苏价费〔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346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号、苏水资〔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号，苏水发〔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号、苏价工字〔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水土保持补偿费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除苏南五市（南京、无锡、常州、苏州、镇江），按照征占用土地面积每平方米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元一次性计征外，其他地区和生产建设项目为每平方米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《水土保持法》，财综〔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日起降低（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船舶过闸费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吨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日在现行标准基础上降低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10%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，对集装箱货运船舶免收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号省政府令，苏财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541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苏交财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不包括经营性船闸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浏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河套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闸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船舶过闸费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挂机船、机帆船、工作船、货轮等其他各类过闸船舶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 0.9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吨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次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太价费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执行期限自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</w:t>
            </w:r>
          </w:p>
        </w:tc>
      </w:tr>
      <w:tr w:rsidR="00B57573" w:rsidRPr="00B57573" w:rsidTr="00166C71">
        <w:trPr>
          <w:trHeight w:val="2665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污水处理费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太湖地区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吨，实施城乡区域供水的乡镇居民生活用水不低于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吨、工业用水不低于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吨，其他地区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吨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财综字〔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号，国发〔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1192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号，苏价工〔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国家公布项目。不包括作为经营性收费管理的污水处理收费，苏财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号文件规定，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年底前，苏南地区县以上城市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2.0/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立方米，苏中、苏北地区县以上城市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1.6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立方米；建制镇苏南地区不低于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立方米、其他地区不低于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0.4/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立方米。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八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农业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渔业资源增殖保护费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452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170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价农函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微企业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免收（财税〔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）太湖渔业资源增殖保护费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按苏价农函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号执行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价涉字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价农函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日起，太湖渔业资源增殖保护费（网围养殖螃蟹）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亩，非专业渔民的渔业资源增殖保护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费按专业渔民的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倍征收。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2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）海蜇资源增殖保护费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.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马力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价费函〔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（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3</w:t>
            </w: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）阳澄湖渔业资源增殖保护费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授权苏州市制定标准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苏价农〔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我市执行苏价费字〔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九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卫生计生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102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22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第二类疫苗接种服务费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第二类疫苗接种服务费收费标准为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剂次。（包括健康状况询问、知情告知、注射、留观、耗材（含一次性注射器或自毁性注射器、各种消毒剂、棉球、棉签、纱布等）、接种信息服务费）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国务院《疫苗流量和预防接种管理条例》、苏价费〔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366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发改价格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医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国家公布项目名称为“预防接种劳务费”</w:t>
            </w:r>
          </w:p>
        </w:tc>
      </w:tr>
      <w:tr w:rsidR="00B57573" w:rsidRPr="00B57573" w:rsidTr="00166C71">
        <w:trPr>
          <w:trHeight w:val="1020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23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社会抚养费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城镇居民以孩子出生前一年设区的市或者县（市）城镇居民年人均可支配收入，农村居民以乡（镇）农村居民年人均纯收入为计征的基本标准，缴纳一倍至九倍的社会抚养费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国计生财字〔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规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号，《江苏省人口与计划生育条例》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十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民防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人防建设经费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防空地下室易地建设费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/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平方米，中小学校舍安全工程、公共租赁住房建设免收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中发〔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号，苏政办发〔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号，南京战区〔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〕联字第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584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2003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〕国人防办字第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国家公布项目，我市执行：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苏价服字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号，中小学校舍安全工程自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日至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日免收（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苏价服〔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号）。自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日起，对非营利性养老和医疗机构免征、营利性养老和医疗机构减半征收（财税〔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十一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法院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25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诉讼费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按文件规定执行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《民事诉讼法》，《行政诉讼法》，财文字〔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319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号，计价费〔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1077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号，苏财行〔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169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财公字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号，国务院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年第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481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号令、发改办价格〔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158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396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国家公布项目。自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2007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年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月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日起执行国务院《诉讼费用交纳办法》规定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十二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其他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26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▲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仲裁收费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最低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元，争议金额的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0.4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4.5%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国办发〔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1995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号，苏价费〔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75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</w:t>
            </w:r>
            <w:proofErr w:type="gramStart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综</w:t>
            </w:r>
            <w:proofErr w:type="gramEnd"/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24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号，财预〔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〕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79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国家公布项目（仲裁委）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十三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相关部门</w:t>
            </w: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27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专业技术资格评审费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评审人数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人以下的，高级、中级、初级专业技术资格评审费，每人分别不超过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80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～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人之间的，高级、中级、初级专业技术资格评审费，每人分别不超过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300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150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元。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人以上的，高级、中级、初级专业技术资格评审费，每人分别不超过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100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元、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40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元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省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缴入国库</w:t>
            </w: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苏价费函［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］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号、苏财综［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2002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］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61</w:t>
            </w: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号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454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1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left"/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考试考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务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bCs/>
                <w:spacing w:val="-4"/>
                <w:kern w:val="0"/>
                <w:sz w:val="18"/>
                <w:szCs w:val="18"/>
              </w:rPr>
              <w:t>费</w:t>
            </w:r>
          </w:p>
        </w:tc>
        <w:tc>
          <w:tcPr>
            <w:tcW w:w="2790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国家</w:t>
            </w:r>
          </w:p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或省</w:t>
            </w:r>
          </w:p>
        </w:tc>
        <w:tc>
          <w:tcPr>
            <w:tcW w:w="795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3623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>见《苏州市考试教务费项目目录》</w:t>
            </w:r>
          </w:p>
        </w:tc>
        <w:tc>
          <w:tcPr>
            <w:tcW w:w="2102" w:type="dxa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宋体" w:hAnsi="Times New Roman" w:cs="Times New Roman" w:hint="eastAsia"/>
                <w:spacing w:val="-4"/>
                <w:kern w:val="0"/>
                <w:sz w:val="18"/>
                <w:szCs w:val="18"/>
              </w:rPr>
              <w:t xml:space="preserve">　</w:t>
            </w:r>
          </w:p>
        </w:tc>
      </w:tr>
      <w:tr w:rsidR="00B57573" w:rsidRPr="00B57573" w:rsidTr="00166C71">
        <w:trPr>
          <w:trHeight w:val="567"/>
          <w:jc w:val="center"/>
        </w:trPr>
        <w:tc>
          <w:tcPr>
            <w:tcW w:w="13020" w:type="dxa"/>
            <w:gridSpan w:val="8"/>
            <w:vAlign w:val="center"/>
          </w:tcPr>
          <w:p w:rsidR="00B57573" w:rsidRPr="00B57573" w:rsidRDefault="00B57573" w:rsidP="00B57573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</w:pP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注：</w:t>
            </w: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1.</w:t>
            </w:r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加▲号的项目</w:t>
            </w:r>
            <w:proofErr w:type="gramStart"/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为涉企行政</w:t>
            </w:r>
            <w:proofErr w:type="gramEnd"/>
            <w:r w:rsidRPr="00B57573">
              <w:rPr>
                <w:rFonts w:ascii="Times New Roman" w:eastAsia="黑体" w:hAnsi="Times New Roman" w:cs="Times New Roman" w:hint="eastAsia"/>
                <w:spacing w:val="-4"/>
                <w:kern w:val="0"/>
                <w:sz w:val="18"/>
                <w:szCs w:val="18"/>
              </w:rPr>
              <w:t>事业性收费项目。</w:t>
            </w:r>
          </w:p>
        </w:tc>
      </w:tr>
    </w:tbl>
    <w:p w:rsidR="00B57573" w:rsidRPr="00B57573" w:rsidRDefault="00B57573" w:rsidP="00B57573">
      <w:pPr>
        <w:spacing w:line="14" w:lineRule="exact"/>
        <w:rPr>
          <w:rFonts w:ascii="Times New Roman" w:eastAsia="文鼎CS仿宋体" w:hAnsi="Times New Roman" w:cs="Times New Roman" w:hint="eastAsia"/>
          <w:spacing w:val="-4"/>
          <w:sz w:val="32"/>
          <w:szCs w:val="24"/>
        </w:rPr>
      </w:pPr>
      <w:r w:rsidRPr="00B57573">
        <w:rPr>
          <w:rFonts w:ascii="Times New Roman" w:eastAsia="文鼎CS仿宋体" w:hAnsi="Times New Roman" w:cs="Times New Roman" w:hint="eastAsia"/>
          <w:spacing w:val="-4"/>
          <w:sz w:val="32"/>
          <w:szCs w:val="24"/>
        </w:rPr>
        <w:t xml:space="preserve"> </w:t>
      </w:r>
    </w:p>
    <w:p w:rsidR="009733A5" w:rsidRPr="00B57573" w:rsidRDefault="009733A5"/>
    <w:sectPr w:rsidR="009733A5" w:rsidRPr="00B57573" w:rsidSect="00B575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0F" w:rsidRDefault="00677D0F" w:rsidP="00B57573">
      <w:r>
        <w:separator/>
      </w:r>
    </w:p>
  </w:endnote>
  <w:endnote w:type="continuationSeparator" w:id="0">
    <w:p w:rsidR="00677D0F" w:rsidRDefault="00677D0F" w:rsidP="00B5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仿宋体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0F" w:rsidRDefault="00677D0F" w:rsidP="00B57573">
      <w:r>
        <w:separator/>
      </w:r>
    </w:p>
  </w:footnote>
  <w:footnote w:type="continuationSeparator" w:id="0">
    <w:p w:rsidR="00677D0F" w:rsidRDefault="00677D0F" w:rsidP="00B5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5BA"/>
    <w:multiLevelType w:val="multilevel"/>
    <w:tmpl w:val="548705BA"/>
    <w:lvl w:ilvl="0">
      <w:start w:val="1"/>
      <w:numFmt w:val="japaneseCounting"/>
      <w:lvlText w:val="（%1）"/>
      <w:lvlJc w:val="left"/>
      <w:pPr>
        <w:tabs>
          <w:tab w:val="num" w:pos="1707"/>
        </w:tabs>
        <w:ind w:left="1707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0"/>
    <w:rsid w:val="000408A4"/>
    <w:rsid w:val="00057318"/>
    <w:rsid w:val="000D27CB"/>
    <w:rsid w:val="000E7503"/>
    <w:rsid w:val="000F0F28"/>
    <w:rsid w:val="001136E4"/>
    <w:rsid w:val="001A153F"/>
    <w:rsid w:val="001B4536"/>
    <w:rsid w:val="002B29BD"/>
    <w:rsid w:val="003B3046"/>
    <w:rsid w:val="0043332E"/>
    <w:rsid w:val="004B7659"/>
    <w:rsid w:val="004E22AE"/>
    <w:rsid w:val="005309B8"/>
    <w:rsid w:val="005566BC"/>
    <w:rsid w:val="00612CED"/>
    <w:rsid w:val="00677D0F"/>
    <w:rsid w:val="006B4D29"/>
    <w:rsid w:val="006C1E9B"/>
    <w:rsid w:val="00783076"/>
    <w:rsid w:val="007A2CF4"/>
    <w:rsid w:val="00865A6B"/>
    <w:rsid w:val="00911031"/>
    <w:rsid w:val="009549A6"/>
    <w:rsid w:val="009733A5"/>
    <w:rsid w:val="009D5645"/>
    <w:rsid w:val="009F2ADA"/>
    <w:rsid w:val="009F31C7"/>
    <w:rsid w:val="00A265A0"/>
    <w:rsid w:val="00AC0AF5"/>
    <w:rsid w:val="00B33B4B"/>
    <w:rsid w:val="00B57573"/>
    <w:rsid w:val="00BF3719"/>
    <w:rsid w:val="00C4069B"/>
    <w:rsid w:val="00C739D1"/>
    <w:rsid w:val="00C91994"/>
    <w:rsid w:val="00D53354"/>
    <w:rsid w:val="00E45BDF"/>
    <w:rsid w:val="00F65C68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573"/>
    <w:rPr>
      <w:sz w:val="18"/>
      <w:szCs w:val="18"/>
    </w:rPr>
  </w:style>
  <w:style w:type="paragraph" w:styleId="a4">
    <w:name w:val="footer"/>
    <w:basedOn w:val="a"/>
    <w:link w:val="Char0"/>
    <w:unhideWhenUsed/>
    <w:rsid w:val="00B5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57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57573"/>
  </w:style>
  <w:style w:type="character" w:styleId="a5">
    <w:name w:val="Strong"/>
    <w:basedOn w:val="a0"/>
    <w:qFormat/>
    <w:rsid w:val="00B57573"/>
    <w:rPr>
      <w:rFonts w:ascii="Times New Roman" w:eastAsia="宋体"/>
      <w:b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6">
    <w:name w:val="Hyperlink"/>
    <w:basedOn w:val="a0"/>
    <w:uiPriority w:val="99"/>
    <w:unhideWhenUsed/>
    <w:rsid w:val="00B57573"/>
    <w:rPr>
      <w:color w:val="0000FF"/>
      <w:u w:val="single"/>
    </w:rPr>
  </w:style>
  <w:style w:type="character" w:styleId="a7">
    <w:name w:val="page number"/>
    <w:basedOn w:val="a0"/>
    <w:rsid w:val="00B57573"/>
  </w:style>
  <w:style w:type="character" w:customStyle="1" w:styleId="Char1">
    <w:name w:val="纯文本 Char"/>
    <w:basedOn w:val="a0"/>
    <w:rsid w:val="00B57573"/>
    <w:rPr>
      <w:rFonts w:ascii="宋体" w:hAnsi="Courier New"/>
      <w:kern w:val="2"/>
      <w:sz w:val="21"/>
    </w:rPr>
  </w:style>
  <w:style w:type="character" w:customStyle="1" w:styleId="3Char">
    <w:name w:val="正文文本 3 Char"/>
    <w:basedOn w:val="a0"/>
    <w:link w:val="3"/>
    <w:semiHidden/>
    <w:rsid w:val="00B57573"/>
    <w:rPr>
      <w:rFonts w:ascii="黑体" w:eastAsia="黑体"/>
      <w:sz w:val="24"/>
      <w:szCs w:val="24"/>
    </w:rPr>
  </w:style>
  <w:style w:type="character" w:customStyle="1" w:styleId="richtextmngstyle1">
    <w:name w:val="richtextmngstyle1"/>
    <w:basedOn w:val="a0"/>
    <w:rsid w:val="00B57573"/>
    <w:rPr>
      <w:strike w:val="0"/>
      <w:dstrike w:val="0"/>
      <w:color w:val="000000"/>
      <w:spacing w:val="20"/>
      <w:sz w:val="28"/>
      <w:szCs w:val="28"/>
      <w:u w:val="none"/>
    </w:rPr>
  </w:style>
  <w:style w:type="character" w:customStyle="1" w:styleId="unnamed21">
    <w:name w:val="unnamed21"/>
    <w:basedOn w:val="a0"/>
    <w:rsid w:val="00B57573"/>
    <w:rPr>
      <w:strike w:val="0"/>
      <w:dstrike w:val="0"/>
      <w:sz w:val="24"/>
      <w:szCs w:val="24"/>
      <w:u w:val="none"/>
    </w:rPr>
  </w:style>
  <w:style w:type="character" w:customStyle="1" w:styleId="10p1">
    <w:name w:val="10p1"/>
    <w:basedOn w:val="a0"/>
    <w:rsid w:val="00B57573"/>
    <w:rPr>
      <w:sz w:val="21"/>
      <w:szCs w:val="21"/>
    </w:rPr>
  </w:style>
  <w:style w:type="character" w:customStyle="1" w:styleId="p91">
    <w:name w:val="p91"/>
    <w:basedOn w:val="a0"/>
    <w:rsid w:val="00B57573"/>
    <w:rPr>
      <w:b w:val="0"/>
      <w:bCs w:val="0"/>
      <w:strike w:val="0"/>
      <w:dstrike w:val="0"/>
      <w:color w:val="000000"/>
      <w:sz w:val="18"/>
      <w:szCs w:val="18"/>
      <w:u w:val="none"/>
    </w:rPr>
  </w:style>
  <w:style w:type="paragraph" w:styleId="a8">
    <w:name w:val="Normal (Web)"/>
    <w:basedOn w:val="a"/>
    <w:rsid w:val="00B5757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styleId="a9">
    <w:name w:val="Body Text Indent"/>
    <w:basedOn w:val="a"/>
    <w:link w:val="Char2"/>
    <w:rsid w:val="00B57573"/>
    <w:pPr>
      <w:spacing w:line="580" w:lineRule="exact"/>
      <w:ind w:firstLineChars="200" w:firstLine="624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customStyle="1" w:styleId="Char2">
    <w:name w:val="正文文本缩进 Char"/>
    <w:basedOn w:val="a0"/>
    <w:link w:val="a9"/>
    <w:rsid w:val="00B57573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aa">
    <w:name w:val="Balloon Text"/>
    <w:basedOn w:val="a"/>
    <w:link w:val="Char3"/>
    <w:semiHidden/>
    <w:rsid w:val="00B5757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B57573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10"/>
    <w:rsid w:val="00B57573"/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link w:val="ab"/>
    <w:rsid w:val="00B57573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semiHidden/>
    <w:rsid w:val="00B57573"/>
    <w:pPr>
      <w:pBdr>
        <w:top w:val="single" w:sz="6" w:space="0" w:color="auto"/>
        <w:bottom w:val="single" w:sz="6" w:space="1" w:color="auto"/>
      </w:pBdr>
      <w:spacing w:line="554" w:lineRule="exact"/>
      <w:ind w:firstLineChars="100" w:firstLine="312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2Char">
    <w:name w:val="正文文本缩进 2 Char"/>
    <w:basedOn w:val="a0"/>
    <w:link w:val="2"/>
    <w:semiHidden/>
    <w:rsid w:val="00B57573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ac">
    <w:name w:val="Date"/>
    <w:basedOn w:val="a"/>
    <w:next w:val="a"/>
    <w:link w:val="Char4"/>
    <w:rsid w:val="00B57573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0"/>
    <w:link w:val="ac"/>
    <w:rsid w:val="00B57573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2"/>
    <w:basedOn w:val="a"/>
    <w:link w:val="2Char0"/>
    <w:semiHidden/>
    <w:rsid w:val="00B57573"/>
    <w:pPr>
      <w:spacing w:line="580" w:lineRule="exact"/>
      <w:jc w:val="center"/>
    </w:pPr>
    <w:rPr>
      <w:rFonts w:ascii="Times New Roman" w:eastAsia="方正小标宋简体" w:hAnsi="Times New Roman" w:cs="Times New Roman"/>
      <w:spacing w:val="-4"/>
      <w:sz w:val="44"/>
      <w:szCs w:val="32"/>
    </w:rPr>
  </w:style>
  <w:style w:type="character" w:customStyle="1" w:styleId="2Char0">
    <w:name w:val="正文文本 2 Char"/>
    <w:basedOn w:val="a0"/>
    <w:link w:val="20"/>
    <w:semiHidden/>
    <w:rsid w:val="00B57573"/>
    <w:rPr>
      <w:rFonts w:ascii="Times New Roman" w:eastAsia="方正小标宋简体" w:hAnsi="Times New Roman" w:cs="Times New Roman"/>
      <w:spacing w:val="-4"/>
      <w:sz w:val="44"/>
      <w:szCs w:val="32"/>
    </w:rPr>
  </w:style>
  <w:style w:type="paragraph" w:styleId="ad">
    <w:name w:val="Body Text"/>
    <w:basedOn w:val="a"/>
    <w:link w:val="Char5"/>
    <w:semiHidden/>
    <w:rsid w:val="00B57573"/>
    <w:pPr>
      <w:adjustRightInd w:val="0"/>
      <w:snapToGrid w:val="0"/>
      <w:spacing w:line="480" w:lineRule="auto"/>
      <w:ind w:rightChars="310" w:right="706"/>
      <w:jc w:val="center"/>
    </w:pPr>
    <w:rPr>
      <w:rFonts w:ascii="宋体" w:eastAsia="宋体" w:hAnsi="Times New Roman" w:cs="Times New Roman"/>
      <w:sz w:val="44"/>
      <w:szCs w:val="44"/>
    </w:rPr>
  </w:style>
  <w:style w:type="character" w:customStyle="1" w:styleId="Char5">
    <w:name w:val="正文文本 Char"/>
    <w:basedOn w:val="a0"/>
    <w:link w:val="ad"/>
    <w:semiHidden/>
    <w:rsid w:val="00B57573"/>
    <w:rPr>
      <w:rFonts w:ascii="宋体" w:eastAsia="宋体" w:hAnsi="Times New Roman" w:cs="Times New Roman"/>
      <w:sz w:val="44"/>
      <w:szCs w:val="44"/>
    </w:rPr>
  </w:style>
  <w:style w:type="paragraph" w:styleId="30">
    <w:name w:val="Body Text Indent 3"/>
    <w:basedOn w:val="a"/>
    <w:link w:val="3Char0"/>
    <w:semiHidden/>
    <w:rsid w:val="00B57573"/>
    <w:pPr>
      <w:adjustRightInd w:val="0"/>
      <w:snapToGrid w:val="0"/>
      <w:spacing w:line="520" w:lineRule="atLeast"/>
      <w:ind w:firstLineChars="200" w:firstLine="640"/>
    </w:pPr>
    <w:rPr>
      <w:rFonts w:ascii="黑体" w:eastAsia="黑体" w:hAnsi="Times New Roman" w:cs="Times New Roman"/>
      <w:sz w:val="32"/>
      <w:szCs w:val="24"/>
    </w:rPr>
  </w:style>
  <w:style w:type="character" w:customStyle="1" w:styleId="3Char0">
    <w:name w:val="正文文本缩进 3 Char"/>
    <w:basedOn w:val="a0"/>
    <w:link w:val="30"/>
    <w:semiHidden/>
    <w:rsid w:val="00B57573"/>
    <w:rPr>
      <w:rFonts w:ascii="黑体" w:eastAsia="黑体" w:hAnsi="Times New Roman" w:cs="Times New Roman"/>
      <w:sz w:val="32"/>
      <w:szCs w:val="24"/>
    </w:rPr>
  </w:style>
  <w:style w:type="paragraph" w:styleId="3">
    <w:name w:val="Body Text 3"/>
    <w:basedOn w:val="a"/>
    <w:link w:val="3Char"/>
    <w:semiHidden/>
    <w:rsid w:val="00B57573"/>
    <w:pPr>
      <w:spacing w:line="560" w:lineRule="atLeast"/>
      <w:ind w:rightChars="-259" w:right="-544"/>
    </w:pPr>
    <w:rPr>
      <w:rFonts w:ascii="黑体" w:eastAsia="黑体"/>
      <w:sz w:val="24"/>
      <w:szCs w:val="24"/>
    </w:rPr>
  </w:style>
  <w:style w:type="character" w:customStyle="1" w:styleId="3Char1">
    <w:name w:val="正文文本 3 Char1"/>
    <w:basedOn w:val="a0"/>
    <w:uiPriority w:val="99"/>
    <w:semiHidden/>
    <w:rsid w:val="00B57573"/>
    <w:rPr>
      <w:sz w:val="16"/>
      <w:szCs w:val="16"/>
    </w:rPr>
  </w:style>
  <w:style w:type="paragraph" w:customStyle="1" w:styleId="10">
    <w:name w:val="标题1"/>
    <w:basedOn w:val="a"/>
    <w:next w:val="a"/>
    <w:rsid w:val="00B5757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  <w:style w:type="paragraph" w:customStyle="1" w:styleId="CharCharCharCharCharCharChar">
    <w:name w:val=" Char Char Char Char Char Char Char"/>
    <w:basedOn w:val="a"/>
    <w:rsid w:val="00B57573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e">
    <w:name w:val="样式 居中"/>
    <w:basedOn w:val="a"/>
    <w:rsid w:val="00B57573"/>
    <w:pPr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1">
    <w:name w:val="Char1"/>
    <w:basedOn w:val="a"/>
    <w:rsid w:val="00B57573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"/>
    <w:rsid w:val="00B57573"/>
    <w:pPr>
      <w:numPr>
        <w:numId w:val="1"/>
      </w:numPr>
      <w:tabs>
        <w:tab w:val="left" w:pos="1707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Web">
    <w:name w:val="普通 (Web)"/>
    <w:basedOn w:val="a"/>
    <w:rsid w:val="00B5757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2CharCharChar">
    <w:name w:val=" Char2 Char Char Char"/>
    <w:basedOn w:val="a"/>
    <w:rsid w:val="00B57573"/>
    <w:rPr>
      <w:rFonts w:ascii="Tahoma" w:eastAsia="宋体" w:hAnsi="Tahoma" w:cs="Times New Roman"/>
      <w:sz w:val="24"/>
      <w:szCs w:val="20"/>
    </w:rPr>
  </w:style>
  <w:style w:type="paragraph" w:customStyle="1" w:styleId="31">
    <w:name w:val="标题3"/>
    <w:basedOn w:val="a"/>
    <w:next w:val="a"/>
    <w:rsid w:val="00B57573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 w:hAnsi="Times New Roman" w:cs="Times New Roman"/>
      <w:snapToGrid w:val="0"/>
      <w:kern w:val="0"/>
      <w:sz w:val="32"/>
      <w:szCs w:val="20"/>
    </w:rPr>
  </w:style>
  <w:style w:type="table" w:styleId="af">
    <w:name w:val="Table Grid"/>
    <w:basedOn w:val="a1"/>
    <w:uiPriority w:val="59"/>
    <w:rsid w:val="00B575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573"/>
    <w:rPr>
      <w:sz w:val="18"/>
      <w:szCs w:val="18"/>
    </w:rPr>
  </w:style>
  <w:style w:type="paragraph" w:styleId="a4">
    <w:name w:val="footer"/>
    <w:basedOn w:val="a"/>
    <w:link w:val="Char0"/>
    <w:unhideWhenUsed/>
    <w:rsid w:val="00B5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57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B57573"/>
  </w:style>
  <w:style w:type="character" w:styleId="a5">
    <w:name w:val="Strong"/>
    <w:basedOn w:val="a0"/>
    <w:qFormat/>
    <w:rsid w:val="00B57573"/>
    <w:rPr>
      <w:rFonts w:ascii="Times New Roman" w:eastAsia="宋体"/>
      <w:b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6">
    <w:name w:val="Hyperlink"/>
    <w:basedOn w:val="a0"/>
    <w:uiPriority w:val="99"/>
    <w:unhideWhenUsed/>
    <w:rsid w:val="00B57573"/>
    <w:rPr>
      <w:color w:val="0000FF"/>
      <w:u w:val="single"/>
    </w:rPr>
  </w:style>
  <w:style w:type="character" w:styleId="a7">
    <w:name w:val="page number"/>
    <w:basedOn w:val="a0"/>
    <w:rsid w:val="00B57573"/>
  </w:style>
  <w:style w:type="character" w:customStyle="1" w:styleId="Char1">
    <w:name w:val="纯文本 Char"/>
    <w:basedOn w:val="a0"/>
    <w:rsid w:val="00B57573"/>
    <w:rPr>
      <w:rFonts w:ascii="宋体" w:hAnsi="Courier New"/>
      <w:kern w:val="2"/>
      <w:sz w:val="21"/>
    </w:rPr>
  </w:style>
  <w:style w:type="character" w:customStyle="1" w:styleId="3Char">
    <w:name w:val="正文文本 3 Char"/>
    <w:basedOn w:val="a0"/>
    <w:link w:val="3"/>
    <w:semiHidden/>
    <w:rsid w:val="00B57573"/>
    <w:rPr>
      <w:rFonts w:ascii="黑体" w:eastAsia="黑体"/>
      <w:sz w:val="24"/>
      <w:szCs w:val="24"/>
    </w:rPr>
  </w:style>
  <w:style w:type="character" w:customStyle="1" w:styleId="richtextmngstyle1">
    <w:name w:val="richtextmngstyle1"/>
    <w:basedOn w:val="a0"/>
    <w:rsid w:val="00B57573"/>
    <w:rPr>
      <w:strike w:val="0"/>
      <w:dstrike w:val="0"/>
      <w:color w:val="000000"/>
      <w:spacing w:val="20"/>
      <w:sz w:val="28"/>
      <w:szCs w:val="28"/>
      <w:u w:val="none"/>
    </w:rPr>
  </w:style>
  <w:style w:type="character" w:customStyle="1" w:styleId="unnamed21">
    <w:name w:val="unnamed21"/>
    <w:basedOn w:val="a0"/>
    <w:rsid w:val="00B57573"/>
    <w:rPr>
      <w:strike w:val="0"/>
      <w:dstrike w:val="0"/>
      <w:sz w:val="24"/>
      <w:szCs w:val="24"/>
      <w:u w:val="none"/>
    </w:rPr>
  </w:style>
  <w:style w:type="character" w:customStyle="1" w:styleId="10p1">
    <w:name w:val="10p1"/>
    <w:basedOn w:val="a0"/>
    <w:rsid w:val="00B57573"/>
    <w:rPr>
      <w:sz w:val="21"/>
      <w:szCs w:val="21"/>
    </w:rPr>
  </w:style>
  <w:style w:type="character" w:customStyle="1" w:styleId="p91">
    <w:name w:val="p91"/>
    <w:basedOn w:val="a0"/>
    <w:rsid w:val="00B57573"/>
    <w:rPr>
      <w:b w:val="0"/>
      <w:bCs w:val="0"/>
      <w:strike w:val="0"/>
      <w:dstrike w:val="0"/>
      <w:color w:val="000000"/>
      <w:sz w:val="18"/>
      <w:szCs w:val="18"/>
      <w:u w:val="none"/>
    </w:rPr>
  </w:style>
  <w:style w:type="paragraph" w:styleId="a8">
    <w:name w:val="Normal (Web)"/>
    <w:basedOn w:val="a"/>
    <w:rsid w:val="00B5757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Cs w:val="21"/>
    </w:rPr>
  </w:style>
  <w:style w:type="paragraph" w:styleId="a9">
    <w:name w:val="Body Text Indent"/>
    <w:basedOn w:val="a"/>
    <w:link w:val="Char2"/>
    <w:rsid w:val="00B57573"/>
    <w:pPr>
      <w:spacing w:line="580" w:lineRule="exact"/>
      <w:ind w:firstLineChars="200" w:firstLine="624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customStyle="1" w:styleId="Char2">
    <w:name w:val="正文文本缩进 Char"/>
    <w:basedOn w:val="a0"/>
    <w:link w:val="a9"/>
    <w:rsid w:val="00B57573"/>
    <w:rPr>
      <w:rFonts w:ascii="Times New Roman" w:eastAsia="文鼎CS仿宋体" w:hAnsi="Times New Roman" w:cs="Times New Roman"/>
      <w:spacing w:val="-4"/>
      <w:sz w:val="32"/>
      <w:szCs w:val="24"/>
    </w:rPr>
  </w:style>
  <w:style w:type="paragraph" w:styleId="aa">
    <w:name w:val="Balloon Text"/>
    <w:basedOn w:val="a"/>
    <w:link w:val="Char3"/>
    <w:semiHidden/>
    <w:rsid w:val="00B5757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B57573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Char10"/>
    <w:rsid w:val="00B57573"/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link w:val="ab"/>
    <w:rsid w:val="00B57573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semiHidden/>
    <w:rsid w:val="00B57573"/>
    <w:pPr>
      <w:pBdr>
        <w:top w:val="single" w:sz="6" w:space="0" w:color="auto"/>
        <w:bottom w:val="single" w:sz="6" w:space="1" w:color="auto"/>
      </w:pBdr>
      <w:spacing w:line="554" w:lineRule="exact"/>
      <w:ind w:firstLineChars="100" w:firstLine="312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2Char">
    <w:name w:val="正文文本缩进 2 Char"/>
    <w:basedOn w:val="a0"/>
    <w:link w:val="2"/>
    <w:semiHidden/>
    <w:rsid w:val="00B57573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ac">
    <w:name w:val="Date"/>
    <w:basedOn w:val="a"/>
    <w:next w:val="a"/>
    <w:link w:val="Char4"/>
    <w:rsid w:val="00B57573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0"/>
    <w:link w:val="ac"/>
    <w:rsid w:val="00B57573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2"/>
    <w:basedOn w:val="a"/>
    <w:link w:val="2Char0"/>
    <w:semiHidden/>
    <w:rsid w:val="00B57573"/>
    <w:pPr>
      <w:spacing w:line="580" w:lineRule="exact"/>
      <w:jc w:val="center"/>
    </w:pPr>
    <w:rPr>
      <w:rFonts w:ascii="Times New Roman" w:eastAsia="方正小标宋简体" w:hAnsi="Times New Roman" w:cs="Times New Roman"/>
      <w:spacing w:val="-4"/>
      <w:sz w:val="44"/>
      <w:szCs w:val="32"/>
    </w:rPr>
  </w:style>
  <w:style w:type="character" w:customStyle="1" w:styleId="2Char0">
    <w:name w:val="正文文本 2 Char"/>
    <w:basedOn w:val="a0"/>
    <w:link w:val="20"/>
    <w:semiHidden/>
    <w:rsid w:val="00B57573"/>
    <w:rPr>
      <w:rFonts w:ascii="Times New Roman" w:eastAsia="方正小标宋简体" w:hAnsi="Times New Roman" w:cs="Times New Roman"/>
      <w:spacing w:val="-4"/>
      <w:sz w:val="44"/>
      <w:szCs w:val="32"/>
    </w:rPr>
  </w:style>
  <w:style w:type="paragraph" w:styleId="ad">
    <w:name w:val="Body Text"/>
    <w:basedOn w:val="a"/>
    <w:link w:val="Char5"/>
    <w:semiHidden/>
    <w:rsid w:val="00B57573"/>
    <w:pPr>
      <w:adjustRightInd w:val="0"/>
      <w:snapToGrid w:val="0"/>
      <w:spacing w:line="480" w:lineRule="auto"/>
      <w:ind w:rightChars="310" w:right="706"/>
      <w:jc w:val="center"/>
    </w:pPr>
    <w:rPr>
      <w:rFonts w:ascii="宋体" w:eastAsia="宋体" w:hAnsi="Times New Roman" w:cs="Times New Roman"/>
      <w:sz w:val="44"/>
      <w:szCs w:val="44"/>
    </w:rPr>
  </w:style>
  <w:style w:type="character" w:customStyle="1" w:styleId="Char5">
    <w:name w:val="正文文本 Char"/>
    <w:basedOn w:val="a0"/>
    <w:link w:val="ad"/>
    <w:semiHidden/>
    <w:rsid w:val="00B57573"/>
    <w:rPr>
      <w:rFonts w:ascii="宋体" w:eastAsia="宋体" w:hAnsi="Times New Roman" w:cs="Times New Roman"/>
      <w:sz w:val="44"/>
      <w:szCs w:val="44"/>
    </w:rPr>
  </w:style>
  <w:style w:type="paragraph" w:styleId="30">
    <w:name w:val="Body Text Indent 3"/>
    <w:basedOn w:val="a"/>
    <w:link w:val="3Char0"/>
    <w:semiHidden/>
    <w:rsid w:val="00B57573"/>
    <w:pPr>
      <w:adjustRightInd w:val="0"/>
      <w:snapToGrid w:val="0"/>
      <w:spacing w:line="520" w:lineRule="atLeast"/>
      <w:ind w:firstLineChars="200" w:firstLine="640"/>
    </w:pPr>
    <w:rPr>
      <w:rFonts w:ascii="黑体" w:eastAsia="黑体" w:hAnsi="Times New Roman" w:cs="Times New Roman"/>
      <w:sz w:val="32"/>
      <w:szCs w:val="24"/>
    </w:rPr>
  </w:style>
  <w:style w:type="character" w:customStyle="1" w:styleId="3Char0">
    <w:name w:val="正文文本缩进 3 Char"/>
    <w:basedOn w:val="a0"/>
    <w:link w:val="30"/>
    <w:semiHidden/>
    <w:rsid w:val="00B57573"/>
    <w:rPr>
      <w:rFonts w:ascii="黑体" w:eastAsia="黑体" w:hAnsi="Times New Roman" w:cs="Times New Roman"/>
      <w:sz w:val="32"/>
      <w:szCs w:val="24"/>
    </w:rPr>
  </w:style>
  <w:style w:type="paragraph" w:styleId="3">
    <w:name w:val="Body Text 3"/>
    <w:basedOn w:val="a"/>
    <w:link w:val="3Char"/>
    <w:semiHidden/>
    <w:rsid w:val="00B57573"/>
    <w:pPr>
      <w:spacing w:line="560" w:lineRule="atLeast"/>
      <w:ind w:rightChars="-259" w:right="-544"/>
    </w:pPr>
    <w:rPr>
      <w:rFonts w:ascii="黑体" w:eastAsia="黑体"/>
      <w:sz w:val="24"/>
      <w:szCs w:val="24"/>
    </w:rPr>
  </w:style>
  <w:style w:type="character" w:customStyle="1" w:styleId="3Char1">
    <w:name w:val="正文文本 3 Char1"/>
    <w:basedOn w:val="a0"/>
    <w:uiPriority w:val="99"/>
    <w:semiHidden/>
    <w:rsid w:val="00B57573"/>
    <w:rPr>
      <w:sz w:val="16"/>
      <w:szCs w:val="16"/>
    </w:rPr>
  </w:style>
  <w:style w:type="paragraph" w:customStyle="1" w:styleId="10">
    <w:name w:val="标题1"/>
    <w:basedOn w:val="a"/>
    <w:next w:val="a"/>
    <w:rsid w:val="00B5757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  <w:style w:type="paragraph" w:customStyle="1" w:styleId="CharCharCharCharCharCharChar">
    <w:name w:val=" Char Char Char Char Char Char Char"/>
    <w:basedOn w:val="a"/>
    <w:rsid w:val="00B57573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ae">
    <w:name w:val="样式 居中"/>
    <w:basedOn w:val="a"/>
    <w:rsid w:val="00B57573"/>
    <w:pPr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11">
    <w:name w:val="Char1"/>
    <w:basedOn w:val="a"/>
    <w:rsid w:val="00B57573"/>
    <w:rPr>
      <w:rFonts w:ascii="Times New Roman" w:eastAsia="宋体" w:hAnsi="Times New Roman" w:cs="Times New Roman"/>
      <w:szCs w:val="24"/>
    </w:rPr>
  </w:style>
  <w:style w:type="paragraph" w:customStyle="1" w:styleId="CharCharCharChar">
    <w:name w:val=" Char Char Char Char"/>
    <w:basedOn w:val="a"/>
    <w:rsid w:val="00B57573"/>
    <w:pPr>
      <w:numPr>
        <w:numId w:val="1"/>
      </w:numPr>
      <w:tabs>
        <w:tab w:val="left" w:pos="1707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Web">
    <w:name w:val="普通 (Web)"/>
    <w:basedOn w:val="a"/>
    <w:rsid w:val="00B5757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2CharCharChar">
    <w:name w:val=" Char2 Char Char Char"/>
    <w:basedOn w:val="a"/>
    <w:rsid w:val="00B57573"/>
    <w:rPr>
      <w:rFonts w:ascii="Tahoma" w:eastAsia="宋体" w:hAnsi="Tahoma" w:cs="Times New Roman"/>
      <w:sz w:val="24"/>
      <w:szCs w:val="20"/>
    </w:rPr>
  </w:style>
  <w:style w:type="paragraph" w:customStyle="1" w:styleId="31">
    <w:name w:val="标题3"/>
    <w:basedOn w:val="a"/>
    <w:next w:val="a"/>
    <w:rsid w:val="00B57573"/>
    <w:pPr>
      <w:autoSpaceDE w:val="0"/>
      <w:autoSpaceDN w:val="0"/>
      <w:snapToGrid w:val="0"/>
      <w:spacing w:line="590" w:lineRule="atLeast"/>
      <w:ind w:firstLine="624"/>
    </w:pPr>
    <w:rPr>
      <w:rFonts w:ascii="方正黑体_GBK" w:eastAsia="方正黑体_GBK" w:hAnsi="Times New Roman" w:cs="Times New Roman"/>
      <w:snapToGrid w:val="0"/>
      <w:kern w:val="0"/>
      <w:sz w:val="32"/>
      <w:szCs w:val="20"/>
    </w:rPr>
  </w:style>
  <w:style w:type="table" w:styleId="af">
    <w:name w:val="Table Grid"/>
    <w:basedOn w:val="a1"/>
    <w:uiPriority w:val="59"/>
    <w:rsid w:val="00B575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6458</Words>
  <Characters>6782</Characters>
  <Application>Microsoft Office Word</Application>
  <DocSecurity>0</DocSecurity>
  <Lines>356</Lines>
  <Paragraphs>206</Paragraphs>
  <ScaleCrop>false</ScaleCrop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程亚琼</dc:creator>
  <cp:keywords/>
  <dc:description/>
  <cp:lastModifiedBy>程亚琼</cp:lastModifiedBy>
  <cp:revision>2</cp:revision>
  <dcterms:created xsi:type="dcterms:W3CDTF">2018-06-11T08:32:00Z</dcterms:created>
  <dcterms:modified xsi:type="dcterms:W3CDTF">2018-06-11T08:33:00Z</dcterms:modified>
</cp:coreProperties>
</file>