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D3" w:rsidRPr="00AA49D3" w:rsidRDefault="00AA49D3" w:rsidP="00AA49D3">
      <w:pPr>
        <w:tabs>
          <w:tab w:val="left" w:pos="1582"/>
        </w:tabs>
        <w:adjustRightInd w:val="0"/>
        <w:snapToGrid w:val="0"/>
        <w:spacing w:line="580" w:lineRule="exact"/>
        <w:jc w:val="left"/>
        <w:rPr>
          <w:rFonts w:ascii="Times New Roman" w:eastAsia="黑体" w:hAnsi="Times New Roman" w:cs="Times New Roman" w:hint="eastAsia"/>
          <w:spacing w:val="-4"/>
          <w:sz w:val="32"/>
          <w:szCs w:val="32"/>
        </w:rPr>
      </w:pPr>
      <w:bookmarkStart w:id="0" w:name="_GoBack"/>
      <w:r w:rsidRPr="00AA49D3">
        <w:rPr>
          <w:rFonts w:ascii="Times New Roman" w:eastAsia="黑体" w:hAnsi="Times New Roman" w:cs="Times New Roman" w:hint="eastAsia"/>
          <w:spacing w:val="-4"/>
          <w:sz w:val="32"/>
          <w:szCs w:val="32"/>
        </w:rPr>
        <w:t>附件</w:t>
      </w:r>
      <w:r w:rsidRPr="00AA49D3">
        <w:rPr>
          <w:rFonts w:ascii="Times New Roman" w:eastAsia="黑体" w:hAnsi="Times New Roman" w:cs="Times New Roman" w:hint="eastAsia"/>
          <w:spacing w:val="-4"/>
          <w:sz w:val="32"/>
          <w:szCs w:val="32"/>
        </w:rPr>
        <w:t>2</w:t>
      </w:r>
    </w:p>
    <w:p w:rsidR="00AA49D3" w:rsidRPr="00AA49D3" w:rsidRDefault="00AA49D3" w:rsidP="00AA49D3">
      <w:pPr>
        <w:tabs>
          <w:tab w:val="left" w:pos="1582"/>
        </w:tabs>
        <w:adjustRightInd w:val="0"/>
        <w:snapToGrid w:val="0"/>
        <w:spacing w:before="100" w:beforeAutospacing="1" w:after="100" w:afterAutospacing="1" w:line="580" w:lineRule="exact"/>
        <w:jc w:val="center"/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</w:pPr>
      <w:r w:rsidRPr="00AA49D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 xml:space="preserve"> </w:t>
      </w:r>
      <w:r w:rsidRPr="00AA49D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太仓市考试考</w:t>
      </w:r>
      <w:proofErr w:type="gramStart"/>
      <w:r w:rsidRPr="00AA49D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务</w:t>
      </w:r>
      <w:proofErr w:type="gramEnd"/>
      <w:r w:rsidRPr="00AA49D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费项目目录（截至</w:t>
      </w:r>
      <w:r w:rsidRPr="00AA49D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2018</w:t>
      </w:r>
      <w:r w:rsidRPr="00AA49D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年</w:t>
      </w:r>
      <w:r w:rsidRPr="00AA49D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5</w:t>
      </w:r>
      <w:r w:rsidRPr="00AA49D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月</w:t>
      </w:r>
      <w:r w:rsidRPr="00AA49D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31</w:t>
      </w:r>
      <w:r w:rsidRPr="00AA49D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日）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614"/>
        <w:gridCol w:w="1862"/>
        <w:gridCol w:w="2785"/>
        <w:gridCol w:w="645"/>
        <w:gridCol w:w="781"/>
        <w:gridCol w:w="3561"/>
        <w:gridCol w:w="2062"/>
      </w:tblGrid>
      <w:tr w:rsidR="00AA49D3" w:rsidRPr="00AA49D3" w:rsidTr="00166C71">
        <w:trPr>
          <w:trHeight w:val="567"/>
          <w:tblHeader/>
          <w:jc w:val="center"/>
        </w:trPr>
        <w:tc>
          <w:tcPr>
            <w:tcW w:w="674" w:type="dxa"/>
            <w:vAlign w:val="center"/>
          </w:tcPr>
          <w:bookmarkEnd w:id="0"/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序号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部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门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收费项目名称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立项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   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级别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资金管理方式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文件依据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备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  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12984" w:type="dxa"/>
            <w:gridSpan w:val="8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一、专业技术人员职业资格、职称等考试考</w:t>
            </w:r>
            <w:proofErr w:type="gramStart"/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费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（一）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人社</w:t>
            </w:r>
            <w:proofErr w:type="gramEnd"/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96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计算机应用能力报名考试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科。上缴国家、省各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1969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国家公布项目名称为“专业技术人员计算机应用能力考试”</w:t>
            </w:r>
          </w:p>
        </w:tc>
      </w:tr>
      <w:tr w:rsidR="00AA49D3" w:rsidRPr="00AA49D3" w:rsidTr="00166C71">
        <w:trPr>
          <w:trHeight w:val="130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价格</w:t>
            </w:r>
            <w:proofErr w:type="gramStart"/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鉴证</w:t>
            </w:r>
            <w:proofErr w:type="gramEnd"/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师执业资格考试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434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96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专业技术人员职称外语等级考试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国家：报名费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96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经济专业技术资格报名考试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计物价〔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2473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96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执业药师、执业中药师资格考试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监理工程师、造价工程师执业资格考试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元，客观题考试费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科、主观题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科。客观题：上缴国家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科；主观题：监理工程师，上缴国家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科、主观题阅卷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部门资格审查费）。造价工程师上缴国家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初级、中级出版专业技术人员职业资格考试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国家公布项目名称为“出版专业技术人员职业资格考试”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注册安全工程师执业资格考试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科。上缴国家：客观题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科、主观题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科；上缴省：客观题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科、主观题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元科）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注册设备</w:t>
            </w:r>
            <w:proofErr w:type="gramStart"/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监理师</w:t>
            </w:r>
            <w:proofErr w:type="gramEnd"/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人，客观题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科、主观题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科。客观题上缴国家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科，主观题上缴国家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投资建设项目管理师职业水平考试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人，宏观宏观经济政策、投资建设项目组织形式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科，上缴国家每人每科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科）。投资建设项目决策、实施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科，上缴国家每人每科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元、省每科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1577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2666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07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翻译专业资格（水平）考试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元，考试费三级笔译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科、口译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人，二级笔译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科、口译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人，一级笔译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科。三级：笔译上缴国家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元科，口译上缴国家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科；二级：笔译上缴国家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科，口译上缴国家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科；一级笔译上缴国家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科，口译上缴国家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科，同声翻译上缴国家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1086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1586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07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注册建造师（全国一级建造师）执业资格考试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人，综合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元），专业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2389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1467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07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审计专业技术资格考试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初、中级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科，高级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科。初、中级上缴国家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科，高级上缴国家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444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07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社会工作师职业水平考试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元，客观题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元），主观题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07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环境影响评价工程师职业水平考试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案例分析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部门资格审查费），其他科目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1925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07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招标师职业资格考试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人，客观题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科），主观题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统计专业职称资格报名考试费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初中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级统计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师：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科）；高级统计师：报名费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科。上缴省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964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注册城市规划师执业资格考试收费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人，客观题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科），主观题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546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注册测绘师资格考试收费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人，客观题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科），主观题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含主管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部门资格审查费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国家公布项目。自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日起，收费标准重新核定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注册计量师资格考试收费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一级注册计量师报名费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科（含上缴国家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元）；二级注册计量师报名费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科（含上缴国家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2466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一级注册消防工程师资格考试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元，消防安全技术实务、消防安全技术综合能力两科考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科，其中上缴国家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含业务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主管部门资格终审费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科）；消防安全分析考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科，其中上缴国家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含业务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主管部门资格终审费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二级建造师执业资格考试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人，综合知识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科、专业知识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科。综合：上缴省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科，专业：上缴省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江苏省职称外语（古汉语）普通水平考试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机考：报名费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科，上缴省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人（含拨付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ATA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公司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江苏省专业技术人员信息化素质培训考核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机考：报名费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科，上缴省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人（含拨付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ATA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公司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机关工作人员和国家公务员招考报名考试费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笔试费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人（上缴省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人），含报名费、考试费。面试考试费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人。中央机关及其直属机构专业科目考试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科次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政法干警招录培养考试收费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出国培训备选人员外语考试收费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672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国家公布项目名称为“中国国际化人才外语考试”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（二）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住建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73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注册土木工程师（岩土）执业资格考试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73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29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注册土木工程师（水利水电工程）执业资格考试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73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注册土木工程师（港口与航道工程）执业资格考试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73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注册环保工程师执业资格考试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注册公用设备工程师执业资格考试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注册化工工程师执业资格考试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34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注册电气工程师执业资格考试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房地产估价师执业资格考试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一级注册结构工程师执业资格（基础、专业）考试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二级注册结构工程师执业资格（基础、专业）考试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38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注册机械工程师执业资格基础考试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39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注册冶金工程师执业资格基础考试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注册采矿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矿物工程师执业资格基础考试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41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注册石油天然气工程师执业资格基础考试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42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一级、二级注册建筑师执业资格考试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43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注册土木工程师（道路工程）执业资格基础考试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 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人，在上缴国家考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费的基础上加收考试费每人每科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652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44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建筑工程质量检查员资格考试收费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价服函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（三）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农业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130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执业兽医资格考试收费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兽医综合知识考试（共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元（其中上缴国家每人每科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元）、水生动物类兽医综合知识（共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科）每人每科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元（其中上缴国家每人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苏价农〔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价农函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价农函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（四）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海洋</w:t>
            </w:r>
          </w:p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渔业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130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46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渔业船舶船员考试费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按价费字〔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号执行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523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第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国家公布项目名称为“海洋渔业船舶船员考试费”，取消渔业船舶考试发证费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（五）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卫生</w:t>
            </w:r>
          </w:p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计生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卫生专业技术资格考试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初级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科、中级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2043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医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国家公布项目，取消护理专业初级护士考试费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48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医师资格考试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人，综合笔试考试费：执业医师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人，执业助理医师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人；实践技能考试费：临床类、中医类、公共卫生类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人，口腔类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人，上缴国家的考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费按有关规定执行。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2267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办价格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医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医学博士外语考试费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488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护士执业资格考试收费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财税〔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医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助产技术考核收费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元，考核费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苏财综（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（六）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财政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52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注册会计师报名考试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注会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注会证券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期货相关考试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注会考试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机考公司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527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53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会计专业技术资格考试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元，初级、中级考试费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科。高级考试费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1567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（七）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交通</w:t>
            </w:r>
          </w:p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运输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54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引航员考试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523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国家公布项目，包括：理论考试、实际操作考试和补考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55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注册验船师考试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523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国家公布项目，包括：理论考试、实际操作考试和补考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56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船员适任证书考试（含海船及内河船员）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海船船员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人，内河船员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523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国家公布项目，包括：理论考试、实际操作考试和补考</w:t>
            </w:r>
          </w:p>
        </w:tc>
      </w:tr>
      <w:tr w:rsidR="00AA49D3" w:rsidRPr="00AA49D3" w:rsidTr="00166C71">
        <w:trPr>
          <w:trHeight w:val="79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57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机动车检测维修专业技术人员职业水平考试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检测维修师：理论考试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人，实操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人；检测维修工程师：理论考试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人；实操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价服函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价服函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（八）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经信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79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计算机软件专业技术资格和水平考试教务收费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元（含上缴国家每人每科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元），上机考试另加收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元上机考试费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2148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（九）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教育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96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59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教师资格考试费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笔试费（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含机考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元，面试费每人每次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元，《教师资格证书》免费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2221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（十）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公安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2608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驾驶许可考试费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理论考试（科目一）：每人次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元；场地驾驶技能考试（科目二）：每人次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元。不使用电子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道路仪每人次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元；路考和安全文明驾驶常识（科目三）：每人次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元。以上为最高收费标准。三轮机动车、摩托车类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科目一每人次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元，其余科目减半收取。科目二和科目三中路考可以免费补考一次，科目三中安全文明驾驶常识考试不合格的，补考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不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另行收费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财预字〔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2831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号，《道路交通安全法》，苏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61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公安管理自学考试收费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公安管理专业本科段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大专自学考试报名考试费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（十一）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司法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124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62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司法考试费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每人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门，其中交省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元（含上交司法部每人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元费用），市留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国家公布项目名称为“司法考试考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费、考试费”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（十二）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广播电影电视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153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63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广播电视新闻采编等人员资格考试收费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新闻采编每人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元、播音员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主持人每人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元，每减少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一科减少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元（口试减少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元）。新闻采编上缴国家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元、播音员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主持人上缴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1539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（十三）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旅游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102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64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旅行社从业人员资格考试收费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2051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取消旅行社经理资格、导游员资格等级证书工本费。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国家公布项目名称为导游人员资格考试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）导游人员资格报名考试费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人，其中报名费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价服函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119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）导游人员等级报名考试费（中、高级）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人，其中报名费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人（共两门）。中级上缴国家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科、高级上缴国家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价服函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（十四）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知识</w:t>
            </w: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       </w:t>
            </w: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产权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130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专利代理人资格考试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1258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（十五）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通信</w:t>
            </w:r>
          </w:p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管理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66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通信技术人员职业水平考试费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元（含上缴国家每人每科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价服函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（十六）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相关</w:t>
            </w:r>
          </w:p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部门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67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事业单位公开招聘工作人员考试收费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笔试费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人，含报名费、考试费。面试考试费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12984" w:type="dxa"/>
            <w:gridSpan w:val="8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二、职业技能鉴定等考试考</w:t>
            </w:r>
            <w:proofErr w:type="gramStart"/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费</w:t>
            </w:r>
          </w:p>
        </w:tc>
      </w:tr>
      <w:tr w:rsidR="00AA49D3" w:rsidRPr="00AA49D3" w:rsidTr="00166C71">
        <w:trPr>
          <w:trHeight w:val="79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相关</w:t>
            </w:r>
          </w:p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部门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职业技能鉴定收费（包括特有工种）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按鉴定级别，知识考核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人，技能考核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苏价费﹝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﹞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465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号、苏财综﹝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﹞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160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号，苏价费﹝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﹞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93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号、苏财综﹝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﹞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23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号，苏价费﹝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﹞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232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号、苏财综﹝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﹞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41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号、苏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劳社财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﹝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﹞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号，苏价费﹝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﹞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224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号，苏价费﹝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2012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﹞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83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号，财税〔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69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2673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2016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53</w:t>
            </w:r>
            <w:r w:rsidRPr="00AA49D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 </w:t>
            </w:r>
          </w:p>
        </w:tc>
      </w:tr>
      <w:tr w:rsidR="00AA49D3" w:rsidRPr="00AA49D3" w:rsidTr="00166C71">
        <w:trPr>
          <w:trHeight w:val="79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公安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保安员资格考试费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理论考试：每人次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元；证书免费颁发，在半年内可免费补考一次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2333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79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交通</w:t>
            </w:r>
          </w:p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运输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道路运输从业资格考试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知识考核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人，技能考核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价服函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国家公布项目名称为“经营性道路客货运输驾驶员从业资格考试”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12984" w:type="dxa"/>
            <w:gridSpan w:val="8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三、教育考试考</w:t>
            </w:r>
            <w:proofErr w:type="gramStart"/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费</w:t>
            </w:r>
          </w:p>
        </w:tc>
      </w:tr>
      <w:tr w:rsidR="00AA49D3" w:rsidRPr="00AA49D3" w:rsidTr="00166C71">
        <w:trPr>
          <w:trHeight w:val="1304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大学英语四、六级报名考试收费（含口语考试）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生，四、六级分别上缴国家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生；口语考试费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招生考试收费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）普通高中招生报名费、考试费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名，考试费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苏教财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包括高中单独招生报名考试费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）中专校招生报名费、考试费（招初中生）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名，考试费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门，上缴省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苏教财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3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）中专校招生报名费、考试费（招高中生）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名，考试费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苏教财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）普通高校招生报名费、考试费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生、考试费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门，分成比例为国家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元、市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元、县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2161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国家公布项目名称为“高考（含成人高考）报名考试考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费”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）普通（民办）高等学校网上录取费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本地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名，异地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名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对参加网上录取的普通（民办）高校收取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6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）成人高校招生报名费、考试费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生；报考高中起点本、专科的，考试费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门（“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＋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”考生，两门专业课考试费为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含交部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考试中心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门），报考大专起点本科班的，考试费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门（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含交教育部考试中心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国家公布项目名称为“高考（含成人高考）报名考试考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费”</w:t>
            </w:r>
          </w:p>
        </w:tc>
      </w:tr>
      <w:tr w:rsidR="00AA49D3" w:rsidRPr="00AA49D3" w:rsidTr="00166C71">
        <w:trPr>
          <w:trHeight w:val="680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7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）普通高校招生体检费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生，不包括肝功能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2721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8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）普通高校、成人高校招生测试收费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自主招生院校测试费，每生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元；艺术、体育等入学测试费，每生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元；公安类院校招生面试及体能测试费，每生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元；保送生测试费，每生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元；艺术、体育类学生入学专业测试费，每生每科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元，复试的，每生每科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元。需到外省市设点考试的，在省外考点可加上浮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30%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；高校单独对口招生考试费，理论考试费按高考统考科目收费标准收取，技能考试费每科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423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9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）研究生招生考试费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生，上缴国家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2.5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科。在职人员攻读硕士全国联考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号，财综字〔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2161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2839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）政法干警招录教育考试收费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每人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元，考试费为每门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自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日起，收费标准重新核定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高等教育自学考试收费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）报名考试费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科，上缴省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科、市县留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2161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号。苏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包括社会开考专业和委托开考专业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）学士学位评审费（含邮寄费）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3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）准考证工本费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证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）实践课程考核费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课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）毕业论文指导、答辩费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文科类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人，理工科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6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）自学考试增考费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课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7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）高等教育自学考试特色专业收费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4800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年，取消上下浮动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15%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规定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8</w:t>
            </w: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）高等教育自学考试专接本收费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学费：公办专科院校，全日制学生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4200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4800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年。民办专科院校，全日制学生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15000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年；考试费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科次，学生首次补考不收费，学校上缴省教育考试院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元，非首次补考的学生缴纳补考费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元，并上交省考试院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高等学校英语应用能力考试费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每生每次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元，上缴省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全国公共英语等级考试报名费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一至二级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人（其中笔试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元、口试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元），三至四级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人（其中笔试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元、口试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计算机等级报名考试费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一至三级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人，四级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人。上缴国家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生（含上机考试费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2161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全国计算机应用技术证书报名考试费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模块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中英合作商务管理和金融管理专业考试费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2161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学历文凭统考报名考试费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门，上缴国家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 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“专转本”报名费、考试费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生，考试费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2.5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科（共三科）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2161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国家公布项目名称为“专科起点本科入学考试”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普通话水平测试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学生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元，其他人员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硕士学位水平统一考试报名考试费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科，上缴国家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科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计价格〔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1226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国家项目名称为“同等学历申请硕士、博士学位水平全国统一考试”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自费来华留学生收费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人，学费、住宿费见文件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教育部、国家计委教外来〔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469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普通高校非计算机专业计算机等级考试收费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苏教财（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普通高中阶段学业水平测试考试收费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学业水平测试选修科目考试：报名费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生、考试费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门，分成比例为省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元、市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元、县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元。必选科目考试：技术课程（含通用技术和信息技术）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元，分成比例为省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元、市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元、县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元，其他科目每门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元（共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门），分成比例为省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元、市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元、县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56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成人高等教育专业证书后教育统考报名考试费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59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新教师录用招考考试费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苏财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84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91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AA49D3" w:rsidRPr="00AA49D3" w:rsidTr="00166C71">
        <w:trPr>
          <w:trHeight w:val="567"/>
          <w:jc w:val="center"/>
        </w:trPr>
        <w:tc>
          <w:tcPr>
            <w:tcW w:w="67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</w:p>
        </w:tc>
        <w:tc>
          <w:tcPr>
            <w:tcW w:w="614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高等学校和中等职业学校软件服务外包类专业嵌入式人才培养收费</w:t>
            </w:r>
          </w:p>
        </w:tc>
        <w:tc>
          <w:tcPr>
            <w:tcW w:w="278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本科：基准学费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+2000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年；专科：基准学费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+1800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</w:p>
        </w:tc>
        <w:tc>
          <w:tcPr>
            <w:tcW w:w="645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8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561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83</w:t>
            </w: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062" w:type="dxa"/>
            <w:vAlign w:val="center"/>
          </w:tcPr>
          <w:p w:rsidR="00AA49D3" w:rsidRPr="00AA49D3" w:rsidRDefault="00AA49D3" w:rsidP="00AA49D3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AA49D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A49D3" w:rsidRPr="00AA49D3" w:rsidRDefault="00AA49D3" w:rsidP="00AA49D3">
      <w:pPr>
        <w:tabs>
          <w:tab w:val="left" w:pos="1582"/>
        </w:tabs>
        <w:spacing w:line="20" w:lineRule="exact"/>
        <w:ind w:firstLineChars="200" w:firstLine="624"/>
        <w:rPr>
          <w:rFonts w:ascii="Times New Roman" w:eastAsia="仿宋_GB2312" w:hAnsi="Times New Roman" w:cs="Times New Roman" w:hint="eastAsia"/>
          <w:spacing w:val="-4"/>
          <w:sz w:val="32"/>
          <w:szCs w:val="32"/>
        </w:rPr>
      </w:pPr>
    </w:p>
    <w:p w:rsidR="009733A5" w:rsidRDefault="009733A5"/>
    <w:sectPr w:rsidR="009733A5" w:rsidSect="00AA4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6A" w:rsidRDefault="000D096A" w:rsidP="00AA49D3">
      <w:r>
        <w:separator/>
      </w:r>
    </w:p>
  </w:endnote>
  <w:endnote w:type="continuationSeparator" w:id="0">
    <w:p w:rsidR="000D096A" w:rsidRDefault="000D096A" w:rsidP="00AA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仿宋体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D3" w:rsidRDefault="00AA49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D3" w:rsidRDefault="00AA49D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D3" w:rsidRDefault="00AA49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6A" w:rsidRDefault="000D096A" w:rsidP="00AA49D3">
      <w:r>
        <w:separator/>
      </w:r>
    </w:p>
  </w:footnote>
  <w:footnote w:type="continuationSeparator" w:id="0">
    <w:p w:rsidR="000D096A" w:rsidRDefault="000D096A" w:rsidP="00AA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D3" w:rsidRDefault="00AA49D3" w:rsidP="00AA49D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D3" w:rsidRDefault="00AA49D3" w:rsidP="00AA49D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D3" w:rsidRDefault="00AA49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05BA"/>
    <w:multiLevelType w:val="multilevel"/>
    <w:tmpl w:val="548705BA"/>
    <w:lvl w:ilvl="0">
      <w:start w:val="1"/>
      <w:numFmt w:val="japaneseCounting"/>
      <w:lvlText w:val="（%1）"/>
      <w:lvlJc w:val="left"/>
      <w:pPr>
        <w:tabs>
          <w:tab w:val="num" w:pos="1707"/>
        </w:tabs>
        <w:ind w:left="1707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1C"/>
    <w:rsid w:val="000408A4"/>
    <w:rsid w:val="00057318"/>
    <w:rsid w:val="000D096A"/>
    <w:rsid w:val="000D27CB"/>
    <w:rsid w:val="000E7503"/>
    <w:rsid w:val="000F0F28"/>
    <w:rsid w:val="001136E4"/>
    <w:rsid w:val="001A153F"/>
    <w:rsid w:val="001B4536"/>
    <w:rsid w:val="002B29BD"/>
    <w:rsid w:val="003B3046"/>
    <w:rsid w:val="0043332E"/>
    <w:rsid w:val="004B7659"/>
    <w:rsid w:val="004E22AE"/>
    <w:rsid w:val="005309B8"/>
    <w:rsid w:val="005566BC"/>
    <w:rsid w:val="00612CED"/>
    <w:rsid w:val="00684B1C"/>
    <w:rsid w:val="006B4D29"/>
    <w:rsid w:val="006C1E9B"/>
    <w:rsid w:val="00783076"/>
    <w:rsid w:val="007A2CF4"/>
    <w:rsid w:val="00865A6B"/>
    <w:rsid w:val="00911031"/>
    <w:rsid w:val="009549A6"/>
    <w:rsid w:val="009733A5"/>
    <w:rsid w:val="009D5645"/>
    <w:rsid w:val="009F2ADA"/>
    <w:rsid w:val="009F31C7"/>
    <w:rsid w:val="00AA49D3"/>
    <w:rsid w:val="00AC0AF5"/>
    <w:rsid w:val="00B33B4B"/>
    <w:rsid w:val="00BF3719"/>
    <w:rsid w:val="00C4069B"/>
    <w:rsid w:val="00C739D1"/>
    <w:rsid w:val="00C91994"/>
    <w:rsid w:val="00D53354"/>
    <w:rsid w:val="00E45BDF"/>
    <w:rsid w:val="00F65C68"/>
    <w:rsid w:val="00F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49D3"/>
    <w:rPr>
      <w:sz w:val="18"/>
      <w:szCs w:val="18"/>
    </w:rPr>
  </w:style>
  <w:style w:type="paragraph" w:styleId="a4">
    <w:name w:val="footer"/>
    <w:basedOn w:val="a"/>
    <w:link w:val="Char0"/>
    <w:unhideWhenUsed/>
    <w:rsid w:val="00AA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9D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AA49D3"/>
  </w:style>
  <w:style w:type="character" w:styleId="a5">
    <w:name w:val="Strong"/>
    <w:basedOn w:val="a0"/>
    <w:qFormat/>
    <w:rsid w:val="00AA49D3"/>
    <w:rPr>
      <w:rFonts w:ascii="Times New Roman" w:eastAsia="宋体"/>
      <w:b/>
      <w:i w:val="0"/>
      <w:strike w:val="0"/>
      <w:dstrike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6">
    <w:name w:val="Hyperlink"/>
    <w:basedOn w:val="a0"/>
    <w:uiPriority w:val="99"/>
    <w:unhideWhenUsed/>
    <w:rsid w:val="00AA49D3"/>
    <w:rPr>
      <w:color w:val="0000FF"/>
      <w:u w:val="single"/>
    </w:rPr>
  </w:style>
  <w:style w:type="character" w:styleId="a7">
    <w:name w:val="page number"/>
    <w:basedOn w:val="a0"/>
    <w:rsid w:val="00AA49D3"/>
  </w:style>
  <w:style w:type="character" w:customStyle="1" w:styleId="Char1">
    <w:name w:val="纯文本 Char"/>
    <w:basedOn w:val="a0"/>
    <w:rsid w:val="00AA49D3"/>
    <w:rPr>
      <w:rFonts w:ascii="宋体" w:hAnsi="Courier New"/>
      <w:kern w:val="2"/>
      <w:sz w:val="21"/>
    </w:rPr>
  </w:style>
  <w:style w:type="character" w:customStyle="1" w:styleId="3Char">
    <w:name w:val="正文文本 3 Char"/>
    <w:basedOn w:val="a0"/>
    <w:link w:val="3"/>
    <w:semiHidden/>
    <w:rsid w:val="00AA49D3"/>
    <w:rPr>
      <w:rFonts w:ascii="黑体" w:eastAsia="黑体"/>
      <w:sz w:val="24"/>
      <w:szCs w:val="24"/>
    </w:rPr>
  </w:style>
  <w:style w:type="character" w:customStyle="1" w:styleId="richtextmngstyle1">
    <w:name w:val="richtextmngstyle1"/>
    <w:basedOn w:val="a0"/>
    <w:rsid w:val="00AA49D3"/>
    <w:rPr>
      <w:strike w:val="0"/>
      <w:dstrike w:val="0"/>
      <w:color w:val="000000"/>
      <w:spacing w:val="20"/>
      <w:sz w:val="28"/>
      <w:szCs w:val="28"/>
      <w:u w:val="none"/>
    </w:rPr>
  </w:style>
  <w:style w:type="character" w:customStyle="1" w:styleId="unnamed21">
    <w:name w:val="unnamed21"/>
    <w:basedOn w:val="a0"/>
    <w:rsid w:val="00AA49D3"/>
    <w:rPr>
      <w:strike w:val="0"/>
      <w:dstrike w:val="0"/>
      <w:sz w:val="24"/>
      <w:szCs w:val="24"/>
      <w:u w:val="none"/>
    </w:rPr>
  </w:style>
  <w:style w:type="character" w:customStyle="1" w:styleId="10p1">
    <w:name w:val="10p1"/>
    <w:basedOn w:val="a0"/>
    <w:rsid w:val="00AA49D3"/>
    <w:rPr>
      <w:sz w:val="21"/>
      <w:szCs w:val="21"/>
    </w:rPr>
  </w:style>
  <w:style w:type="character" w:customStyle="1" w:styleId="p91">
    <w:name w:val="p91"/>
    <w:basedOn w:val="a0"/>
    <w:rsid w:val="00AA49D3"/>
    <w:rPr>
      <w:b w:val="0"/>
      <w:bCs w:val="0"/>
      <w:strike w:val="0"/>
      <w:dstrike w:val="0"/>
      <w:color w:val="000000"/>
      <w:sz w:val="18"/>
      <w:szCs w:val="18"/>
      <w:u w:val="none"/>
    </w:rPr>
  </w:style>
  <w:style w:type="paragraph" w:styleId="a8">
    <w:name w:val="Normal (Web)"/>
    <w:basedOn w:val="a"/>
    <w:rsid w:val="00AA49D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Cs w:val="21"/>
    </w:rPr>
  </w:style>
  <w:style w:type="paragraph" w:styleId="a9">
    <w:name w:val="Body Text Indent"/>
    <w:basedOn w:val="a"/>
    <w:link w:val="Char2"/>
    <w:rsid w:val="00AA49D3"/>
    <w:pPr>
      <w:spacing w:line="580" w:lineRule="exact"/>
      <w:ind w:firstLineChars="200" w:firstLine="624"/>
    </w:pPr>
    <w:rPr>
      <w:rFonts w:ascii="Times New Roman" w:eastAsia="文鼎CS仿宋体" w:hAnsi="Times New Roman" w:cs="Times New Roman"/>
      <w:spacing w:val="-4"/>
      <w:sz w:val="32"/>
      <w:szCs w:val="24"/>
    </w:rPr>
  </w:style>
  <w:style w:type="character" w:customStyle="1" w:styleId="Char2">
    <w:name w:val="正文文本缩进 Char"/>
    <w:basedOn w:val="a0"/>
    <w:link w:val="a9"/>
    <w:rsid w:val="00AA49D3"/>
    <w:rPr>
      <w:rFonts w:ascii="Times New Roman" w:eastAsia="文鼎CS仿宋体" w:hAnsi="Times New Roman" w:cs="Times New Roman"/>
      <w:spacing w:val="-4"/>
      <w:sz w:val="32"/>
      <w:szCs w:val="24"/>
    </w:rPr>
  </w:style>
  <w:style w:type="paragraph" w:styleId="aa">
    <w:name w:val="Balloon Text"/>
    <w:basedOn w:val="a"/>
    <w:link w:val="Char3"/>
    <w:semiHidden/>
    <w:rsid w:val="00AA49D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AA49D3"/>
    <w:rPr>
      <w:rFonts w:ascii="Times New Roman" w:eastAsia="宋体" w:hAnsi="Times New Roman" w:cs="Times New Roman"/>
      <w:sz w:val="18"/>
      <w:szCs w:val="18"/>
    </w:rPr>
  </w:style>
  <w:style w:type="paragraph" w:styleId="ab">
    <w:name w:val="Plain Text"/>
    <w:basedOn w:val="a"/>
    <w:link w:val="Char10"/>
    <w:rsid w:val="00AA49D3"/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link w:val="ab"/>
    <w:rsid w:val="00AA49D3"/>
    <w:rPr>
      <w:rFonts w:ascii="宋体" w:eastAsia="宋体" w:hAnsi="Courier New" w:cs="Times New Roman"/>
      <w:szCs w:val="20"/>
    </w:rPr>
  </w:style>
  <w:style w:type="paragraph" w:styleId="2">
    <w:name w:val="Body Text Indent 2"/>
    <w:basedOn w:val="a"/>
    <w:link w:val="2Char"/>
    <w:semiHidden/>
    <w:rsid w:val="00AA49D3"/>
    <w:pPr>
      <w:pBdr>
        <w:top w:val="single" w:sz="6" w:space="0" w:color="auto"/>
        <w:bottom w:val="single" w:sz="6" w:space="1" w:color="auto"/>
      </w:pBdr>
      <w:spacing w:line="554" w:lineRule="exact"/>
      <w:ind w:firstLineChars="100" w:firstLine="312"/>
    </w:pPr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2Char">
    <w:name w:val="正文文本缩进 2 Char"/>
    <w:basedOn w:val="a0"/>
    <w:link w:val="2"/>
    <w:semiHidden/>
    <w:rsid w:val="00AA49D3"/>
    <w:rPr>
      <w:rFonts w:ascii="仿宋_GB2312" w:eastAsia="仿宋_GB2312" w:hAnsi="Times New Roman" w:cs="Times New Roman"/>
      <w:spacing w:val="-4"/>
      <w:sz w:val="32"/>
      <w:szCs w:val="32"/>
    </w:rPr>
  </w:style>
  <w:style w:type="paragraph" w:styleId="ac">
    <w:name w:val="Date"/>
    <w:basedOn w:val="a"/>
    <w:next w:val="a"/>
    <w:link w:val="Char4"/>
    <w:rsid w:val="00AA49D3"/>
    <w:pPr>
      <w:adjustRightInd w:val="0"/>
      <w:spacing w:line="312" w:lineRule="atLeast"/>
      <w:jc w:val="righ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4">
    <w:name w:val="日期 Char"/>
    <w:basedOn w:val="a0"/>
    <w:link w:val="ac"/>
    <w:rsid w:val="00AA49D3"/>
    <w:rPr>
      <w:rFonts w:ascii="Times New Roman" w:eastAsia="宋体" w:hAnsi="Times New Roman" w:cs="Times New Roman"/>
      <w:kern w:val="0"/>
      <w:szCs w:val="20"/>
    </w:rPr>
  </w:style>
  <w:style w:type="paragraph" w:styleId="20">
    <w:name w:val="Body Text 2"/>
    <w:basedOn w:val="a"/>
    <w:link w:val="2Char0"/>
    <w:semiHidden/>
    <w:rsid w:val="00AA49D3"/>
    <w:pPr>
      <w:spacing w:line="580" w:lineRule="exact"/>
      <w:jc w:val="center"/>
    </w:pPr>
    <w:rPr>
      <w:rFonts w:ascii="Times New Roman" w:eastAsia="方正小标宋简体" w:hAnsi="Times New Roman" w:cs="Times New Roman"/>
      <w:spacing w:val="-4"/>
      <w:sz w:val="44"/>
      <w:szCs w:val="32"/>
    </w:rPr>
  </w:style>
  <w:style w:type="character" w:customStyle="1" w:styleId="2Char0">
    <w:name w:val="正文文本 2 Char"/>
    <w:basedOn w:val="a0"/>
    <w:link w:val="20"/>
    <w:semiHidden/>
    <w:rsid w:val="00AA49D3"/>
    <w:rPr>
      <w:rFonts w:ascii="Times New Roman" w:eastAsia="方正小标宋简体" w:hAnsi="Times New Roman" w:cs="Times New Roman"/>
      <w:spacing w:val="-4"/>
      <w:sz w:val="44"/>
      <w:szCs w:val="32"/>
    </w:rPr>
  </w:style>
  <w:style w:type="paragraph" w:styleId="ad">
    <w:name w:val="Body Text"/>
    <w:basedOn w:val="a"/>
    <w:link w:val="Char5"/>
    <w:semiHidden/>
    <w:rsid w:val="00AA49D3"/>
    <w:pPr>
      <w:adjustRightInd w:val="0"/>
      <w:snapToGrid w:val="0"/>
      <w:spacing w:line="480" w:lineRule="auto"/>
      <w:ind w:rightChars="310" w:right="706"/>
      <w:jc w:val="center"/>
    </w:pPr>
    <w:rPr>
      <w:rFonts w:ascii="宋体" w:eastAsia="宋体" w:hAnsi="Times New Roman" w:cs="Times New Roman"/>
      <w:sz w:val="44"/>
      <w:szCs w:val="44"/>
    </w:rPr>
  </w:style>
  <w:style w:type="character" w:customStyle="1" w:styleId="Char5">
    <w:name w:val="正文文本 Char"/>
    <w:basedOn w:val="a0"/>
    <w:link w:val="ad"/>
    <w:semiHidden/>
    <w:rsid w:val="00AA49D3"/>
    <w:rPr>
      <w:rFonts w:ascii="宋体" w:eastAsia="宋体" w:hAnsi="Times New Roman" w:cs="Times New Roman"/>
      <w:sz w:val="44"/>
      <w:szCs w:val="44"/>
    </w:rPr>
  </w:style>
  <w:style w:type="paragraph" w:styleId="30">
    <w:name w:val="Body Text Indent 3"/>
    <w:basedOn w:val="a"/>
    <w:link w:val="3Char0"/>
    <w:semiHidden/>
    <w:rsid w:val="00AA49D3"/>
    <w:pPr>
      <w:adjustRightInd w:val="0"/>
      <w:snapToGrid w:val="0"/>
      <w:spacing w:line="520" w:lineRule="atLeast"/>
      <w:ind w:firstLineChars="200" w:firstLine="640"/>
    </w:pPr>
    <w:rPr>
      <w:rFonts w:ascii="黑体" w:eastAsia="黑体" w:hAnsi="Times New Roman" w:cs="Times New Roman"/>
      <w:sz w:val="32"/>
      <w:szCs w:val="24"/>
    </w:rPr>
  </w:style>
  <w:style w:type="character" w:customStyle="1" w:styleId="3Char0">
    <w:name w:val="正文文本缩进 3 Char"/>
    <w:basedOn w:val="a0"/>
    <w:link w:val="30"/>
    <w:semiHidden/>
    <w:rsid w:val="00AA49D3"/>
    <w:rPr>
      <w:rFonts w:ascii="黑体" w:eastAsia="黑体" w:hAnsi="Times New Roman" w:cs="Times New Roman"/>
      <w:sz w:val="32"/>
      <w:szCs w:val="24"/>
    </w:rPr>
  </w:style>
  <w:style w:type="paragraph" w:styleId="3">
    <w:name w:val="Body Text 3"/>
    <w:basedOn w:val="a"/>
    <w:link w:val="3Char"/>
    <w:semiHidden/>
    <w:rsid w:val="00AA49D3"/>
    <w:pPr>
      <w:spacing w:line="560" w:lineRule="atLeast"/>
      <w:ind w:rightChars="-259" w:right="-544"/>
    </w:pPr>
    <w:rPr>
      <w:rFonts w:ascii="黑体" w:eastAsia="黑体"/>
      <w:sz w:val="24"/>
      <w:szCs w:val="24"/>
    </w:rPr>
  </w:style>
  <w:style w:type="character" w:customStyle="1" w:styleId="3Char1">
    <w:name w:val="正文文本 3 Char1"/>
    <w:basedOn w:val="a0"/>
    <w:uiPriority w:val="99"/>
    <w:semiHidden/>
    <w:rsid w:val="00AA49D3"/>
    <w:rPr>
      <w:sz w:val="16"/>
      <w:szCs w:val="16"/>
    </w:rPr>
  </w:style>
  <w:style w:type="paragraph" w:customStyle="1" w:styleId="10">
    <w:name w:val="标题1"/>
    <w:basedOn w:val="a"/>
    <w:next w:val="a"/>
    <w:rsid w:val="00AA49D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 w:hAnsi="Times New Roman" w:cs="Times New Roman"/>
      <w:sz w:val="44"/>
      <w:szCs w:val="20"/>
    </w:rPr>
  </w:style>
  <w:style w:type="paragraph" w:customStyle="1" w:styleId="CharCharCharCharCharCharChar">
    <w:name w:val=" Char Char Char Char Char Char Char"/>
    <w:basedOn w:val="a"/>
    <w:rsid w:val="00AA49D3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ae">
    <w:name w:val="样式 居中"/>
    <w:basedOn w:val="a"/>
    <w:rsid w:val="00AA49D3"/>
    <w:pPr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11">
    <w:name w:val="Char1"/>
    <w:basedOn w:val="a"/>
    <w:rsid w:val="00AA49D3"/>
    <w:rPr>
      <w:rFonts w:ascii="Times New Roman" w:eastAsia="宋体" w:hAnsi="Times New Roman" w:cs="Times New Roman"/>
      <w:szCs w:val="24"/>
    </w:rPr>
  </w:style>
  <w:style w:type="paragraph" w:customStyle="1" w:styleId="CharCharCharChar">
    <w:name w:val=" Char Char Char Char"/>
    <w:basedOn w:val="a"/>
    <w:rsid w:val="00AA49D3"/>
    <w:pPr>
      <w:numPr>
        <w:numId w:val="1"/>
      </w:numPr>
      <w:tabs>
        <w:tab w:val="left" w:pos="1707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Web">
    <w:name w:val="普通 (Web)"/>
    <w:basedOn w:val="a"/>
    <w:rsid w:val="00AA49D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2CharCharChar">
    <w:name w:val=" Char2 Char Char Char"/>
    <w:basedOn w:val="a"/>
    <w:rsid w:val="00AA49D3"/>
    <w:rPr>
      <w:rFonts w:ascii="Tahoma" w:eastAsia="宋体" w:hAnsi="Tahoma" w:cs="Times New Roman"/>
      <w:sz w:val="24"/>
      <w:szCs w:val="20"/>
    </w:rPr>
  </w:style>
  <w:style w:type="paragraph" w:customStyle="1" w:styleId="31">
    <w:name w:val="标题3"/>
    <w:basedOn w:val="a"/>
    <w:next w:val="a"/>
    <w:rsid w:val="00AA49D3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 w:hAnsi="Times New Roman" w:cs="Times New Roman"/>
      <w:snapToGrid w:val="0"/>
      <w:kern w:val="0"/>
      <w:sz w:val="32"/>
      <w:szCs w:val="20"/>
    </w:rPr>
  </w:style>
  <w:style w:type="table" w:styleId="af">
    <w:name w:val="Table Grid"/>
    <w:basedOn w:val="a1"/>
    <w:uiPriority w:val="59"/>
    <w:rsid w:val="00AA49D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49D3"/>
    <w:rPr>
      <w:sz w:val="18"/>
      <w:szCs w:val="18"/>
    </w:rPr>
  </w:style>
  <w:style w:type="paragraph" w:styleId="a4">
    <w:name w:val="footer"/>
    <w:basedOn w:val="a"/>
    <w:link w:val="Char0"/>
    <w:unhideWhenUsed/>
    <w:rsid w:val="00AA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9D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AA49D3"/>
  </w:style>
  <w:style w:type="character" w:styleId="a5">
    <w:name w:val="Strong"/>
    <w:basedOn w:val="a0"/>
    <w:qFormat/>
    <w:rsid w:val="00AA49D3"/>
    <w:rPr>
      <w:rFonts w:ascii="Times New Roman" w:eastAsia="宋体"/>
      <w:b/>
      <w:i w:val="0"/>
      <w:strike w:val="0"/>
      <w:dstrike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6">
    <w:name w:val="Hyperlink"/>
    <w:basedOn w:val="a0"/>
    <w:uiPriority w:val="99"/>
    <w:unhideWhenUsed/>
    <w:rsid w:val="00AA49D3"/>
    <w:rPr>
      <w:color w:val="0000FF"/>
      <w:u w:val="single"/>
    </w:rPr>
  </w:style>
  <w:style w:type="character" w:styleId="a7">
    <w:name w:val="page number"/>
    <w:basedOn w:val="a0"/>
    <w:rsid w:val="00AA49D3"/>
  </w:style>
  <w:style w:type="character" w:customStyle="1" w:styleId="Char1">
    <w:name w:val="纯文本 Char"/>
    <w:basedOn w:val="a0"/>
    <w:rsid w:val="00AA49D3"/>
    <w:rPr>
      <w:rFonts w:ascii="宋体" w:hAnsi="Courier New"/>
      <w:kern w:val="2"/>
      <w:sz w:val="21"/>
    </w:rPr>
  </w:style>
  <w:style w:type="character" w:customStyle="1" w:styleId="3Char">
    <w:name w:val="正文文本 3 Char"/>
    <w:basedOn w:val="a0"/>
    <w:link w:val="3"/>
    <w:semiHidden/>
    <w:rsid w:val="00AA49D3"/>
    <w:rPr>
      <w:rFonts w:ascii="黑体" w:eastAsia="黑体"/>
      <w:sz w:val="24"/>
      <w:szCs w:val="24"/>
    </w:rPr>
  </w:style>
  <w:style w:type="character" w:customStyle="1" w:styleId="richtextmngstyle1">
    <w:name w:val="richtextmngstyle1"/>
    <w:basedOn w:val="a0"/>
    <w:rsid w:val="00AA49D3"/>
    <w:rPr>
      <w:strike w:val="0"/>
      <w:dstrike w:val="0"/>
      <w:color w:val="000000"/>
      <w:spacing w:val="20"/>
      <w:sz w:val="28"/>
      <w:szCs w:val="28"/>
      <w:u w:val="none"/>
    </w:rPr>
  </w:style>
  <w:style w:type="character" w:customStyle="1" w:styleId="unnamed21">
    <w:name w:val="unnamed21"/>
    <w:basedOn w:val="a0"/>
    <w:rsid w:val="00AA49D3"/>
    <w:rPr>
      <w:strike w:val="0"/>
      <w:dstrike w:val="0"/>
      <w:sz w:val="24"/>
      <w:szCs w:val="24"/>
      <w:u w:val="none"/>
    </w:rPr>
  </w:style>
  <w:style w:type="character" w:customStyle="1" w:styleId="10p1">
    <w:name w:val="10p1"/>
    <w:basedOn w:val="a0"/>
    <w:rsid w:val="00AA49D3"/>
    <w:rPr>
      <w:sz w:val="21"/>
      <w:szCs w:val="21"/>
    </w:rPr>
  </w:style>
  <w:style w:type="character" w:customStyle="1" w:styleId="p91">
    <w:name w:val="p91"/>
    <w:basedOn w:val="a0"/>
    <w:rsid w:val="00AA49D3"/>
    <w:rPr>
      <w:b w:val="0"/>
      <w:bCs w:val="0"/>
      <w:strike w:val="0"/>
      <w:dstrike w:val="0"/>
      <w:color w:val="000000"/>
      <w:sz w:val="18"/>
      <w:szCs w:val="18"/>
      <w:u w:val="none"/>
    </w:rPr>
  </w:style>
  <w:style w:type="paragraph" w:styleId="a8">
    <w:name w:val="Normal (Web)"/>
    <w:basedOn w:val="a"/>
    <w:rsid w:val="00AA49D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Cs w:val="21"/>
    </w:rPr>
  </w:style>
  <w:style w:type="paragraph" w:styleId="a9">
    <w:name w:val="Body Text Indent"/>
    <w:basedOn w:val="a"/>
    <w:link w:val="Char2"/>
    <w:rsid w:val="00AA49D3"/>
    <w:pPr>
      <w:spacing w:line="580" w:lineRule="exact"/>
      <w:ind w:firstLineChars="200" w:firstLine="624"/>
    </w:pPr>
    <w:rPr>
      <w:rFonts w:ascii="Times New Roman" w:eastAsia="文鼎CS仿宋体" w:hAnsi="Times New Roman" w:cs="Times New Roman"/>
      <w:spacing w:val="-4"/>
      <w:sz w:val="32"/>
      <w:szCs w:val="24"/>
    </w:rPr>
  </w:style>
  <w:style w:type="character" w:customStyle="1" w:styleId="Char2">
    <w:name w:val="正文文本缩进 Char"/>
    <w:basedOn w:val="a0"/>
    <w:link w:val="a9"/>
    <w:rsid w:val="00AA49D3"/>
    <w:rPr>
      <w:rFonts w:ascii="Times New Roman" w:eastAsia="文鼎CS仿宋体" w:hAnsi="Times New Roman" w:cs="Times New Roman"/>
      <w:spacing w:val="-4"/>
      <w:sz w:val="32"/>
      <w:szCs w:val="24"/>
    </w:rPr>
  </w:style>
  <w:style w:type="paragraph" w:styleId="aa">
    <w:name w:val="Balloon Text"/>
    <w:basedOn w:val="a"/>
    <w:link w:val="Char3"/>
    <w:semiHidden/>
    <w:rsid w:val="00AA49D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AA49D3"/>
    <w:rPr>
      <w:rFonts w:ascii="Times New Roman" w:eastAsia="宋体" w:hAnsi="Times New Roman" w:cs="Times New Roman"/>
      <w:sz w:val="18"/>
      <w:szCs w:val="18"/>
    </w:rPr>
  </w:style>
  <w:style w:type="paragraph" w:styleId="ab">
    <w:name w:val="Plain Text"/>
    <w:basedOn w:val="a"/>
    <w:link w:val="Char10"/>
    <w:rsid w:val="00AA49D3"/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link w:val="ab"/>
    <w:rsid w:val="00AA49D3"/>
    <w:rPr>
      <w:rFonts w:ascii="宋体" w:eastAsia="宋体" w:hAnsi="Courier New" w:cs="Times New Roman"/>
      <w:szCs w:val="20"/>
    </w:rPr>
  </w:style>
  <w:style w:type="paragraph" w:styleId="2">
    <w:name w:val="Body Text Indent 2"/>
    <w:basedOn w:val="a"/>
    <w:link w:val="2Char"/>
    <w:semiHidden/>
    <w:rsid w:val="00AA49D3"/>
    <w:pPr>
      <w:pBdr>
        <w:top w:val="single" w:sz="6" w:space="0" w:color="auto"/>
        <w:bottom w:val="single" w:sz="6" w:space="1" w:color="auto"/>
      </w:pBdr>
      <w:spacing w:line="554" w:lineRule="exact"/>
      <w:ind w:firstLineChars="100" w:firstLine="312"/>
    </w:pPr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2Char">
    <w:name w:val="正文文本缩进 2 Char"/>
    <w:basedOn w:val="a0"/>
    <w:link w:val="2"/>
    <w:semiHidden/>
    <w:rsid w:val="00AA49D3"/>
    <w:rPr>
      <w:rFonts w:ascii="仿宋_GB2312" w:eastAsia="仿宋_GB2312" w:hAnsi="Times New Roman" w:cs="Times New Roman"/>
      <w:spacing w:val="-4"/>
      <w:sz w:val="32"/>
      <w:szCs w:val="32"/>
    </w:rPr>
  </w:style>
  <w:style w:type="paragraph" w:styleId="ac">
    <w:name w:val="Date"/>
    <w:basedOn w:val="a"/>
    <w:next w:val="a"/>
    <w:link w:val="Char4"/>
    <w:rsid w:val="00AA49D3"/>
    <w:pPr>
      <w:adjustRightInd w:val="0"/>
      <w:spacing w:line="312" w:lineRule="atLeast"/>
      <w:jc w:val="righ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4">
    <w:name w:val="日期 Char"/>
    <w:basedOn w:val="a0"/>
    <w:link w:val="ac"/>
    <w:rsid w:val="00AA49D3"/>
    <w:rPr>
      <w:rFonts w:ascii="Times New Roman" w:eastAsia="宋体" w:hAnsi="Times New Roman" w:cs="Times New Roman"/>
      <w:kern w:val="0"/>
      <w:szCs w:val="20"/>
    </w:rPr>
  </w:style>
  <w:style w:type="paragraph" w:styleId="20">
    <w:name w:val="Body Text 2"/>
    <w:basedOn w:val="a"/>
    <w:link w:val="2Char0"/>
    <w:semiHidden/>
    <w:rsid w:val="00AA49D3"/>
    <w:pPr>
      <w:spacing w:line="580" w:lineRule="exact"/>
      <w:jc w:val="center"/>
    </w:pPr>
    <w:rPr>
      <w:rFonts w:ascii="Times New Roman" w:eastAsia="方正小标宋简体" w:hAnsi="Times New Roman" w:cs="Times New Roman"/>
      <w:spacing w:val="-4"/>
      <w:sz w:val="44"/>
      <w:szCs w:val="32"/>
    </w:rPr>
  </w:style>
  <w:style w:type="character" w:customStyle="1" w:styleId="2Char0">
    <w:name w:val="正文文本 2 Char"/>
    <w:basedOn w:val="a0"/>
    <w:link w:val="20"/>
    <w:semiHidden/>
    <w:rsid w:val="00AA49D3"/>
    <w:rPr>
      <w:rFonts w:ascii="Times New Roman" w:eastAsia="方正小标宋简体" w:hAnsi="Times New Roman" w:cs="Times New Roman"/>
      <w:spacing w:val="-4"/>
      <w:sz w:val="44"/>
      <w:szCs w:val="32"/>
    </w:rPr>
  </w:style>
  <w:style w:type="paragraph" w:styleId="ad">
    <w:name w:val="Body Text"/>
    <w:basedOn w:val="a"/>
    <w:link w:val="Char5"/>
    <w:semiHidden/>
    <w:rsid w:val="00AA49D3"/>
    <w:pPr>
      <w:adjustRightInd w:val="0"/>
      <w:snapToGrid w:val="0"/>
      <w:spacing w:line="480" w:lineRule="auto"/>
      <w:ind w:rightChars="310" w:right="706"/>
      <w:jc w:val="center"/>
    </w:pPr>
    <w:rPr>
      <w:rFonts w:ascii="宋体" w:eastAsia="宋体" w:hAnsi="Times New Roman" w:cs="Times New Roman"/>
      <w:sz w:val="44"/>
      <w:szCs w:val="44"/>
    </w:rPr>
  </w:style>
  <w:style w:type="character" w:customStyle="1" w:styleId="Char5">
    <w:name w:val="正文文本 Char"/>
    <w:basedOn w:val="a0"/>
    <w:link w:val="ad"/>
    <w:semiHidden/>
    <w:rsid w:val="00AA49D3"/>
    <w:rPr>
      <w:rFonts w:ascii="宋体" w:eastAsia="宋体" w:hAnsi="Times New Roman" w:cs="Times New Roman"/>
      <w:sz w:val="44"/>
      <w:szCs w:val="44"/>
    </w:rPr>
  </w:style>
  <w:style w:type="paragraph" w:styleId="30">
    <w:name w:val="Body Text Indent 3"/>
    <w:basedOn w:val="a"/>
    <w:link w:val="3Char0"/>
    <w:semiHidden/>
    <w:rsid w:val="00AA49D3"/>
    <w:pPr>
      <w:adjustRightInd w:val="0"/>
      <w:snapToGrid w:val="0"/>
      <w:spacing w:line="520" w:lineRule="atLeast"/>
      <w:ind w:firstLineChars="200" w:firstLine="640"/>
    </w:pPr>
    <w:rPr>
      <w:rFonts w:ascii="黑体" w:eastAsia="黑体" w:hAnsi="Times New Roman" w:cs="Times New Roman"/>
      <w:sz w:val="32"/>
      <w:szCs w:val="24"/>
    </w:rPr>
  </w:style>
  <w:style w:type="character" w:customStyle="1" w:styleId="3Char0">
    <w:name w:val="正文文本缩进 3 Char"/>
    <w:basedOn w:val="a0"/>
    <w:link w:val="30"/>
    <w:semiHidden/>
    <w:rsid w:val="00AA49D3"/>
    <w:rPr>
      <w:rFonts w:ascii="黑体" w:eastAsia="黑体" w:hAnsi="Times New Roman" w:cs="Times New Roman"/>
      <w:sz w:val="32"/>
      <w:szCs w:val="24"/>
    </w:rPr>
  </w:style>
  <w:style w:type="paragraph" w:styleId="3">
    <w:name w:val="Body Text 3"/>
    <w:basedOn w:val="a"/>
    <w:link w:val="3Char"/>
    <w:semiHidden/>
    <w:rsid w:val="00AA49D3"/>
    <w:pPr>
      <w:spacing w:line="560" w:lineRule="atLeast"/>
      <w:ind w:rightChars="-259" w:right="-544"/>
    </w:pPr>
    <w:rPr>
      <w:rFonts w:ascii="黑体" w:eastAsia="黑体"/>
      <w:sz w:val="24"/>
      <w:szCs w:val="24"/>
    </w:rPr>
  </w:style>
  <w:style w:type="character" w:customStyle="1" w:styleId="3Char1">
    <w:name w:val="正文文本 3 Char1"/>
    <w:basedOn w:val="a0"/>
    <w:uiPriority w:val="99"/>
    <w:semiHidden/>
    <w:rsid w:val="00AA49D3"/>
    <w:rPr>
      <w:sz w:val="16"/>
      <w:szCs w:val="16"/>
    </w:rPr>
  </w:style>
  <w:style w:type="paragraph" w:customStyle="1" w:styleId="10">
    <w:name w:val="标题1"/>
    <w:basedOn w:val="a"/>
    <w:next w:val="a"/>
    <w:rsid w:val="00AA49D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 w:hAnsi="Times New Roman" w:cs="Times New Roman"/>
      <w:sz w:val="44"/>
      <w:szCs w:val="20"/>
    </w:rPr>
  </w:style>
  <w:style w:type="paragraph" w:customStyle="1" w:styleId="CharCharCharCharCharCharChar">
    <w:name w:val=" Char Char Char Char Char Char Char"/>
    <w:basedOn w:val="a"/>
    <w:rsid w:val="00AA49D3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ae">
    <w:name w:val="样式 居中"/>
    <w:basedOn w:val="a"/>
    <w:rsid w:val="00AA49D3"/>
    <w:pPr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11">
    <w:name w:val="Char1"/>
    <w:basedOn w:val="a"/>
    <w:rsid w:val="00AA49D3"/>
    <w:rPr>
      <w:rFonts w:ascii="Times New Roman" w:eastAsia="宋体" w:hAnsi="Times New Roman" w:cs="Times New Roman"/>
      <w:szCs w:val="24"/>
    </w:rPr>
  </w:style>
  <w:style w:type="paragraph" w:customStyle="1" w:styleId="CharCharCharChar">
    <w:name w:val=" Char Char Char Char"/>
    <w:basedOn w:val="a"/>
    <w:rsid w:val="00AA49D3"/>
    <w:pPr>
      <w:numPr>
        <w:numId w:val="1"/>
      </w:numPr>
      <w:tabs>
        <w:tab w:val="left" w:pos="1707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Web">
    <w:name w:val="普通 (Web)"/>
    <w:basedOn w:val="a"/>
    <w:rsid w:val="00AA49D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2CharCharChar">
    <w:name w:val=" Char2 Char Char Char"/>
    <w:basedOn w:val="a"/>
    <w:rsid w:val="00AA49D3"/>
    <w:rPr>
      <w:rFonts w:ascii="Tahoma" w:eastAsia="宋体" w:hAnsi="Tahoma" w:cs="Times New Roman"/>
      <w:sz w:val="24"/>
      <w:szCs w:val="20"/>
    </w:rPr>
  </w:style>
  <w:style w:type="paragraph" w:customStyle="1" w:styleId="31">
    <w:name w:val="标题3"/>
    <w:basedOn w:val="a"/>
    <w:next w:val="a"/>
    <w:rsid w:val="00AA49D3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 w:hAnsi="Times New Roman" w:cs="Times New Roman"/>
      <w:snapToGrid w:val="0"/>
      <w:kern w:val="0"/>
      <w:sz w:val="32"/>
      <w:szCs w:val="20"/>
    </w:rPr>
  </w:style>
  <w:style w:type="table" w:styleId="af">
    <w:name w:val="Table Grid"/>
    <w:basedOn w:val="a1"/>
    <w:uiPriority w:val="59"/>
    <w:rsid w:val="00AA49D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7449</Words>
  <Characters>7823</Characters>
  <Application>Microsoft Office Word</Application>
  <DocSecurity>0</DocSecurity>
  <Lines>411</Lines>
  <Paragraphs>238</Paragraphs>
  <ScaleCrop>false</ScaleCrop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程亚琼</dc:creator>
  <cp:keywords/>
  <dc:description/>
  <cp:lastModifiedBy>程亚琼</cp:lastModifiedBy>
  <cp:revision>2</cp:revision>
  <dcterms:created xsi:type="dcterms:W3CDTF">2018-06-11T08:30:00Z</dcterms:created>
  <dcterms:modified xsi:type="dcterms:W3CDTF">2018-06-11T08:31:00Z</dcterms:modified>
</cp:coreProperties>
</file>