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75CA" w:rsidRPr="00791B0E" w:rsidRDefault="00EC75CA" w:rsidP="00EC75CA">
      <w:pPr>
        <w:adjustRightInd w:val="0"/>
        <w:snapToGrid w:val="0"/>
        <w:spacing w:line="580" w:lineRule="exact"/>
        <w:jc w:val="left"/>
        <w:rPr>
          <w:rFonts w:eastAsia="黑体"/>
          <w:bCs/>
          <w:color w:val="000000"/>
          <w:szCs w:val="32"/>
        </w:rPr>
      </w:pPr>
      <w:r w:rsidRPr="00791B0E">
        <w:rPr>
          <w:rFonts w:eastAsia="黑体" w:hAnsi="黑体"/>
          <w:bCs/>
          <w:color w:val="000000"/>
          <w:szCs w:val="32"/>
        </w:rPr>
        <w:t>附件</w:t>
      </w:r>
      <w:r w:rsidRPr="00791B0E">
        <w:rPr>
          <w:rFonts w:eastAsia="黑体"/>
          <w:bCs/>
          <w:color w:val="000000"/>
          <w:szCs w:val="32"/>
        </w:rPr>
        <w:t>2</w:t>
      </w:r>
    </w:p>
    <w:p w:rsidR="00EC75CA" w:rsidRPr="00930435" w:rsidRDefault="00EC75CA" w:rsidP="00EC75CA">
      <w:pPr>
        <w:adjustRightInd w:val="0"/>
        <w:snapToGrid w:val="0"/>
        <w:spacing w:line="580" w:lineRule="exact"/>
        <w:jc w:val="center"/>
        <w:rPr>
          <w:rFonts w:eastAsia="方正小标宋简体"/>
          <w:bCs/>
          <w:color w:val="000000"/>
          <w:sz w:val="36"/>
          <w:szCs w:val="36"/>
        </w:rPr>
      </w:pPr>
      <w:r w:rsidRPr="00930435">
        <w:rPr>
          <w:rFonts w:eastAsia="方正小标宋简体"/>
          <w:bCs/>
          <w:color w:val="000000"/>
          <w:sz w:val="36"/>
          <w:szCs w:val="36"/>
        </w:rPr>
        <w:t>太仓市司法局行政执法全过程记录制度</w:t>
      </w:r>
    </w:p>
    <w:p w:rsidR="00EC75CA" w:rsidRPr="00791B0E" w:rsidRDefault="00EC75CA" w:rsidP="00EC75CA">
      <w:pPr>
        <w:adjustRightInd w:val="0"/>
        <w:snapToGrid w:val="0"/>
        <w:spacing w:line="580" w:lineRule="exact"/>
        <w:rPr>
          <w:rFonts w:eastAsia="黑体"/>
          <w:color w:val="000000"/>
          <w:szCs w:val="32"/>
        </w:rPr>
      </w:pPr>
    </w:p>
    <w:p w:rsidR="00EC75CA" w:rsidRPr="00791B0E" w:rsidRDefault="00EC75CA" w:rsidP="00EC75CA">
      <w:pPr>
        <w:adjustRightInd w:val="0"/>
        <w:snapToGrid w:val="0"/>
        <w:spacing w:line="580" w:lineRule="exact"/>
        <w:jc w:val="center"/>
        <w:rPr>
          <w:rFonts w:eastAsia="黑体"/>
          <w:color w:val="000000"/>
          <w:szCs w:val="32"/>
        </w:rPr>
      </w:pPr>
      <w:r w:rsidRPr="00791B0E">
        <w:rPr>
          <w:rFonts w:eastAsia="黑体" w:hAnsi="黑体"/>
          <w:color w:val="000000"/>
          <w:szCs w:val="32"/>
        </w:rPr>
        <w:t>第一章</w:t>
      </w:r>
      <w:r w:rsidRPr="00791B0E">
        <w:rPr>
          <w:rFonts w:eastAsia="黑体"/>
          <w:color w:val="000000"/>
          <w:szCs w:val="32"/>
        </w:rPr>
        <w:t xml:space="preserve">  </w:t>
      </w:r>
      <w:r w:rsidRPr="00791B0E">
        <w:rPr>
          <w:rFonts w:eastAsia="黑体" w:hAnsi="黑体"/>
          <w:color w:val="000000"/>
          <w:szCs w:val="32"/>
        </w:rPr>
        <w:t>总则</w:t>
      </w:r>
    </w:p>
    <w:p w:rsidR="00EC75CA" w:rsidRPr="00791B0E" w:rsidRDefault="00EC75CA" w:rsidP="00EC75CA">
      <w:pPr>
        <w:adjustRightInd w:val="0"/>
        <w:snapToGrid w:val="0"/>
        <w:spacing w:line="580" w:lineRule="exact"/>
        <w:ind w:firstLine="660"/>
        <w:rPr>
          <w:color w:val="000000"/>
          <w:szCs w:val="32"/>
        </w:rPr>
      </w:pPr>
      <w:r w:rsidRPr="00791B0E">
        <w:rPr>
          <w:b/>
          <w:szCs w:val="32"/>
        </w:rPr>
        <w:t>第一条</w:t>
      </w:r>
      <w:r w:rsidRPr="00791B0E">
        <w:rPr>
          <w:rFonts w:eastAsia="黑体"/>
          <w:color w:val="000000"/>
          <w:szCs w:val="32"/>
        </w:rPr>
        <w:t xml:space="preserve"> </w:t>
      </w:r>
      <w:r>
        <w:rPr>
          <w:rFonts w:eastAsia="黑体" w:hint="eastAsia"/>
          <w:color w:val="000000"/>
          <w:szCs w:val="32"/>
        </w:rPr>
        <w:t xml:space="preserve"> </w:t>
      </w:r>
      <w:r w:rsidRPr="00791B0E">
        <w:rPr>
          <w:color w:val="000000"/>
          <w:szCs w:val="32"/>
        </w:rPr>
        <w:t>为了促进严格规范公正文明执法</w:t>
      </w:r>
      <w:r>
        <w:rPr>
          <w:color w:val="000000"/>
          <w:szCs w:val="32"/>
        </w:rPr>
        <w:t>，</w:t>
      </w:r>
      <w:r w:rsidRPr="00791B0E">
        <w:rPr>
          <w:color w:val="000000"/>
          <w:szCs w:val="32"/>
        </w:rPr>
        <w:t>加强行政执法监督</w:t>
      </w:r>
      <w:r>
        <w:rPr>
          <w:color w:val="000000"/>
          <w:szCs w:val="32"/>
        </w:rPr>
        <w:t>，</w:t>
      </w:r>
      <w:r w:rsidRPr="00791B0E">
        <w:rPr>
          <w:color w:val="000000"/>
          <w:szCs w:val="32"/>
        </w:rPr>
        <w:t>保障公民、法人和其他组织合法权益</w:t>
      </w:r>
      <w:r>
        <w:rPr>
          <w:color w:val="000000"/>
          <w:szCs w:val="32"/>
        </w:rPr>
        <w:t>，</w:t>
      </w:r>
      <w:r w:rsidRPr="00791B0E">
        <w:rPr>
          <w:color w:val="000000"/>
          <w:szCs w:val="32"/>
        </w:rPr>
        <w:t>根据《中华人民共和国行政处罚法》《中华人民共和国行政许可法》《中华人民共和国行政强制法》《江苏省行政程序规定》《国务院办公厅关于全面推行行政执法公示制度执法全过程记录制度重大执法决定法制审核制度的指导意见》</w:t>
      </w:r>
      <w:r>
        <w:rPr>
          <w:color w:val="000000"/>
          <w:szCs w:val="32"/>
        </w:rPr>
        <w:t>（</w:t>
      </w:r>
      <w:r w:rsidRPr="00791B0E">
        <w:rPr>
          <w:color w:val="000000"/>
          <w:szCs w:val="32"/>
        </w:rPr>
        <w:t>国办发〔</w:t>
      </w:r>
      <w:r w:rsidRPr="00791B0E">
        <w:rPr>
          <w:color w:val="000000"/>
          <w:szCs w:val="32"/>
        </w:rPr>
        <w:t>2018</w:t>
      </w:r>
      <w:r w:rsidRPr="00791B0E">
        <w:rPr>
          <w:color w:val="000000"/>
          <w:szCs w:val="32"/>
        </w:rPr>
        <w:t>〕</w:t>
      </w:r>
      <w:r w:rsidRPr="00791B0E">
        <w:rPr>
          <w:color w:val="000000"/>
          <w:szCs w:val="32"/>
        </w:rPr>
        <w:t>118</w:t>
      </w:r>
      <w:r w:rsidRPr="00791B0E">
        <w:rPr>
          <w:color w:val="000000"/>
          <w:szCs w:val="32"/>
        </w:rPr>
        <w:t>号</w:t>
      </w:r>
      <w:r>
        <w:rPr>
          <w:color w:val="000000"/>
          <w:szCs w:val="32"/>
        </w:rPr>
        <w:t>）</w:t>
      </w:r>
      <w:r w:rsidRPr="00791B0E">
        <w:rPr>
          <w:color w:val="000000"/>
          <w:szCs w:val="32"/>
        </w:rPr>
        <w:t>和省市有关文件规定</w:t>
      </w:r>
      <w:r>
        <w:rPr>
          <w:color w:val="000000"/>
          <w:szCs w:val="32"/>
        </w:rPr>
        <w:t>，</w:t>
      </w:r>
      <w:r w:rsidRPr="00791B0E">
        <w:rPr>
          <w:color w:val="000000"/>
          <w:szCs w:val="32"/>
        </w:rPr>
        <w:t>结合司法行政工作实际</w:t>
      </w:r>
      <w:r>
        <w:rPr>
          <w:color w:val="000000"/>
          <w:szCs w:val="32"/>
        </w:rPr>
        <w:t>，</w:t>
      </w:r>
      <w:r w:rsidRPr="00791B0E">
        <w:rPr>
          <w:color w:val="000000"/>
          <w:szCs w:val="32"/>
        </w:rPr>
        <w:t>制定本办法</w:t>
      </w:r>
      <w:r>
        <w:rPr>
          <w:color w:val="000000"/>
          <w:szCs w:val="32"/>
        </w:rPr>
        <w:t>。</w:t>
      </w:r>
    </w:p>
    <w:p w:rsidR="00EC75CA" w:rsidRPr="00791B0E" w:rsidRDefault="00EC75CA" w:rsidP="00EC75CA">
      <w:pPr>
        <w:adjustRightInd w:val="0"/>
        <w:snapToGrid w:val="0"/>
        <w:spacing w:line="580" w:lineRule="exact"/>
        <w:ind w:firstLine="660"/>
        <w:rPr>
          <w:color w:val="000000"/>
          <w:szCs w:val="32"/>
        </w:rPr>
      </w:pPr>
      <w:r w:rsidRPr="00791B0E">
        <w:rPr>
          <w:b/>
          <w:szCs w:val="32"/>
        </w:rPr>
        <w:t>第二条</w:t>
      </w:r>
      <w:r w:rsidRPr="00791B0E">
        <w:rPr>
          <w:color w:val="000000"/>
          <w:szCs w:val="32"/>
        </w:rPr>
        <w:t xml:space="preserve"> </w:t>
      </w:r>
      <w:r>
        <w:rPr>
          <w:rFonts w:hint="eastAsia"/>
          <w:color w:val="000000"/>
          <w:szCs w:val="32"/>
        </w:rPr>
        <w:t xml:space="preserve"> </w:t>
      </w:r>
      <w:r w:rsidRPr="00791B0E">
        <w:rPr>
          <w:color w:val="000000"/>
          <w:szCs w:val="32"/>
        </w:rPr>
        <w:t>司法局在实施行政处罚、行政许可</w:t>
      </w:r>
      <w:r w:rsidRPr="00791B0E">
        <w:rPr>
          <w:rFonts w:hAnsi="仿宋_GB2312"/>
          <w:color w:val="000000"/>
          <w:szCs w:val="32"/>
        </w:rPr>
        <w:t>等行政执法行为时进行全过程记录</w:t>
      </w:r>
      <w:r>
        <w:rPr>
          <w:rFonts w:hAnsi="仿宋_GB2312"/>
          <w:color w:val="000000"/>
          <w:szCs w:val="32"/>
        </w:rPr>
        <w:t>，</w:t>
      </w:r>
      <w:r w:rsidRPr="00791B0E">
        <w:rPr>
          <w:color w:val="000000"/>
          <w:szCs w:val="32"/>
        </w:rPr>
        <w:t>适用本办法。法律、法规、规章另有规定的从其规定。</w:t>
      </w:r>
    </w:p>
    <w:p w:rsidR="00EC75CA" w:rsidRPr="00791B0E" w:rsidRDefault="00EC75CA" w:rsidP="00EC75CA">
      <w:pPr>
        <w:adjustRightInd w:val="0"/>
        <w:snapToGrid w:val="0"/>
        <w:spacing w:line="580" w:lineRule="exact"/>
        <w:ind w:firstLineChars="200" w:firstLine="643"/>
        <w:rPr>
          <w:color w:val="000000"/>
          <w:szCs w:val="32"/>
        </w:rPr>
      </w:pPr>
      <w:r w:rsidRPr="00791B0E">
        <w:rPr>
          <w:b/>
          <w:szCs w:val="32"/>
        </w:rPr>
        <w:t>第三条</w:t>
      </w:r>
      <w:r w:rsidRPr="00791B0E">
        <w:rPr>
          <w:rFonts w:eastAsia="黑体"/>
          <w:color w:val="000000"/>
          <w:szCs w:val="32"/>
        </w:rPr>
        <w:t xml:space="preserve"> </w:t>
      </w:r>
      <w:r>
        <w:rPr>
          <w:rFonts w:eastAsia="黑体" w:hint="eastAsia"/>
          <w:color w:val="000000"/>
          <w:szCs w:val="32"/>
        </w:rPr>
        <w:t xml:space="preserve"> </w:t>
      </w:r>
      <w:r w:rsidRPr="00791B0E">
        <w:rPr>
          <w:color w:val="000000"/>
          <w:szCs w:val="32"/>
        </w:rPr>
        <w:t>行政执法全过程记录</w:t>
      </w:r>
      <w:r>
        <w:rPr>
          <w:color w:val="000000"/>
          <w:szCs w:val="32"/>
        </w:rPr>
        <w:t>，</w:t>
      </w:r>
      <w:proofErr w:type="gramStart"/>
      <w:r w:rsidRPr="00791B0E">
        <w:rPr>
          <w:color w:val="000000"/>
          <w:szCs w:val="32"/>
        </w:rPr>
        <w:t>是指局机关</w:t>
      </w:r>
      <w:proofErr w:type="gramEnd"/>
      <w:r w:rsidRPr="00791B0E">
        <w:rPr>
          <w:color w:val="000000"/>
          <w:szCs w:val="32"/>
        </w:rPr>
        <w:t>及其所属行政执法人员通过文字、音像等记录形式</w:t>
      </w:r>
      <w:r>
        <w:rPr>
          <w:color w:val="000000"/>
          <w:szCs w:val="32"/>
        </w:rPr>
        <w:t>，</w:t>
      </w:r>
      <w:r w:rsidRPr="00791B0E">
        <w:rPr>
          <w:color w:val="000000"/>
          <w:szCs w:val="32"/>
        </w:rPr>
        <w:t>对行政执法的启动</w:t>
      </w:r>
      <w:r w:rsidRPr="0047215A">
        <w:rPr>
          <w:szCs w:val="32"/>
        </w:rPr>
        <w:t>、</w:t>
      </w:r>
      <w:r w:rsidRPr="00791B0E">
        <w:rPr>
          <w:color w:val="000000"/>
          <w:szCs w:val="32"/>
        </w:rPr>
        <w:t>调查取证、审核决定、送达执行等全过程进行记录</w:t>
      </w:r>
      <w:r>
        <w:rPr>
          <w:color w:val="000000"/>
          <w:szCs w:val="32"/>
        </w:rPr>
        <w:t>，</w:t>
      </w:r>
      <w:r w:rsidRPr="00791B0E">
        <w:rPr>
          <w:color w:val="000000"/>
          <w:szCs w:val="32"/>
        </w:rPr>
        <w:t>并全面系统归档保存的活动。</w:t>
      </w:r>
    </w:p>
    <w:p w:rsidR="00EC75CA" w:rsidRPr="00791B0E" w:rsidRDefault="00EC75CA" w:rsidP="00EC75CA">
      <w:pPr>
        <w:adjustRightInd w:val="0"/>
        <w:snapToGrid w:val="0"/>
        <w:spacing w:line="580" w:lineRule="exact"/>
        <w:ind w:firstLineChars="200" w:firstLine="643"/>
        <w:rPr>
          <w:color w:val="000000"/>
          <w:szCs w:val="32"/>
        </w:rPr>
      </w:pPr>
      <w:r w:rsidRPr="00791B0E">
        <w:rPr>
          <w:b/>
          <w:szCs w:val="32"/>
        </w:rPr>
        <w:t>第四条</w:t>
      </w:r>
      <w:r w:rsidRPr="00791B0E">
        <w:rPr>
          <w:rFonts w:eastAsia="黑体"/>
          <w:color w:val="000000"/>
          <w:szCs w:val="32"/>
        </w:rPr>
        <w:t xml:space="preserve"> </w:t>
      </w:r>
      <w:r>
        <w:rPr>
          <w:rFonts w:eastAsia="黑体" w:hint="eastAsia"/>
          <w:color w:val="000000"/>
          <w:szCs w:val="32"/>
        </w:rPr>
        <w:t xml:space="preserve"> </w:t>
      </w:r>
      <w:r w:rsidRPr="00791B0E">
        <w:rPr>
          <w:color w:val="000000"/>
          <w:szCs w:val="32"/>
        </w:rPr>
        <w:t>文字与音像记录方式可以同时使用，也可以分别使用。</w:t>
      </w:r>
      <w:r w:rsidRPr="00791B0E">
        <w:rPr>
          <w:color w:val="000000"/>
          <w:szCs w:val="32"/>
        </w:rPr>
        <w:t xml:space="preserve"> </w:t>
      </w:r>
    </w:p>
    <w:p w:rsidR="00EC75CA" w:rsidRPr="00791B0E" w:rsidRDefault="00EC75CA" w:rsidP="00EC75CA">
      <w:pPr>
        <w:adjustRightInd w:val="0"/>
        <w:snapToGrid w:val="0"/>
        <w:spacing w:line="580" w:lineRule="exact"/>
        <w:rPr>
          <w:color w:val="000000"/>
          <w:szCs w:val="32"/>
        </w:rPr>
      </w:pPr>
      <w:r w:rsidRPr="00791B0E">
        <w:rPr>
          <w:color w:val="000000"/>
          <w:szCs w:val="32"/>
        </w:rPr>
        <w:t xml:space="preserve">　　文字记录方式包括向当事人出具的行政执法文书、调查取证相关文书、鉴定意见、专家论证报告、听证报告、内部程序审批表、送达回证等书面记录。</w:t>
      </w:r>
      <w:r w:rsidRPr="00791B0E">
        <w:rPr>
          <w:color w:val="000000"/>
          <w:szCs w:val="32"/>
        </w:rPr>
        <w:t xml:space="preserve"> </w:t>
      </w:r>
    </w:p>
    <w:p w:rsidR="00EC75CA" w:rsidRPr="00791B0E" w:rsidRDefault="00EC75CA" w:rsidP="00EC75CA">
      <w:pPr>
        <w:adjustRightInd w:val="0"/>
        <w:snapToGrid w:val="0"/>
        <w:spacing w:line="580" w:lineRule="exact"/>
        <w:rPr>
          <w:color w:val="000000"/>
          <w:szCs w:val="32"/>
        </w:rPr>
      </w:pPr>
      <w:r w:rsidRPr="00791B0E">
        <w:rPr>
          <w:color w:val="000000"/>
          <w:szCs w:val="32"/>
        </w:rPr>
        <w:lastRenderedPageBreak/>
        <w:t xml:space="preserve">　　音像记录方式包括采用照相机、录音机、摄像机、执法记录仪、手持执法终端和视频监控等设备进行记录。</w:t>
      </w:r>
      <w:r w:rsidRPr="00791B0E">
        <w:rPr>
          <w:color w:val="000000"/>
          <w:szCs w:val="32"/>
        </w:rPr>
        <w:t xml:space="preserve"> </w:t>
      </w:r>
    </w:p>
    <w:p w:rsidR="00EC75CA" w:rsidRPr="00791B0E" w:rsidRDefault="00EC75CA" w:rsidP="00EC75CA">
      <w:pPr>
        <w:adjustRightInd w:val="0"/>
        <w:snapToGrid w:val="0"/>
        <w:spacing w:line="580" w:lineRule="exact"/>
        <w:ind w:firstLineChars="200" w:firstLine="643"/>
        <w:rPr>
          <w:color w:val="000000"/>
          <w:szCs w:val="32"/>
        </w:rPr>
      </w:pPr>
      <w:r w:rsidRPr="00791B0E">
        <w:rPr>
          <w:b/>
          <w:szCs w:val="32"/>
        </w:rPr>
        <w:t>第五条</w:t>
      </w:r>
      <w:r w:rsidRPr="00791B0E">
        <w:rPr>
          <w:color w:val="000000"/>
          <w:szCs w:val="32"/>
        </w:rPr>
        <w:t xml:space="preserve"> </w:t>
      </w:r>
      <w:r>
        <w:rPr>
          <w:rFonts w:hint="eastAsia"/>
          <w:color w:val="000000"/>
          <w:szCs w:val="32"/>
        </w:rPr>
        <w:t xml:space="preserve"> </w:t>
      </w:r>
      <w:r w:rsidRPr="00791B0E">
        <w:rPr>
          <w:color w:val="000000"/>
          <w:szCs w:val="32"/>
        </w:rPr>
        <w:t>行政执法全过程记录应当遵循合法、客观、全面、公正、及时的原则。</w:t>
      </w:r>
    </w:p>
    <w:p w:rsidR="00EC75CA" w:rsidRPr="00791B0E" w:rsidRDefault="00EC75CA" w:rsidP="00EC75CA">
      <w:pPr>
        <w:adjustRightInd w:val="0"/>
        <w:snapToGrid w:val="0"/>
        <w:spacing w:line="580" w:lineRule="exact"/>
        <w:rPr>
          <w:color w:val="000000"/>
          <w:szCs w:val="32"/>
        </w:rPr>
      </w:pPr>
      <w:r w:rsidRPr="00791B0E">
        <w:rPr>
          <w:color w:val="000000"/>
          <w:szCs w:val="32"/>
        </w:rPr>
        <w:t xml:space="preserve">　　</w:t>
      </w:r>
      <w:r w:rsidRPr="00791B0E">
        <w:rPr>
          <w:b/>
          <w:szCs w:val="32"/>
        </w:rPr>
        <w:t>第六条</w:t>
      </w:r>
      <w:r w:rsidRPr="00791B0E">
        <w:rPr>
          <w:b/>
          <w:szCs w:val="32"/>
        </w:rPr>
        <w:t xml:space="preserve"> </w:t>
      </w:r>
      <w:r>
        <w:rPr>
          <w:rFonts w:hint="eastAsia"/>
          <w:b/>
          <w:szCs w:val="32"/>
        </w:rPr>
        <w:t xml:space="preserve"> </w:t>
      </w:r>
      <w:r w:rsidRPr="00791B0E">
        <w:rPr>
          <w:color w:val="000000"/>
          <w:szCs w:val="32"/>
        </w:rPr>
        <w:t>局机关法制机构负责对全局行政执法全过程记录工作的监督、检查、指导和协调。</w:t>
      </w:r>
      <w:r w:rsidRPr="00791B0E">
        <w:rPr>
          <w:color w:val="000000"/>
          <w:szCs w:val="32"/>
        </w:rPr>
        <w:t xml:space="preserve"> </w:t>
      </w:r>
    </w:p>
    <w:p w:rsidR="00EC75CA" w:rsidRDefault="00EC75CA" w:rsidP="00EC75CA">
      <w:pPr>
        <w:adjustRightInd w:val="0"/>
        <w:snapToGrid w:val="0"/>
        <w:spacing w:line="580" w:lineRule="exact"/>
        <w:ind w:firstLine="645"/>
        <w:rPr>
          <w:rFonts w:hint="eastAsia"/>
          <w:color w:val="000000"/>
          <w:szCs w:val="32"/>
        </w:rPr>
      </w:pPr>
      <w:r w:rsidRPr="00791B0E">
        <w:rPr>
          <w:b/>
          <w:szCs w:val="32"/>
        </w:rPr>
        <w:t>第七条</w:t>
      </w:r>
      <w:r w:rsidRPr="00791B0E">
        <w:rPr>
          <w:color w:val="000000"/>
          <w:szCs w:val="32"/>
        </w:rPr>
        <w:t xml:space="preserve"> </w:t>
      </w:r>
      <w:r>
        <w:rPr>
          <w:rFonts w:hint="eastAsia"/>
          <w:color w:val="000000"/>
          <w:szCs w:val="32"/>
        </w:rPr>
        <w:t xml:space="preserve"> </w:t>
      </w:r>
      <w:r w:rsidRPr="00791B0E">
        <w:rPr>
          <w:color w:val="000000"/>
          <w:szCs w:val="32"/>
        </w:rPr>
        <w:t>依法</w:t>
      </w:r>
      <w:proofErr w:type="gramStart"/>
      <w:r w:rsidRPr="00791B0E">
        <w:rPr>
          <w:color w:val="000000"/>
          <w:szCs w:val="32"/>
        </w:rPr>
        <w:t>作出</w:t>
      </w:r>
      <w:proofErr w:type="gramEnd"/>
      <w:r w:rsidRPr="00791B0E">
        <w:rPr>
          <w:color w:val="000000"/>
          <w:szCs w:val="32"/>
        </w:rPr>
        <w:t>行政执法决定，需要采用书面形式的，应制作行政执法决定书，由本机关主要负责人签署审批意见。经集体讨论的，应记录集体讨论情况；经法制部门审核的，应制作法制审核意见书或者在内部审批件上载</w:t>
      </w:r>
      <w:proofErr w:type="gramStart"/>
      <w:r w:rsidRPr="00791B0E">
        <w:rPr>
          <w:color w:val="000000"/>
          <w:szCs w:val="32"/>
        </w:rPr>
        <w:t>明法制</w:t>
      </w:r>
      <w:proofErr w:type="gramEnd"/>
      <w:r w:rsidRPr="00791B0E">
        <w:rPr>
          <w:color w:val="000000"/>
          <w:szCs w:val="32"/>
        </w:rPr>
        <w:t>审核意见。</w:t>
      </w:r>
    </w:p>
    <w:p w:rsidR="00EC75CA" w:rsidRDefault="00EC75CA" w:rsidP="00EC75CA">
      <w:pPr>
        <w:adjustRightInd w:val="0"/>
        <w:snapToGrid w:val="0"/>
        <w:spacing w:line="580" w:lineRule="exact"/>
        <w:ind w:firstLine="645"/>
        <w:rPr>
          <w:rFonts w:hint="eastAsia"/>
          <w:color w:val="000000"/>
          <w:szCs w:val="32"/>
        </w:rPr>
      </w:pPr>
      <w:r w:rsidRPr="00791B0E">
        <w:rPr>
          <w:color w:val="000000"/>
          <w:szCs w:val="32"/>
        </w:rPr>
        <w:t xml:space="preserve"> </w:t>
      </w:r>
    </w:p>
    <w:p w:rsidR="00EC75CA" w:rsidRPr="00791B0E" w:rsidRDefault="00EC75CA" w:rsidP="00EC75CA">
      <w:pPr>
        <w:adjustRightInd w:val="0"/>
        <w:snapToGrid w:val="0"/>
        <w:spacing w:line="580" w:lineRule="exact"/>
        <w:jc w:val="center"/>
        <w:rPr>
          <w:rFonts w:eastAsia="黑体"/>
          <w:color w:val="000000"/>
          <w:szCs w:val="32"/>
        </w:rPr>
      </w:pPr>
      <w:r w:rsidRPr="00791B0E">
        <w:rPr>
          <w:rFonts w:eastAsia="黑体" w:hAnsi="黑体"/>
          <w:color w:val="000000"/>
          <w:szCs w:val="32"/>
        </w:rPr>
        <w:t>第二章</w:t>
      </w:r>
      <w:r w:rsidRPr="00791B0E">
        <w:rPr>
          <w:rFonts w:eastAsia="黑体"/>
          <w:color w:val="000000"/>
          <w:szCs w:val="32"/>
        </w:rPr>
        <w:t xml:space="preserve">  </w:t>
      </w:r>
      <w:r w:rsidRPr="00791B0E">
        <w:rPr>
          <w:rFonts w:eastAsia="黑体" w:hAnsi="黑体"/>
          <w:color w:val="000000"/>
          <w:szCs w:val="32"/>
        </w:rPr>
        <w:t>行政许可记录规则</w:t>
      </w:r>
    </w:p>
    <w:p w:rsidR="00EC75CA" w:rsidRPr="00791B0E" w:rsidRDefault="00EC75CA" w:rsidP="00EC75CA">
      <w:pPr>
        <w:adjustRightInd w:val="0"/>
        <w:snapToGrid w:val="0"/>
        <w:spacing w:line="580" w:lineRule="exact"/>
        <w:rPr>
          <w:color w:val="000000"/>
          <w:szCs w:val="32"/>
        </w:rPr>
      </w:pPr>
      <w:r w:rsidRPr="00791B0E">
        <w:rPr>
          <w:color w:val="000000"/>
          <w:szCs w:val="32"/>
        </w:rPr>
        <w:t xml:space="preserve">　　</w:t>
      </w:r>
      <w:r w:rsidRPr="00791B0E">
        <w:rPr>
          <w:b/>
          <w:szCs w:val="32"/>
        </w:rPr>
        <w:t>第八条</w:t>
      </w:r>
      <w:r w:rsidRPr="00791B0E">
        <w:rPr>
          <w:color w:val="000000"/>
          <w:szCs w:val="32"/>
        </w:rPr>
        <w:t xml:space="preserve"> </w:t>
      </w:r>
      <w:r>
        <w:rPr>
          <w:rFonts w:hint="eastAsia"/>
          <w:color w:val="000000"/>
          <w:szCs w:val="32"/>
        </w:rPr>
        <w:t xml:space="preserve"> </w:t>
      </w:r>
      <w:r w:rsidRPr="00791B0E">
        <w:rPr>
          <w:color w:val="000000"/>
          <w:szCs w:val="32"/>
        </w:rPr>
        <w:t>收到公民、法人或其他组织的申请材料，应当出具《接收凭证》；经初步审查后，按照下列方式处理：</w:t>
      </w:r>
      <w:r w:rsidRPr="00791B0E">
        <w:rPr>
          <w:color w:val="000000"/>
          <w:szCs w:val="32"/>
        </w:rPr>
        <w:t xml:space="preserve"> </w:t>
      </w:r>
    </w:p>
    <w:p w:rsidR="00EC75CA" w:rsidRPr="00791B0E" w:rsidRDefault="00EC75CA" w:rsidP="00EC75CA">
      <w:pPr>
        <w:adjustRightInd w:val="0"/>
        <w:snapToGrid w:val="0"/>
        <w:spacing w:line="580" w:lineRule="exact"/>
        <w:rPr>
          <w:color w:val="000000"/>
          <w:szCs w:val="32"/>
        </w:rPr>
      </w:pPr>
      <w:r w:rsidRPr="00791B0E">
        <w:rPr>
          <w:color w:val="000000"/>
          <w:szCs w:val="32"/>
        </w:rPr>
        <w:t xml:space="preserve">　　（一）申请材料齐全、符合法定形式的，决定予以受理，制发《受理通知书》。</w:t>
      </w:r>
      <w:r w:rsidRPr="00791B0E">
        <w:rPr>
          <w:color w:val="000000"/>
          <w:szCs w:val="32"/>
        </w:rPr>
        <w:t xml:space="preserve"> </w:t>
      </w:r>
    </w:p>
    <w:p w:rsidR="00EC75CA" w:rsidRPr="00791B0E" w:rsidRDefault="00EC75CA" w:rsidP="00EC75CA">
      <w:pPr>
        <w:adjustRightInd w:val="0"/>
        <w:snapToGrid w:val="0"/>
        <w:spacing w:line="580" w:lineRule="exact"/>
        <w:rPr>
          <w:color w:val="000000"/>
          <w:szCs w:val="32"/>
        </w:rPr>
      </w:pPr>
      <w:r w:rsidRPr="00791B0E">
        <w:rPr>
          <w:color w:val="000000"/>
          <w:szCs w:val="32"/>
        </w:rPr>
        <w:t xml:space="preserve">　　（二）申请材料存在可以当场更正的错误的，应当允许有权更正人当场予以更正，由更正人在更正处签名或者盖章、注明更正日期；经确认申请材料齐全，符合法定形式的，决定予以受理，制发《受理通知书》。</w:t>
      </w:r>
      <w:r w:rsidRPr="00791B0E">
        <w:rPr>
          <w:color w:val="000000"/>
          <w:szCs w:val="32"/>
        </w:rPr>
        <w:t xml:space="preserve"> </w:t>
      </w:r>
    </w:p>
    <w:p w:rsidR="00EC75CA" w:rsidRPr="00791B0E" w:rsidRDefault="00EC75CA" w:rsidP="00EC75CA">
      <w:pPr>
        <w:adjustRightInd w:val="0"/>
        <w:snapToGrid w:val="0"/>
        <w:spacing w:line="580" w:lineRule="exact"/>
        <w:rPr>
          <w:color w:val="000000"/>
          <w:szCs w:val="32"/>
        </w:rPr>
      </w:pPr>
      <w:r w:rsidRPr="00791B0E">
        <w:rPr>
          <w:color w:val="000000"/>
          <w:szCs w:val="32"/>
        </w:rPr>
        <w:t xml:space="preserve">　　（三）申请材料不齐全或者不符合法定形式，不能当场补正的，制发《补正通知书》，一次性告知申请人需要补正的全部内容。</w:t>
      </w:r>
      <w:r w:rsidRPr="00791B0E">
        <w:rPr>
          <w:color w:val="000000"/>
          <w:szCs w:val="32"/>
        </w:rPr>
        <w:t xml:space="preserve"> </w:t>
      </w:r>
    </w:p>
    <w:p w:rsidR="00EC75CA" w:rsidRPr="00791B0E" w:rsidRDefault="00EC75CA" w:rsidP="00EC75CA">
      <w:pPr>
        <w:adjustRightInd w:val="0"/>
        <w:snapToGrid w:val="0"/>
        <w:spacing w:line="580" w:lineRule="exact"/>
        <w:rPr>
          <w:color w:val="000000"/>
          <w:szCs w:val="32"/>
        </w:rPr>
      </w:pPr>
      <w:r w:rsidRPr="00791B0E">
        <w:rPr>
          <w:color w:val="000000"/>
          <w:szCs w:val="32"/>
        </w:rPr>
        <w:lastRenderedPageBreak/>
        <w:t xml:space="preserve">　　（四）申请事项不需要行政审批或者不属于本机关行政审批职权范围的，制发《不予受理决定书》，并告知申请人向有关行政机关申请。</w:t>
      </w:r>
      <w:r w:rsidRPr="00791B0E">
        <w:rPr>
          <w:color w:val="000000"/>
          <w:szCs w:val="32"/>
        </w:rPr>
        <w:t xml:space="preserve"> </w:t>
      </w:r>
    </w:p>
    <w:p w:rsidR="00EC75CA" w:rsidRPr="00791B0E" w:rsidRDefault="00EC75CA" w:rsidP="00EC75CA">
      <w:pPr>
        <w:adjustRightInd w:val="0"/>
        <w:snapToGrid w:val="0"/>
        <w:spacing w:line="580" w:lineRule="exact"/>
        <w:rPr>
          <w:color w:val="000000"/>
          <w:szCs w:val="32"/>
        </w:rPr>
      </w:pPr>
      <w:r w:rsidRPr="00791B0E">
        <w:rPr>
          <w:color w:val="000000"/>
          <w:szCs w:val="32"/>
        </w:rPr>
        <w:t xml:space="preserve">　　受理或者不予受理行政许可申请出具的书面凭证应当加盖本行政机关专用印章和注明日期。</w:t>
      </w:r>
      <w:r w:rsidRPr="00791B0E">
        <w:rPr>
          <w:color w:val="000000"/>
          <w:szCs w:val="32"/>
        </w:rPr>
        <w:t xml:space="preserve"> </w:t>
      </w:r>
    </w:p>
    <w:p w:rsidR="00EC75CA" w:rsidRPr="00791B0E" w:rsidRDefault="00EC75CA" w:rsidP="00EC75CA">
      <w:pPr>
        <w:adjustRightInd w:val="0"/>
        <w:snapToGrid w:val="0"/>
        <w:spacing w:line="580" w:lineRule="exact"/>
        <w:ind w:firstLine="630"/>
        <w:rPr>
          <w:color w:val="000000"/>
          <w:szCs w:val="32"/>
        </w:rPr>
      </w:pPr>
      <w:r w:rsidRPr="00791B0E">
        <w:rPr>
          <w:b/>
          <w:szCs w:val="32"/>
        </w:rPr>
        <w:t>第九条</w:t>
      </w:r>
      <w:r w:rsidRPr="00791B0E">
        <w:rPr>
          <w:color w:val="000000"/>
          <w:szCs w:val="32"/>
        </w:rPr>
        <w:t xml:space="preserve"> </w:t>
      </w:r>
      <w:r>
        <w:rPr>
          <w:rFonts w:hint="eastAsia"/>
          <w:color w:val="000000"/>
          <w:szCs w:val="32"/>
        </w:rPr>
        <w:t xml:space="preserve"> </w:t>
      </w:r>
      <w:r w:rsidRPr="00791B0E">
        <w:rPr>
          <w:color w:val="000000"/>
          <w:szCs w:val="32"/>
        </w:rPr>
        <w:t>对行政许可申请审查发现行政许可事项直接关系他人重大利益时，应当出具《告知书》，告知该利害关系人。听取申请人、利害关系人的意见，应当制作笔录。</w:t>
      </w:r>
      <w:r w:rsidRPr="00791B0E">
        <w:rPr>
          <w:color w:val="000000"/>
          <w:szCs w:val="32"/>
        </w:rPr>
        <w:t xml:space="preserve"> </w:t>
      </w:r>
    </w:p>
    <w:p w:rsidR="00EC75CA" w:rsidRPr="00791B0E" w:rsidRDefault="00EC75CA" w:rsidP="00EC75CA">
      <w:pPr>
        <w:adjustRightInd w:val="0"/>
        <w:snapToGrid w:val="0"/>
        <w:spacing w:line="580" w:lineRule="exact"/>
        <w:rPr>
          <w:color w:val="000000"/>
          <w:szCs w:val="32"/>
        </w:rPr>
      </w:pPr>
      <w:r w:rsidRPr="00791B0E">
        <w:rPr>
          <w:color w:val="000000"/>
          <w:szCs w:val="32"/>
        </w:rPr>
        <w:t xml:space="preserve">　　</w:t>
      </w:r>
      <w:r w:rsidRPr="00791B0E">
        <w:rPr>
          <w:b/>
          <w:szCs w:val="32"/>
        </w:rPr>
        <w:t>第十条</w:t>
      </w:r>
      <w:r w:rsidRPr="00791B0E">
        <w:rPr>
          <w:rFonts w:eastAsia="黑体"/>
          <w:color w:val="000000"/>
          <w:szCs w:val="32"/>
        </w:rPr>
        <w:t xml:space="preserve"> </w:t>
      </w:r>
      <w:r>
        <w:rPr>
          <w:rFonts w:eastAsia="黑体" w:hint="eastAsia"/>
          <w:color w:val="000000"/>
          <w:szCs w:val="32"/>
        </w:rPr>
        <w:t xml:space="preserve"> </w:t>
      </w:r>
      <w:r w:rsidRPr="00791B0E">
        <w:rPr>
          <w:color w:val="000000"/>
          <w:szCs w:val="32"/>
        </w:rPr>
        <w:t>按照法律规定需要听证的，制发《行政许可听证权利告知书》，告知申请人、利害关系人。</w:t>
      </w:r>
      <w:r w:rsidRPr="00791B0E">
        <w:rPr>
          <w:color w:val="000000"/>
          <w:szCs w:val="32"/>
        </w:rPr>
        <w:t xml:space="preserve"> </w:t>
      </w:r>
    </w:p>
    <w:p w:rsidR="00EC75CA" w:rsidRPr="00791B0E" w:rsidRDefault="00EC75CA" w:rsidP="00EC75CA">
      <w:pPr>
        <w:adjustRightInd w:val="0"/>
        <w:snapToGrid w:val="0"/>
        <w:spacing w:line="580" w:lineRule="exact"/>
        <w:rPr>
          <w:color w:val="000000"/>
          <w:szCs w:val="32"/>
        </w:rPr>
      </w:pPr>
      <w:r w:rsidRPr="00791B0E">
        <w:rPr>
          <w:color w:val="000000"/>
          <w:szCs w:val="32"/>
        </w:rPr>
        <w:t xml:space="preserve">　　申请人、利害关系人提出听证申请的，《行政许可听证通知书》和《行政许可听证公告》，组织召开听证会。张贴公告和</w:t>
      </w:r>
      <w:proofErr w:type="gramStart"/>
      <w:r w:rsidRPr="00791B0E">
        <w:rPr>
          <w:color w:val="000000"/>
          <w:szCs w:val="32"/>
        </w:rPr>
        <w:t>听证全</w:t>
      </w:r>
      <w:proofErr w:type="gramEnd"/>
      <w:r w:rsidRPr="00791B0E">
        <w:rPr>
          <w:color w:val="000000"/>
          <w:szCs w:val="32"/>
        </w:rPr>
        <w:t>过程应当进行音像记录。听证应当制作《听证笔录》《听证报告》。</w:t>
      </w:r>
      <w:r w:rsidRPr="00791B0E">
        <w:rPr>
          <w:color w:val="000000"/>
          <w:szCs w:val="32"/>
        </w:rPr>
        <w:t xml:space="preserve"> </w:t>
      </w:r>
    </w:p>
    <w:p w:rsidR="00EC75CA" w:rsidRPr="00791B0E" w:rsidRDefault="00EC75CA" w:rsidP="00EC75CA">
      <w:pPr>
        <w:adjustRightInd w:val="0"/>
        <w:snapToGrid w:val="0"/>
        <w:spacing w:line="580" w:lineRule="exact"/>
        <w:rPr>
          <w:color w:val="000000"/>
          <w:szCs w:val="32"/>
        </w:rPr>
      </w:pPr>
      <w:r w:rsidRPr="00791B0E">
        <w:rPr>
          <w:color w:val="000000"/>
          <w:szCs w:val="32"/>
        </w:rPr>
        <w:t xml:space="preserve">　　</w:t>
      </w:r>
      <w:r w:rsidRPr="00791B0E">
        <w:rPr>
          <w:b/>
          <w:szCs w:val="32"/>
        </w:rPr>
        <w:t>第十一条</w:t>
      </w:r>
      <w:r w:rsidRPr="00791B0E">
        <w:rPr>
          <w:b/>
          <w:szCs w:val="32"/>
        </w:rPr>
        <w:t xml:space="preserve"> </w:t>
      </w:r>
      <w:r>
        <w:rPr>
          <w:rFonts w:hint="eastAsia"/>
          <w:b/>
          <w:szCs w:val="32"/>
        </w:rPr>
        <w:t xml:space="preserve"> </w:t>
      </w:r>
      <w:r w:rsidRPr="00791B0E">
        <w:rPr>
          <w:color w:val="000000"/>
          <w:szCs w:val="32"/>
        </w:rPr>
        <w:t>对拟作出不予许可决定的或存在较大争议、对当事人的权利义务有重大影响的行政许可事项，应当进行合法性审查，制作《重大行政执法决定法制审核意见书》，提交局长办公会集体讨论决定，形成《会议纪要》。</w:t>
      </w:r>
      <w:r w:rsidRPr="00791B0E">
        <w:rPr>
          <w:color w:val="000000"/>
          <w:szCs w:val="32"/>
        </w:rPr>
        <w:t xml:space="preserve"> </w:t>
      </w:r>
    </w:p>
    <w:p w:rsidR="00EC75CA" w:rsidRPr="00791B0E" w:rsidRDefault="00EC75CA" w:rsidP="00EC75CA">
      <w:pPr>
        <w:adjustRightInd w:val="0"/>
        <w:snapToGrid w:val="0"/>
        <w:spacing w:line="580" w:lineRule="exact"/>
        <w:rPr>
          <w:color w:val="000000"/>
          <w:szCs w:val="32"/>
        </w:rPr>
      </w:pPr>
      <w:r w:rsidRPr="00791B0E">
        <w:rPr>
          <w:color w:val="000000"/>
          <w:szCs w:val="32"/>
        </w:rPr>
        <w:t xml:space="preserve">　　</w:t>
      </w:r>
      <w:r w:rsidRPr="00791B0E">
        <w:rPr>
          <w:b/>
          <w:szCs w:val="32"/>
        </w:rPr>
        <w:t>第十二条</w:t>
      </w:r>
      <w:r w:rsidRPr="00791B0E">
        <w:rPr>
          <w:color w:val="000000"/>
          <w:szCs w:val="32"/>
        </w:rPr>
        <w:t xml:space="preserve"> </w:t>
      </w:r>
      <w:r>
        <w:rPr>
          <w:rFonts w:hint="eastAsia"/>
          <w:color w:val="000000"/>
          <w:szCs w:val="32"/>
        </w:rPr>
        <w:t xml:space="preserve"> </w:t>
      </w:r>
      <w:r w:rsidRPr="00791B0E">
        <w:rPr>
          <w:color w:val="000000"/>
          <w:szCs w:val="32"/>
        </w:rPr>
        <w:t>制发《送达回证》，并将《准予行政许可决定书》或《不予行政许可决定书》以及相关证照送达申请人。</w:t>
      </w:r>
      <w:r w:rsidRPr="00791B0E">
        <w:rPr>
          <w:color w:val="000000"/>
          <w:szCs w:val="32"/>
        </w:rPr>
        <w:t xml:space="preserve"> </w:t>
      </w:r>
    </w:p>
    <w:p w:rsidR="00EC75CA" w:rsidRDefault="00EC75CA" w:rsidP="00EC75CA">
      <w:pPr>
        <w:adjustRightInd w:val="0"/>
        <w:snapToGrid w:val="0"/>
        <w:spacing w:line="580" w:lineRule="exact"/>
        <w:ind w:firstLine="630"/>
        <w:rPr>
          <w:rFonts w:hint="eastAsia"/>
          <w:color w:val="000000"/>
          <w:szCs w:val="32"/>
        </w:rPr>
      </w:pPr>
      <w:r w:rsidRPr="00791B0E">
        <w:rPr>
          <w:b/>
          <w:szCs w:val="32"/>
        </w:rPr>
        <w:t>第十三条</w:t>
      </w:r>
      <w:r w:rsidRPr="00791B0E">
        <w:rPr>
          <w:rFonts w:eastAsia="黑体"/>
          <w:color w:val="000000"/>
          <w:szCs w:val="32"/>
        </w:rPr>
        <w:t xml:space="preserve"> </w:t>
      </w:r>
      <w:r>
        <w:rPr>
          <w:rFonts w:eastAsia="黑体" w:hint="eastAsia"/>
          <w:color w:val="000000"/>
          <w:szCs w:val="32"/>
        </w:rPr>
        <w:t xml:space="preserve"> </w:t>
      </w:r>
      <w:r w:rsidRPr="00791B0E">
        <w:rPr>
          <w:color w:val="000000"/>
          <w:szCs w:val="32"/>
        </w:rPr>
        <w:t>文书送达，按照下列规定进行记录：</w:t>
      </w:r>
      <w:r w:rsidRPr="00791B0E">
        <w:rPr>
          <w:color w:val="000000"/>
          <w:szCs w:val="32"/>
        </w:rPr>
        <w:t xml:space="preserve"> </w:t>
      </w:r>
    </w:p>
    <w:p w:rsidR="00EC75CA" w:rsidRDefault="00EC75CA" w:rsidP="00EC75CA">
      <w:pPr>
        <w:adjustRightInd w:val="0"/>
        <w:snapToGrid w:val="0"/>
        <w:spacing w:line="580" w:lineRule="exact"/>
        <w:ind w:firstLine="630"/>
        <w:rPr>
          <w:rFonts w:hint="eastAsia"/>
          <w:color w:val="000000"/>
          <w:szCs w:val="32"/>
        </w:rPr>
      </w:pPr>
      <w:r w:rsidRPr="00791B0E">
        <w:rPr>
          <w:color w:val="000000"/>
          <w:szCs w:val="32"/>
        </w:rPr>
        <w:t>（一）直接送达的，由送达人、受送达人或符合法定条件的签收人在送达回证上签名或盖章。</w:t>
      </w:r>
      <w:r w:rsidRPr="00791B0E">
        <w:rPr>
          <w:color w:val="000000"/>
          <w:szCs w:val="32"/>
        </w:rPr>
        <w:t xml:space="preserve"> </w:t>
      </w:r>
    </w:p>
    <w:p w:rsidR="00EC75CA" w:rsidRDefault="00EC75CA" w:rsidP="00EC75CA">
      <w:pPr>
        <w:adjustRightInd w:val="0"/>
        <w:snapToGrid w:val="0"/>
        <w:spacing w:line="580" w:lineRule="exact"/>
        <w:ind w:firstLine="630"/>
        <w:rPr>
          <w:rFonts w:hint="eastAsia"/>
          <w:color w:val="000000"/>
          <w:szCs w:val="32"/>
        </w:rPr>
      </w:pPr>
      <w:r w:rsidRPr="00791B0E">
        <w:rPr>
          <w:color w:val="000000"/>
          <w:szCs w:val="32"/>
        </w:rPr>
        <w:t>（二）邮寄送达的，应用挂号信或特快专递，留存邮寄</w:t>
      </w:r>
      <w:r w:rsidRPr="00791B0E">
        <w:rPr>
          <w:color w:val="000000"/>
          <w:szCs w:val="32"/>
        </w:rPr>
        <w:lastRenderedPageBreak/>
        <w:t>送达的登记、付邮凭证和回执；被退回的，记录具体情况。</w:t>
      </w:r>
      <w:r w:rsidRPr="00791B0E">
        <w:rPr>
          <w:color w:val="000000"/>
          <w:szCs w:val="32"/>
        </w:rPr>
        <w:t xml:space="preserve"> </w:t>
      </w:r>
    </w:p>
    <w:p w:rsidR="00EC75CA" w:rsidRDefault="00EC75CA" w:rsidP="00EC75CA">
      <w:pPr>
        <w:adjustRightInd w:val="0"/>
        <w:snapToGrid w:val="0"/>
        <w:spacing w:line="580" w:lineRule="exact"/>
        <w:ind w:firstLine="630"/>
        <w:rPr>
          <w:rFonts w:hint="eastAsia"/>
          <w:color w:val="000000"/>
          <w:szCs w:val="32"/>
        </w:rPr>
      </w:pPr>
      <w:r w:rsidRPr="00791B0E">
        <w:rPr>
          <w:color w:val="000000"/>
          <w:szCs w:val="32"/>
        </w:rPr>
        <w:t>（三）留置送达的，应符合法定形式，在送达回证上记明拒收事由和日期，由送达人、见证人签名或盖章，把执法文书留在受送达人的住所，并采用音像记录等方式记录送达过程。</w:t>
      </w:r>
      <w:r w:rsidRPr="00791B0E">
        <w:rPr>
          <w:color w:val="000000"/>
          <w:szCs w:val="32"/>
        </w:rPr>
        <w:t xml:space="preserve"> </w:t>
      </w:r>
    </w:p>
    <w:p w:rsidR="00EC75CA" w:rsidRDefault="00EC75CA" w:rsidP="00EC75CA">
      <w:pPr>
        <w:adjustRightInd w:val="0"/>
        <w:snapToGrid w:val="0"/>
        <w:spacing w:line="580" w:lineRule="exact"/>
        <w:ind w:firstLine="630"/>
        <w:rPr>
          <w:rFonts w:hint="eastAsia"/>
          <w:color w:val="000000"/>
          <w:szCs w:val="32"/>
        </w:rPr>
      </w:pPr>
      <w:r w:rsidRPr="00791B0E">
        <w:rPr>
          <w:color w:val="000000"/>
          <w:szCs w:val="32"/>
        </w:rPr>
        <w:t>（四）通过传真、电子邮件等方式送达（行政执法决定书除外）的，采取电话录音、短信、截屏截图、屏幕录像等适当方式予以记录；通过传真方式送达的，还应在传真件上注明传真时间和受送达人的传真号码。</w:t>
      </w:r>
      <w:r w:rsidRPr="00791B0E">
        <w:rPr>
          <w:color w:val="000000"/>
          <w:szCs w:val="32"/>
        </w:rPr>
        <w:t xml:space="preserve"> </w:t>
      </w:r>
    </w:p>
    <w:p w:rsidR="00EC75CA" w:rsidRDefault="00EC75CA" w:rsidP="00EC75CA">
      <w:pPr>
        <w:adjustRightInd w:val="0"/>
        <w:snapToGrid w:val="0"/>
        <w:spacing w:line="580" w:lineRule="exact"/>
        <w:ind w:firstLine="630"/>
        <w:rPr>
          <w:rFonts w:hint="eastAsia"/>
          <w:color w:val="000000"/>
          <w:szCs w:val="32"/>
        </w:rPr>
      </w:pPr>
      <w:r w:rsidRPr="00791B0E">
        <w:rPr>
          <w:color w:val="000000"/>
          <w:szCs w:val="32"/>
        </w:rPr>
        <w:t>（五）依法采用委托、转交等方式送达的，应记录委托、转交原因，由送达人、受送达人在送达回证上签名或盖章。</w:t>
      </w:r>
      <w:r w:rsidRPr="00791B0E">
        <w:rPr>
          <w:color w:val="000000"/>
          <w:szCs w:val="32"/>
        </w:rPr>
        <w:t xml:space="preserve"> </w:t>
      </w:r>
    </w:p>
    <w:p w:rsidR="00EC75CA" w:rsidRDefault="00EC75CA" w:rsidP="00EC75CA">
      <w:pPr>
        <w:adjustRightInd w:val="0"/>
        <w:snapToGrid w:val="0"/>
        <w:spacing w:line="580" w:lineRule="exact"/>
        <w:ind w:firstLine="630"/>
        <w:rPr>
          <w:rFonts w:hint="eastAsia"/>
          <w:color w:val="000000"/>
          <w:szCs w:val="32"/>
        </w:rPr>
      </w:pPr>
      <w:r w:rsidRPr="00791B0E">
        <w:rPr>
          <w:color w:val="000000"/>
          <w:szCs w:val="32"/>
        </w:rPr>
        <w:t>（六）公告送达的，应重点记录已经采用其他方式均无法送达的情况以及公告送达的方式和载体，留存书面公告，以适当方式进行音像记录，并在案卷中记明原因和经过。</w:t>
      </w:r>
    </w:p>
    <w:p w:rsidR="00EC75CA" w:rsidRPr="00791B0E" w:rsidRDefault="00EC75CA" w:rsidP="00EC75CA">
      <w:pPr>
        <w:adjustRightInd w:val="0"/>
        <w:snapToGrid w:val="0"/>
        <w:spacing w:line="580" w:lineRule="exact"/>
        <w:rPr>
          <w:color w:val="000000"/>
          <w:szCs w:val="32"/>
        </w:rPr>
      </w:pPr>
      <w:r w:rsidRPr="00791B0E">
        <w:rPr>
          <w:color w:val="000000"/>
          <w:szCs w:val="32"/>
        </w:rPr>
        <w:t xml:space="preserve"> </w:t>
      </w:r>
    </w:p>
    <w:p w:rsidR="00EC75CA" w:rsidRPr="00791B0E" w:rsidRDefault="00EC75CA" w:rsidP="00EC75CA">
      <w:pPr>
        <w:adjustRightInd w:val="0"/>
        <w:snapToGrid w:val="0"/>
        <w:spacing w:line="580" w:lineRule="exact"/>
        <w:jc w:val="center"/>
        <w:rPr>
          <w:rFonts w:eastAsia="黑体"/>
          <w:color w:val="000000"/>
          <w:szCs w:val="32"/>
        </w:rPr>
      </w:pPr>
      <w:r w:rsidRPr="00791B0E">
        <w:rPr>
          <w:rFonts w:eastAsia="黑体" w:hAnsi="黑体"/>
          <w:color w:val="000000"/>
          <w:szCs w:val="32"/>
        </w:rPr>
        <w:t>第三章</w:t>
      </w:r>
      <w:r w:rsidRPr="00791B0E">
        <w:rPr>
          <w:rFonts w:eastAsia="黑体"/>
          <w:color w:val="000000"/>
          <w:szCs w:val="32"/>
        </w:rPr>
        <w:t xml:space="preserve">  </w:t>
      </w:r>
      <w:r w:rsidRPr="00791B0E">
        <w:rPr>
          <w:rFonts w:eastAsia="黑体" w:hAnsi="黑体"/>
          <w:color w:val="000000"/>
          <w:szCs w:val="32"/>
        </w:rPr>
        <w:t>行政处罚记录规则</w:t>
      </w:r>
    </w:p>
    <w:p w:rsidR="00EC75CA" w:rsidRPr="00791B0E" w:rsidRDefault="00EC75CA" w:rsidP="00EC75CA">
      <w:pPr>
        <w:adjustRightInd w:val="0"/>
        <w:snapToGrid w:val="0"/>
        <w:spacing w:line="580" w:lineRule="exact"/>
        <w:rPr>
          <w:color w:val="000000"/>
          <w:szCs w:val="32"/>
        </w:rPr>
      </w:pPr>
      <w:r w:rsidRPr="00791B0E">
        <w:rPr>
          <w:color w:val="000000"/>
          <w:szCs w:val="32"/>
        </w:rPr>
        <w:t xml:space="preserve">　　</w:t>
      </w:r>
      <w:r w:rsidRPr="00791B0E">
        <w:rPr>
          <w:b/>
          <w:szCs w:val="32"/>
        </w:rPr>
        <w:t>第十四条</w:t>
      </w:r>
      <w:r w:rsidRPr="00791B0E">
        <w:rPr>
          <w:rFonts w:eastAsia="黑体"/>
          <w:color w:val="000000"/>
          <w:szCs w:val="32"/>
        </w:rPr>
        <w:t xml:space="preserve"> </w:t>
      </w:r>
      <w:r>
        <w:rPr>
          <w:rFonts w:eastAsia="黑体" w:hint="eastAsia"/>
          <w:color w:val="000000"/>
          <w:szCs w:val="32"/>
        </w:rPr>
        <w:t xml:space="preserve"> </w:t>
      </w:r>
      <w:r w:rsidRPr="00791B0E">
        <w:rPr>
          <w:color w:val="000000"/>
          <w:szCs w:val="32"/>
        </w:rPr>
        <w:t>通过监督检查或者收到投诉、举报、司法建议、上级交办材料等发现案件线索，经</w:t>
      </w:r>
      <w:proofErr w:type="gramStart"/>
      <w:r w:rsidRPr="00791B0E">
        <w:rPr>
          <w:color w:val="000000"/>
          <w:szCs w:val="32"/>
        </w:rPr>
        <w:t>查符合</w:t>
      </w:r>
      <w:proofErr w:type="gramEnd"/>
      <w:r w:rsidRPr="00791B0E">
        <w:rPr>
          <w:color w:val="000000"/>
          <w:szCs w:val="32"/>
        </w:rPr>
        <w:t>行政处罚立案条件的，填写《行政处罚立案审批表》，详细记录当事人基本情况、案发地、案件来源、立案理由、违法事实及有关材料，报局分管领导审批。情况紧急的，可先启动行政处罚程序，并在行政处罚程序启动后</w:t>
      </w:r>
      <w:r w:rsidRPr="00791B0E">
        <w:rPr>
          <w:color w:val="000000"/>
          <w:szCs w:val="32"/>
        </w:rPr>
        <w:t>24</w:t>
      </w:r>
      <w:r w:rsidRPr="00791B0E">
        <w:rPr>
          <w:color w:val="000000"/>
          <w:szCs w:val="32"/>
        </w:rPr>
        <w:t>小时内补报。</w:t>
      </w:r>
      <w:r w:rsidRPr="00791B0E">
        <w:rPr>
          <w:color w:val="000000"/>
          <w:szCs w:val="32"/>
        </w:rPr>
        <w:t xml:space="preserve"> </w:t>
      </w:r>
    </w:p>
    <w:p w:rsidR="00EC75CA" w:rsidRPr="00791B0E" w:rsidRDefault="00EC75CA" w:rsidP="00EC75CA">
      <w:pPr>
        <w:adjustRightInd w:val="0"/>
        <w:snapToGrid w:val="0"/>
        <w:spacing w:line="580" w:lineRule="exact"/>
        <w:rPr>
          <w:color w:val="000000"/>
          <w:szCs w:val="32"/>
        </w:rPr>
      </w:pPr>
      <w:r w:rsidRPr="00791B0E">
        <w:rPr>
          <w:color w:val="000000"/>
          <w:szCs w:val="32"/>
        </w:rPr>
        <w:t xml:space="preserve">　　对于不予立案的，填写《不予立案审批表》，详细记录当事人基本情况、案发地、案件来源、不予立案理由，报局</w:t>
      </w:r>
      <w:r w:rsidRPr="00791B0E">
        <w:rPr>
          <w:color w:val="000000"/>
          <w:szCs w:val="32"/>
        </w:rPr>
        <w:lastRenderedPageBreak/>
        <w:t>分管领导审批后，将结果告知具名的投诉人、举报人，并进行相关纸质或音像记录。</w:t>
      </w:r>
      <w:r w:rsidRPr="00791B0E">
        <w:rPr>
          <w:color w:val="000000"/>
          <w:szCs w:val="32"/>
        </w:rPr>
        <w:t xml:space="preserve">   </w:t>
      </w:r>
    </w:p>
    <w:p w:rsidR="00EC75CA" w:rsidRPr="00791B0E" w:rsidRDefault="00EC75CA" w:rsidP="00EC75CA">
      <w:pPr>
        <w:adjustRightInd w:val="0"/>
        <w:snapToGrid w:val="0"/>
        <w:spacing w:line="580" w:lineRule="exact"/>
        <w:rPr>
          <w:color w:val="000000"/>
          <w:szCs w:val="32"/>
        </w:rPr>
      </w:pPr>
      <w:r w:rsidRPr="00791B0E">
        <w:rPr>
          <w:color w:val="000000"/>
          <w:szCs w:val="32"/>
        </w:rPr>
        <w:t xml:space="preserve">　　</w:t>
      </w:r>
      <w:r w:rsidRPr="00791B0E">
        <w:rPr>
          <w:b/>
          <w:szCs w:val="32"/>
        </w:rPr>
        <w:t>第十五条</w:t>
      </w:r>
      <w:r>
        <w:rPr>
          <w:rFonts w:hint="eastAsia"/>
          <w:b/>
          <w:szCs w:val="32"/>
        </w:rPr>
        <w:t xml:space="preserve"> </w:t>
      </w:r>
      <w:r w:rsidRPr="00791B0E">
        <w:rPr>
          <w:b/>
          <w:szCs w:val="32"/>
        </w:rPr>
        <w:t xml:space="preserve"> </w:t>
      </w:r>
      <w:r w:rsidRPr="00791B0E">
        <w:rPr>
          <w:color w:val="000000"/>
          <w:szCs w:val="32"/>
        </w:rPr>
        <w:t>在办理行政处罚过程中开展调查取证、听证等活动，可以采取以下方式进行记录：</w:t>
      </w:r>
      <w:r w:rsidRPr="00791B0E">
        <w:rPr>
          <w:color w:val="000000"/>
          <w:szCs w:val="32"/>
        </w:rPr>
        <w:t xml:space="preserve"> </w:t>
      </w:r>
    </w:p>
    <w:p w:rsidR="00EC75CA" w:rsidRPr="00791B0E" w:rsidRDefault="00EC75CA" w:rsidP="00EC75CA">
      <w:pPr>
        <w:adjustRightInd w:val="0"/>
        <w:snapToGrid w:val="0"/>
        <w:spacing w:line="580" w:lineRule="exact"/>
        <w:rPr>
          <w:color w:val="000000"/>
          <w:szCs w:val="32"/>
        </w:rPr>
      </w:pPr>
      <w:r w:rsidRPr="00791B0E">
        <w:rPr>
          <w:color w:val="000000"/>
          <w:szCs w:val="32"/>
        </w:rPr>
        <w:t xml:space="preserve">　</w:t>
      </w:r>
      <w:r w:rsidRPr="00791B0E">
        <w:rPr>
          <w:color w:val="000000"/>
          <w:szCs w:val="32"/>
        </w:rPr>
        <w:t xml:space="preserve">  </w:t>
      </w:r>
      <w:r w:rsidRPr="00791B0E">
        <w:rPr>
          <w:color w:val="000000"/>
          <w:szCs w:val="32"/>
        </w:rPr>
        <w:t>（一）询问（调查）当事人或证人，制作《行政处罚案件询问（调查）笔录》等文书，并对执法人员数量、姓名、执法证件编号及出示情况进行文字记录，并在询问（调查）开始时同时进行音像记录；</w:t>
      </w:r>
      <w:r w:rsidRPr="00791B0E">
        <w:rPr>
          <w:color w:val="000000"/>
          <w:szCs w:val="32"/>
        </w:rPr>
        <w:t xml:space="preserve"> </w:t>
      </w:r>
    </w:p>
    <w:p w:rsidR="00EC75CA" w:rsidRPr="00791B0E" w:rsidRDefault="00EC75CA" w:rsidP="00EC75CA">
      <w:pPr>
        <w:adjustRightInd w:val="0"/>
        <w:snapToGrid w:val="0"/>
        <w:spacing w:line="580" w:lineRule="exact"/>
        <w:rPr>
          <w:color w:val="000000"/>
          <w:szCs w:val="32"/>
        </w:rPr>
      </w:pPr>
      <w:r w:rsidRPr="00791B0E">
        <w:rPr>
          <w:color w:val="000000"/>
          <w:szCs w:val="32"/>
        </w:rPr>
        <w:t xml:space="preserve">　　（二）向有关单位和个人调取书证、物证、视听资料、电子数据等证据材料的，制作调取证据通知书、证据登记保存清单等文书，由行政执法人员、证据提供人员签字或盖章，并签署日期</w:t>
      </w:r>
      <w:r>
        <w:rPr>
          <w:color w:val="000000"/>
          <w:szCs w:val="32"/>
        </w:rPr>
        <w:t>；</w:t>
      </w:r>
    </w:p>
    <w:p w:rsidR="00EC75CA" w:rsidRPr="00791B0E" w:rsidRDefault="00EC75CA" w:rsidP="00EC75CA">
      <w:pPr>
        <w:adjustRightInd w:val="0"/>
        <w:snapToGrid w:val="0"/>
        <w:spacing w:line="580" w:lineRule="exact"/>
        <w:rPr>
          <w:color w:val="000000"/>
          <w:szCs w:val="32"/>
        </w:rPr>
      </w:pPr>
      <w:r w:rsidRPr="00791B0E">
        <w:rPr>
          <w:color w:val="000000"/>
          <w:szCs w:val="32"/>
        </w:rPr>
        <w:t xml:space="preserve">　　（三）听取当事人陈述和申辩的，制作权利告知书、陈述申辩笔录等文书；</w:t>
      </w:r>
      <w:r w:rsidRPr="00791B0E">
        <w:rPr>
          <w:color w:val="000000"/>
          <w:szCs w:val="32"/>
        </w:rPr>
        <w:t xml:space="preserve"> </w:t>
      </w:r>
    </w:p>
    <w:p w:rsidR="00EC75CA" w:rsidRPr="00791B0E" w:rsidRDefault="00EC75CA" w:rsidP="00EC75CA">
      <w:pPr>
        <w:adjustRightInd w:val="0"/>
        <w:snapToGrid w:val="0"/>
        <w:spacing w:line="580" w:lineRule="exact"/>
        <w:rPr>
          <w:color w:val="000000"/>
          <w:szCs w:val="32"/>
        </w:rPr>
      </w:pPr>
      <w:r w:rsidRPr="00791B0E">
        <w:rPr>
          <w:color w:val="000000"/>
          <w:szCs w:val="32"/>
        </w:rPr>
        <w:t xml:space="preserve">　　（四）依法符合听证条件的，由承办机构制作听证告知书；经当事人申请举行听证的，由法制机构制作听证通知书。听证会由法制机构主持并依照相关规定制作听证笔录和听证报告，并在听证会召开地进行全程音像记录；</w:t>
      </w:r>
      <w:r w:rsidRPr="00791B0E">
        <w:rPr>
          <w:color w:val="000000"/>
          <w:szCs w:val="32"/>
        </w:rPr>
        <w:t xml:space="preserve"> </w:t>
      </w:r>
    </w:p>
    <w:p w:rsidR="00EC75CA" w:rsidRPr="00791B0E" w:rsidRDefault="00EC75CA" w:rsidP="00EC75CA">
      <w:pPr>
        <w:adjustRightInd w:val="0"/>
        <w:snapToGrid w:val="0"/>
        <w:spacing w:line="580" w:lineRule="exact"/>
        <w:rPr>
          <w:color w:val="000000"/>
          <w:szCs w:val="32"/>
        </w:rPr>
      </w:pPr>
      <w:r w:rsidRPr="00791B0E">
        <w:rPr>
          <w:color w:val="000000"/>
          <w:szCs w:val="32"/>
        </w:rPr>
        <w:t xml:space="preserve">　　（五）法律、法规和规章规定的其他调查方式。</w:t>
      </w:r>
      <w:r w:rsidRPr="00791B0E">
        <w:rPr>
          <w:color w:val="000000"/>
          <w:szCs w:val="32"/>
        </w:rPr>
        <w:t xml:space="preserve"> </w:t>
      </w:r>
    </w:p>
    <w:p w:rsidR="00EC75CA" w:rsidRPr="00791B0E" w:rsidRDefault="00EC75CA" w:rsidP="00EC75CA">
      <w:pPr>
        <w:adjustRightInd w:val="0"/>
        <w:snapToGrid w:val="0"/>
        <w:spacing w:line="580" w:lineRule="exact"/>
        <w:rPr>
          <w:color w:val="000000"/>
          <w:szCs w:val="32"/>
        </w:rPr>
      </w:pPr>
      <w:r w:rsidRPr="00791B0E">
        <w:rPr>
          <w:color w:val="000000"/>
          <w:szCs w:val="32"/>
        </w:rPr>
        <w:t xml:space="preserve">　　上述文书均应由行政执法人员、当事人及有关人员签字或盖章。</w:t>
      </w:r>
      <w:r w:rsidRPr="00791B0E">
        <w:rPr>
          <w:color w:val="000000"/>
          <w:szCs w:val="32"/>
        </w:rPr>
        <w:t xml:space="preserve"> </w:t>
      </w:r>
    </w:p>
    <w:p w:rsidR="00EC75CA" w:rsidRPr="00791B0E" w:rsidRDefault="00EC75CA" w:rsidP="00EC75CA">
      <w:pPr>
        <w:adjustRightInd w:val="0"/>
        <w:snapToGrid w:val="0"/>
        <w:spacing w:line="580" w:lineRule="exact"/>
        <w:rPr>
          <w:color w:val="000000"/>
          <w:szCs w:val="32"/>
        </w:rPr>
      </w:pPr>
      <w:r w:rsidRPr="00791B0E">
        <w:rPr>
          <w:color w:val="000000"/>
          <w:szCs w:val="32"/>
        </w:rPr>
        <w:t xml:space="preserve">　　当事人或有关人员拒绝接受调查和提供证据的，行政执法人员应同时进行文字和音像记录。</w:t>
      </w:r>
      <w:r w:rsidRPr="00791B0E">
        <w:rPr>
          <w:color w:val="000000"/>
          <w:szCs w:val="32"/>
        </w:rPr>
        <w:t xml:space="preserve"> </w:t>
      </w:r>
    </w:p>
    <w:p w:rsidR="00EC75CA" w:rsidRPr="00791B0E" w:rsidRDefault="00EC75CA" w:rsidP="00EC75CA">
      <w:pPr>
        <w:adjustRightInd w:val="0"/>
        <w:snapToGrid w:val="0"/>
        <w:spacing w:line="580" w:lineRule="exact"/>
        <w:rPr>
          <w:color w:val="000000"/>
          <w:szCs w:val="32"/>
        </w:rPr>
      </w:pPr>
      <w:r w:rsidRPr="00791B0E">
        <w:rPr>
          <w:color w:val="000000"/>
          <w:szCs w:val="32"/>
        </w:rPr>
        <w:t xml:space="preserve">　　</w:t>
      </w:r>
      <w:r w:rsidRPr="00791B0E">
        <w:rPr>
          <w:b/>
          <w:szCs w:val="32"/>
        </w:rPr>
        <w:t>第十六条</w:t>
      </w:r>
      <w:r w:rsidRPr="00791B0E">
        <w:rPr>
          <w:color w:val="000000"/>
          <w:szCs w:val="32"/>
        </w:rPr>
        <w:t xml:space="preserve"> </w:t>
      </w:r>
      <w:r>
        <w:rPr>
          <w:rFonts w:hint="eastAsia"/>
          <w:color w:val="000000"/>
          <w:szCs w:val="32"/>
        </w:rPr>
        <w:t xml:space="preserve"> </w:t>
      </w:r>
      <w:r w:rsidRPr="00791B0E">
        <w:rPr>
          <w:color w:val="000000"/>
          <w:szCs w:val="32"/>
        </w:rPr>
        <w:t>除适用简易程序进行口头告知的外，依法告</w:t>
      </w:r>
      <w:r w:rsidRPr="00791B0E">
        <w:rPr>
          <w:color w:val="000000"/>
          <w:szCs w:val="32"/>
        </w:rPr>
        <w:lastRenderedPageBreak/>
        <w:t>知当事人、利害关系人享有陈述权、申辩权的，应制作告知书或者在询问（调查）笔录中予以记录。</w:t>
      </w:r>
      <w:r w:rsidRPr="00791B0E">
        <w:rPr>
          <w:color w:val="000000"/>
          <w:szCs w:val="32"/>
        </w:rPr>
        <w:t xml:space="preserve"> </w:t>
      </w:r>
    </w:p>
    <w:p w:rsidR="00EC75CA" w:rsidRPr="00791B0E" w:rsidRDefault="00EC75CA" w:rsidP="00EC75CA">
      <w:pPr>
        <w:adjustRightInd w:val="0"/>
        <w:snapToGrid w:val="0"/>
        <w:spacing w:line="580" w:lineRule="exact"/>
        <w:rPr>
          <w:color w:val="000000"/>
          <w:szCs w:val="32"/>
        </w:rPr>
      </w:pPr>
      <w:r w:rsidRPr="00791B0E">
        <w:rPr>
          <w:color w:val="000000"/>
          <w:szCs w:val="32"/>
        </w:rPr>
        <w:t xml:space="preserve">　　当事人、利害关系人进行口头陈述、申辩的，应制作陈述、申辩笔录；当事人、利害关系人口头放弃陈述、申辩的，应记录具体情况。对当事人、利害关系人提交的陈述、申辩和放弃陈述、申辩的书面材料，行政执法机关应予以保存。</w:t>
      </w:r>
      <w:r w:rsidRPr="00791B0E">
        <w:rPr>
          <w:color w:val="000000"/>
          <w:szCs w:val="32"/>
        </w:rPr>
        <w:t xml:space="preserve"> </w:t>
      </w:r>
    </w:p>
    <w:p w:rsidR="00EC75CA" w:rsidRPr="00791B0E" w:rsidRDefault="00EC75CA" w:rsidP="00EC75CA">
      <w:pPr>
        <w:adjustRightInd w:val="0"/>
        <w:snapToGrid w:val="0"/>
        <w:spacing w:line="580" w:lineRule="exact"/>
        <w:rPr>
          <w:color w:val="000000"/>
          <w:szCs w:val="32"/>
        </w:rPr>
      </w:pPr>
      <w:r w:rsidRPr="00791B0E">
        <w:rPr>
          <w:color w:val="000000"/>
          <w:szCs w:val="32"/>
        </w:rPr>
        <w:t xml:space="preserve">　</w:t>
      </w:r>
      <w:r w:rsidRPr="00791B0E">
        <w:rPr>
          <w:rFonts w:eastAsia="黑体" w:hAnsi="黑体"/>
          <w:b/>
          <w:color w:val="000000"/>
          <w:szCs w:val="32"/>
        </w:rPr>
        <w:t xml:space="preserve">　</w:t>
      </w:r>
      <w:r w:rsidRPr="00791B0E">
        <w:rPr>
          <w:b/>
          <w:szCs w:val="32"/>
        </w:rPr>
        <w:t>第十七条</w:t>
      </w:r>
      <w:r w:rsidRPr="00791B0E">
        <w:rPr>
          <w:color w:val="000000"/>
          <w:szCs w:val="32"/>
        </w:rPr>
        <w:t xml:space="preserve"> </w:t>
      </w:r>
      <w:r>
        <w:rPr>
          <w:rFonts w:hint="eastAsia"/>
          <w:color w:val="000000"/>
          <w:szCs w:val="32"/>
        </w:rPr>
        <w:t xml:space="preserve"> </w:t>
      </w:r>
      <w:r w:rsidRPr="00791B0E">
        <w:rPr>
          <w:color w:val="000000"/>
          <w:szCs w:val="32"/>
        </w:rPr>
        <w:t>在证据可能灭失或以后难以取得的情况下应当记录以下事项：</w:t>
      </w:r>
      <w:r w:rsidRPr="00791B0E">
        <w:rPr>
          <w:color w:val="000000"/>
          <w:szCs w:val="32"/>
        </w:rPr>
        <w:t xml:space="preserve"> </w:t>
      </w:r>
    </w:p>
    <w:p w:rsidR="00EC75CA" w:rsidRPr="00791B0E" w:rsidRDefault="00EC75CA" w:rsidP="00EC75CA">
      <w:pPr>
        <w:adjustRightInd w:val="0"/>
        <w:snapToGrid w:val="0"/>
        <w:spacing w:line="580" w:lineRule="exact"/>
        <w:rPr>
          <w:color w:val="000000"/>
          <w:szCs w:val="32"/>
        </w:rPr>
      </w:pPr>
      <w:r w:rsidRPr="00791B0E">
        <w:rPr>
          <w:color w:val="000000"/>
          <w:szCs w:val="32"/>
        </w:rPr>
        <w:t xml:space="preserve">　　（一）证据保全的启动理由；</w:t>
      </w:r>
      <w:r w:rsidRPr="00791B0E">
        <w:rPr>
          <w:color w:val="000000"/>
          <w:szCs w:val="32"/>
        </w:rPr>
        <w:t xml:space="preserve"> </w:t>
      </w:r>
    </w:p>
    <w:p w:rsidR="00EC75CA" w:rsidRPr="00791B0E" w:rsidRDefault="00EC75CA" w:rsidP="00EC75CA">
      <w:pPr>
        <w:adjustRightInd w:val="0"/>
        <w:snapToGrid w:val="0"/>
        <w:spacing w:line="580" w:lineRule="exact"/>
        <w:rPr>
          <w:color w:val="000000"/>
          <w:szCs w:val="32"/>
        </w:rPr>
      </w:pPr>
      <w:r w:rsidRPr="00791B0E">
        <w:rPr>
          <w:color w:val="000000"/>
          <w:szCs w:val="32"/>
        </w:rPr>
        <w:t xml:space="preserve">　　（二）证据保全的具体标的；</w:t>
      </w:r>
      <w:r w:rsidRPr="00791B0E">
        <w:rPr>
          <w:color w:val="000000"/>
          <w:szCs w:val="32"/>
        </w:rPr>
        <w:t xml:space="preserve"> </w:t>
      </w:r>
    </w:p>
    <w:p w:rsidR="00EC75CA" w:rsidRPr="00791B0E" w:rsidRDefault="00EC75CA" w:rsidP="00EC75CA">
      <w:pPr>
        <w:adjustRightInd w:val="0"/>
        <w:snapToGrid w:val="0"/>
        <w:spacing w:line="580" w:lineRule="exact"/>
        <w:rPr>
          <w:color w:val="000000"/>
          <w:szCs w:val="32"/>
        </w:rPr>
      </w:pPr>
      <w:r w:rsidRPr="00791B0E">
        <w:rPr>
          <w:color w:val="000000"/>
          <w:szCs w:val="32"/>
        </w:rPr>
        <w:t xml:space="preserve">　　（三）证据保全的形式，包括先行登记保存证据法定文书、复制、音像、鉴定、勘验、制作询问笔录等。</w:t>
      </w:r>
      <w:r w:rsidRPr="00791B0E">
        <w:rPr>
          <w:color w:val="000000"/>
          <w:szCs w:val="32"/>
        </w:rPr>
        <w:t xml:space="preserve"> </w:t>
      </w:r>
    </w:p>
    <w:p w:rsidR="00EC75CA" w:rsidRPr="00791B0E" w:rsidRDefault="00EC75CA" w:rsidP="00EC75CA">
      <w:pPr>
        <w:adjustRightInd w:val="0"/>
        <w:snapToGrid w:val="0"/>
        <w:spacing w:line="580" w:lineRule="exact"/>
        <w:rPr>
          <w:color w:val="000000"/>
          <w:szCs w:val="32"/>
        </w:rPr>
      </w:pPr>
      <w:r w:rsidRPr="00791B0E">
        <w:rPr>
          <w:color w:val="000000"/>
          <w:szCs w:val="32"/>
        </w:rPr>
        <w:t xml:space="preserve">　　</w:t>
      </w:r>
      <w:r w:rsidRPr="00791B0E">
        <w:rPr>
          <w:b/>
          <w:szCs w:val="32"/>
        </w:rPr>
        <w:t>第十八条</w:t>
      </w:r>
      <w:r w:rsidRPr="00791B0E">
        <w:rPr>
          <w:rFonts w:eastAsia="黑体"/>
          <w:b/>
          <w:color w:val="000000"/>
          <w:szCs w:val="32"/>
        </w:rPr>
        <w:t xml:space="preserve"> </w:t>
      </w:r>
      <w:r>
        <w:rPr>
          <w:rFonts w:eastAsia="黑体" w:hint="eastAsia"/>
          <w:b/>
          <w:color w:val="000000"/>
          <w:szCs w:val="32"/>
        </w:rPr>
        <w:t xml:space="preserve"> </w:t>
      </w:r>
      <w:r w:rsidRPr="00791B0E">
        <w:rPr>
          <w:color w:val="000000"/>
          <w:szCs w:val="32"/>
        </w:rPr>
        <w:t>按照法律规定需要听证的，由承办机构提出处罚意见后送法制机构，并制发《行政处罚案件听证权利告知书》，送达当事人。</w:t>
      </w:r>
      <w:r w:rsidRPr="00791B0E">
        <w:rPr>
          <w:color w:val="000000"/>
          <w:szCs w:val="32"/>
        </w:rPr>
        <w:t xml:space="preserve"> </w:t>
      </w:r>
    </w:p>
    <w:p w:rsidR="00EC75CA" w:rsidRPr="00791B0E" w:rsidRDefault="00EC75CA" w:rsidP="00EC75CA">
      <w:pPr>
        <w:adjustRightInd w:val="0"/>
        <w:snapToGrid w:val="0"/>
        <w:spacing w:line="580" w:lineRule="exact"/>
        <w:rPr>
          <w:color w:val="000000"/>
          <w:szCs w:val="32"/>
        </w:rPr>
      </w:pPr>
      <w:r w:rsidRPr="00791B0E">
        <w:rPr>
          <w:color w:val="000000"/>
          <w:szCs w:val="32"/>
        </w:rPr>
        <w:t xml:space="preserve">　　当事人提出听证申请的，由法制机构制发《行政处罚听证通知书》和《行政处罚听证公告》，组织召开听证会。张贴公告和</w:t>
      </w:r>
      <w:proofErr w:type="gramStart"/>
      <w:r w:rsidRPr="00791B0E">
        <w:rPr>
          <w:color w:val="000000"/>
          <w:szCs w:val="32"/>
        </w:rPr>
        <w:t>听证全</w:t>
      </w:r>
      <w:proofErr w:type="gramEnd"/>
      <w:r w:rsidRPr="00791B0E">
        <w:rPr>
          <w:color w:val="000000"/>
          <w:szCs w:val="32"/>
        </w:rPr>
        <w:t>过程应当进行音像记录。听证应当制作《行政处罚案件听证笔录》《听证报告》。</w:t>
      </w:r>
      <w:r w:rsidRPr="00791B0E">
        <w:rPr>
          <w:color w:val="000000"/>
          <w:szCs w:val="32"/>
        </w:rPr>
        <w:t xml:space="preserve"> </w:t>
      </w:r>
    </w:p>
    <w:p w:rsidR="00EC75CA" w:rsidRPr="00791B0E" w:rsidRDefault="00EC75CA" w:rsidP="00EC75CA">
      <w:pPr>
        <w:adjustRightInd w:val="0"/>
        <w:snapToGrid w:val="0"/>
        <w:spacing w:line="580" w:lineRule="exact"/>
        <w:rPr>
          <w:color w:val="000000"/>
          <w:szCs w:val="32"/>
        </w:rPr>
      </w:pPr>
      <w:r w:rsidRPr="00791B0E">
        <w:rPr>
          <w:color w:val="000000"/>
          <w:szCs w:val="32"/>
        </w:rPr>
        <w:t xml:space="preserve">　　</w:t>
      </w:r>
      <w:r w:rsidRPr="00791B0E">
        <w:rPr>
          <w:b/>
          <w:szCs w:val="32"/>
        </w:rPr>
        <w:t>第十九条</w:t>
      </w:r>
      <w:r w:rsidRPr="00791B0E">
        <w:rPr>
          <w:b/>
          <w:szCs w:val="32"/>
        </w:rPr>
        <w:t xml:space="preserve"> </w:t>
      </w:r>
      <w:r>
        <w:rPr>
          <w:rFonts w:hint="eastAsia"/>
          <w:b/>
          <w:szCs w:val="32"/>
        </w:rPr>
        <w:t xml:space="preserve"> </w:t>
      </w:r>
      <w:r w:rsidRPr="00791B0E">
        <w:rPr>
          <w:color w:val="000000"/>
          <w:szCs w:val="32"/>
        </w:rPr>
        <w:t>案件调查完毕，承办人员写出调查终结报告，制作《行政处罚事先告知书》，填写《行政处罚决定审批表》，经承办机构负责人签署意见并报局分管领导审签后，连同案卷</w:t>
      </w:r>
      <w:proofErr w:type="gramStart"/>
      <w:r w:rsidRPr="00791B0E">
        <w:rPr>
          <w:color w:val="000000"/>
          <w:szCs w:val="32"/>
        </w:rPr>
        <w:t>交法制</w:t>
      </w:r>
      <w:proofErr w:type="gramEnd"/>
      <w:r w:rsidRPr="00791B0E">
        <w:rPr>
          <w:color w:val="000000"/>
          <w:szCs w:val="32"/>
        </w:rPr>
        <w:t>机构进行合法性审查，法制机构应制作《重大行政执法决定法制审核意见表》或在《行政处罚决定审批表》上</w:t>
      </w:r>
      <w:r w:rsidRPr="00791B0E">
        <w:rPr>
          <w:color w:val="000000"/>
          <w:szCs w:val="32"/>
        </w:rPr>
        <w:lastRenderedPageBreak/>
        <w:t>载</w:t>
      </w:r>
      <w:proofErr w:type="gramStart"/>
      <w:r w:rsidRPr="00791B0E">
        <w:rPr>
          <w:color w:val="000000"/>
          <w:szCs w:val="32"/>
        </w:rPr>
        <w:t>明法制</w:t>
      </w:r>
      <w:proofErr w:type="gramEnd"/>
      <w:r w:rsidRPr="00791B0E">
        <w:rPr>
          <w:color w:val="000000"/>
          <w:szCs w:val="32"/>
        </w:rPr>
        <w:t>审核意见。经局长办公会集体讨论的，应记录集体讨论情况。</w:t>
      </w:r>
      <w:r w:rsidRPr="00791B0E">
        <w:rPr>
          <w:color w:val="000000"/>
          <w:szCs w:val="32"/>
        </w:rPr>
        <w:t xml:space="preserve"> </w:t>
      </w:r>
    </w:p>
    <w:p w:rsidR="00EC75CA" w:rsidRPr="00791B0E" w:rsidRDefault="00EC75CA" w:rsidP="00EC75CA">
      <w:pPr>
        <w:adjustRightInd w:val="0"/>
        <w:snapToGrid w:val="0"/>
        <w:spacing w:line="580" w:lineRule="exact"/>
        <w:rPr>
          <w:color w:val="000000"/>
          <w:szCs w:val="32"/>
        </w:rPr>
      </w:pPr>
      <w:r w:rsidRPr="00791B0E">
        <w:rPr>
          <w:color w:val="000000"/>
          <w:szCs w:val="32"/>
        </w:rPr>
        <w:t xml:space="preserve">　　</w:t>
      </w:r>
      <w:r w:rsidRPr="00791B0E">
        <w:rPr>
          <w:b/>
          <w:szCs w:val="32"/>
        </w:rPr>
        <w:t>第二十条</w:t>
      </w:r>
      <w:r>
        <w:rPr>
          <w:color w:val="000000"/>
          <w:szCs w:val="32"/>
        </w:rPr>
        <w:t xml:space="preserve"> </w:t>
      </w:r>
      <w:r>
        <w:rPr>
          <w:rFonts w:hint="eastAsia"/>
          <w:color w:val="000000"/>
          <w:szCs w:val="32"/>
        </w:rPr>
        <w:t xml:space="preserve"> </w:t>
      </w:r>
      <w:r w:rsidRPr="00791B0E">
        <w:rPr>
          <w:color w:val="000000"/>
          <w:szCs w:val="32"/>
        </w:rPr>
        <w:t>承办人员根据审核、审批意见，分别制作《不予处罚决定书》或《行政处罚决定书》。</w:t>
      </w:r>
      <w:r w:rsidRPr="00791B0E">
        <w:rPr>
          <w:color w:val="000000"/>
          <w:szCs w:val="32"/>
        </w:rPr>
        <w:t xml:space="preserve"> </w:t>
      </w:r>
    </w:p>
    <w:p w:rsidR="00EC75CA" w:rsidRPr="00791B0E" w:rsidRDefault="00EC75CA" w:rsidP="00EC75CA">
      <w:pPr>
        <w:adjustRightInd w:val="0"/>
        <w:snapToGrid w:val="0"/>
        <w:spacing w:line="580" w:lineRule="exact"/>
        <w:rPr>
          <w:color w:val="000000"/>
          <w:szCs w:val="32"/>
        </w:rPr>
      </w:pPr>
      <w:r w:rsidRPr="00791B0E">
        <w:rPr>
          <w:color w:val="000000"/>
          <w:szCs w:val="32"/>
        </w:rPr>
        <w:t xml:space="preserve">　　对涉嫌违法犯罪的，制作《司法行政机关案件移送通知书》，连同案卷资料一并移交司法机关。</w:t>
      </w:r>
      <w:r w:rsidRPr="00791B0E">
        <w:rPr>
          <w:color w:val="000000"/>
          <w:szCs w:val="32"/>
        </w:rPr>
        <w:t xml:space="preserve"> </w:t>
      </w:r>
    </w:p>
    <w:p w:rsidR="00EC75CA" w:rsidRPr="00791B0E" w:rsidRDefault="00EC75CA" w:rsidP="00EC75CA">
      <w:pPr>
        <w:adjustRightInd w:val="0"/>
        <w:snapToGrid w:val="0"/>
        <w:spacing w:line="580" w:lineRule="exact"/>
        <w:rPr>
          <w:color w:val="000000"/>
          <w:szCs w:val="32"/>
        </w:rPr>
      </w:pPr>
      <w:r w:rsidRPr="00791B0E">
        <w:rPr>
          <w:color w:val="000000"/>
          <w:szCs w:val="32"/>
        </w:rPr>
        <w:t xml:space="preserve">　　</w:t>
      </w:r>
      <w:r w:rsidRPr="00791B0E">
        <w:rPr>
          <w:b/>
          <w:szCs w:val="32"/>
        </w:rPr>
        <w:t>第二十一条</w:t>
      </w:r>
      <w:r w:rsidRPr="00791B0E">
        <w:rPr>
          <w:b/>
          <w:szCs w:val="32"/>
        </w:rPr>
        <w:t xml:space="preserve"> </w:t>
      </w:r>
      <w:r>
        <w:rPr>
          <w:rFonts w:hint="eastAsia"/>
          <w:b/>
          <w:szCs w:val="32"/>
        </w:rPr>
        <w:t xml:space="preserve"> </w:t>
      </w:r>
      <w:r w:rsidRPr="00791B0E">
        <w:rPr>
          <w:color w:val="000000"/>
          <w:szCs w:val="32"/>
        </w:rPr>
        <w:t>送达行政执法文书，应当制作《送达回证》，将相关处罚决定书送达被处罚人。送达方式参照本办法第十四条规定。</w:t>
      </w:r>
      <w:r w:rsidRPr="00791B0E">
        <w:rPr>
          <w:color w:val="000000"/>
          <w:szCs w:val="32"/>
        </w:rPr>
        <w:t xml:space="preserve"> </w:t>
      </w:r>
    </w:p>
    <w:p w:rsidR="00EC75CA" w:rsidRPr="00791B0E" w:rsidRDefault="00EC75CA" w:rsidP="00EC75CA">
      <w:pPr>
        <w:adjustRightInd w:val="0"/>
        <w:snapToGrid w:val="0"/>
        <w:spacing w:line="580" w:lineRule="exact"/>
        <w:rPr>
          <w:color w:val="000000"/>
          <w:szCs w:val="32"/>
        </w:rPr>
      </w:pPr>
      <w:r w:rsidRPr="00791B0E">
        <w:rPr>
          <w:color w:val="000000"/>
          <w:szCs w:val="32"/>
        </w:rPr>
        <w:t xml:space="preserve">　　</w:t>
      </w:r>
      <w:r w:rsidRPr="00791B0E">
        <w:rPr>
          <w:b/>
          <w:szCs w:val="32"/>
        </w:rPr>
        <w:t>第二十二条</w:t>
      </w:r>
      <w:r w:rsidRPr="00791B0E">
        <w:rPr>
          <w:b/>
          <w:szCs w:val="32"/>
        </w:rPr>
        <w:t xml:space="preserve"> </w:t>
      </w:r>
      <w:r>
        <w:rPr>
          <w:rFonts w:hint="eastAsia"/>
          <w:b/>
          <w:szCs w:val="32"/>
        </w:rPr>
        <w:t xml:space="preserve"> </w:t>
      </w:r>
      <w:r w:rsidRPr="00791B0E">
        <w:rPr>
          <w:color w:val="000000"/>
          <w:szCs w:val="32"/>
        </w:rPr>
        <w:t>承办机构</w:t>
      </w:r>
      <w:proofErr w:type="gramStart"/>
      <w:r w:rsidRPr="00791B0E">
        <w:rPr>
          <w:color w:val="000000"/>
          <w:szCs w:val="32"/>
        </w:rPr>
        <w:t>作出</w:t>
      </w:r>
      <w:proofErr w:type="gramEnd"/>
      <w:r w:rsidRPr="00791B0E">
        <w:rPr>
          <w:color w:val="000000"/>
          <w:szCs w:val="32"/>
        </w:rPr>
        <w:t>行政处罚决定后，应对被处罚人履行处罚决定的情况进行文字记录。</w:t>
      </w:r>
      <w:r w:rsidRPr="00791B0E">
        <w:rPr>
          <w:color w:val="000000"/>
          <w:szCs w:val="32"/>
        </w:rPr>
        <w:t xml:space="preserve"> </w:t>
      </w:r>
    </w:p>
    <w:p w:rsidR="00EC75CA" w:rsidRPr="00791B0E" w:rsidRDefault="00EC75CA" w:rsidP="00EC75CA">
      <w:pPr>
        <w:adjustRightInd w:val="0"/>
        <w:snapToGrid w:val="0"/>
        <w:spacing w:line="580" w:lineRule="exact"/>
        <w:rPr>
          <w:color w:val="000000"/>
          <w:szCs w:val="32"/>
        </w:rPr>
      </w:pPr>
      <w:r w:rsidRPr="00791B0E">
        <w:rPr>
          <w:color w:val="000000"/>
          <w:szCs w:val="32"/>
        </w:rPr>
        <w:t xml:space="preserve">　　依法应责令改正的，应按期对改正情况进行核查并进行文字记录，可根据执法需要进行音像记录。</w:t>
      </w:r>
      <w:r w:rsidRPr="00791B0E">
        <w:rPr>
          <w:color w:val="000000"/>
          <w:szCs w:val="32"/>
        </w:rPr>
        <w:t xml:space="preserve"> </w:t>
      </w:r>
    </w:p>
    <w:p w:rsidR="00EC75CA" w:rsidRPr="00791B0E" w:rsidRDefault="00EC75CA" w:rsidP="00EC75CA">
      <w:pPr>
        <w:adjustRightInd w:val="0"/>
        <w:snapToGrid w:val="0"/>
        <w:spacing w:line="580" w:lineRule="exact"/>
        <w:rPr>
          <w:color w:val="000000"/>
          <w:szCs w:val="32"/>
        </w:rPr>
      </w:pPr>
      <w:r w:rsidRPr="00791B0E">
        <w:rPr>
          <w:color w:val="000000"/>
          <w:szCs w:val="32"/>
        </w:rPr>
        <w:t xml:space="preserve">　　</w:t>
      </w:r>
      <w:r w:rsidRPr="00791B0E">
        <w:rPr>
          <w:b/>
          <w:szCs w:val="32"/>
        </w:rPr>
        <w:t>第二十三条</w:t>
      </w:r>
      <w:r>
        <w:rPr>
          <w:rFonts w:eastAsia="黑体" w:hint="eastAsia"/>
          <w:b/>
          <w:color w:val="000000"/>
          <w:szCs w:val="32"/>
        </w:rPr>
        <w:t xml:space="preserve">  </w:t>
      </w:r>
      <w:r w:rsidRPr="00791B0E">
        <w:rPr>
          <w:color w:val="000000"/>
          <w:szCs w:val="32"/>
        </w:rPr>
        <w:t>被处罚人逾期不履行处罚决定，司法局依法予以催告的，应当记录相关情况制作催告书并送达被处罚人。</w:t>
      </w:r>
      <w:r w:rsidRPr="00791B0E">
        <w:rPr>
          <w:color w:val="000000"/>
          <w:szCs w:val="32"/>
        </w:rPr>
        <w:t xml:space="preserve"> </w:t>
      </w:r>
    </w:p>
    <w:p w:rsidR="00EC75CA" w:rsidRPr="00791B0E" w:rsidRDefault="00EC75CA" w:rsidP="00EC75CA">
      <w:pPr>
        <w:adjustRightInd w:val="0"/>
        <w:snapToGrid w:val="0"/>
        <w:spacing w:line="580" w:lineRule="exact"/>
        <w:ind w:firstLine="645"/>
        <w:rPr>
          <w:color w:val="000000"/>
          <w:szCs w:val="32"/>
        </w:rPr>
      </w:pPr>
      <w:r w:rsidRPr="00791B0E">
        <w:rPr>
          <w:color w:val="000000"/>
          <w:szCs w:val="32"/>
        </w:rPr>
        <w:t>被处罚人进行陈述、申辩的，应对被处罚人的陈述、申辩中提出的事实、理由和证据，进行复核，并将复核意见进行书面记录。</w:t>
      </w:r>
    </w:p>
    <w:p w:rsidR="00EC75CA" w:rsidRDefault="00EC75CA" w:rsidP="00EC75CA">
      <w:pPr>
        <w:adjustRightInd w:val="0"/>
        <w:snapToGrid w:val="0"/>
        <w:spacing w:line="580" w:lineRule="exact"/>
        <w:ind w:firstLine="645"/>
        <w:rPr>
          <w:rFonts w:hint="eastAsia"/>
          <w:color w:val="000000"/>
          <w:szCs w:val="32"/>
        </w:rPr>
      </w:pPr>
      <w:r w:rsidRPr="00791B0E">
        <w:rPr>
          <w:b/>
          <w:szCs w:val="32"/>
        </w:rPr>
        <w:t>第二十四条</w:t>
      </w:r>
      <w:r w:rsidRPr="00791B0E">
        <w:rPr>
          <w:rFonts w:eastAsia="黑体"/>
          <w:b/>
          <w:color w:val="000000"/>
          <w:szCs w:val="32"/>
        </w:rPr>
        <w:t xml:space="preserve"> </w:t>
      </w:r>
      <w:r>
        <w:rPr>
          <w:rFonts w:eastAsia="黑体" w:hint="eastAsia"/>
          <w:b/>
          <w:color w:val="000000"/>
          <w:szCs w:val="32"/>
        </w:rPr>
        <w:t xml:space="preserve"> </w:t>
      </w:r>
      <w:r w:rsidRPr="00791B0E">
        <w:rPr>
          <w:color w:val="000000"/>
          <w:szCs w:val="32"/>
        </w:rPr>
        <w:t>经催告，被处罚人无正当理由逾期仍不履行处罚决定，需要申请法院强制执行的，应对申请法院强制执行的相关文书、强制执行结果等全过程进行记录。</w:t>
      </w:r>
      <w:r w:rsidRPr="00791B0E">
        <w:rPr>
          <w:color w:val="000000"/>
          <w:szCs w:val="32"/>
        </w:rPr>
        <w:t xml:space="preserve"> </w:t>
      </w:r>
    </w:p>
    <w:p w:rsidR="00EC75CA" w:rsidRPr="009670A8" w:rsidRDefault="00EC75CA" w:rsidP="00EC75CA">
      <w:pPr>
        <w:adjustRightInd w:val="0"/>
        <w:snapToGrid w:val="0"/>
        <w:spacing w:line="580" w:lineRule="exact"/>
        <w:jc w:val="center"/>
        <w:rPr>
          <w:rFonts w:eastAsia="黑体"/>
          <w:color w:val="000000"/>
          <w:szCs w:val="32"/>
        </w:rPr>
      </w:pPr>
      <w:r w:rsidRPr="009670A8">
        <w:rPr>
          <w:rFonts w:eastAsia="黑体" w:hAnsi="黑体"/>
          <w:color w:val="000000"/>
          <w:szCs w:val="32"/>
        </w:rPr>
        <w:t>第四章</w:t>
      </w:r>
      <w:r w:rsidRPr="009670A8">
        <w:rPr>
          <w:rFonts w:eastAsia="黑体"/>
          <w:color w:val="000000"/>
          <w:szCs w:val="32"/>
        </w:rPr>
        <w:t xml:space="preserve">  </w:t>
      </w:r>
      <w:r w:rsidRPr="009670A8">
        <w:rPr>
          <w:rFonts w:eastAsia="黑体" w:hAnsi="黑体"/>
          <w:color w:val="000000"/>
          <w:szCs w:val="32"/>
        </w:rPr>
        <w:t>音像记录设备的配备、使用和管理</w:t>
      </w:r>
    </w:p>
    <w:p w:rsidR="00EC75CA" w:rsidRPr="00791B0E" w:rsidRDefault="00EC75CA" w:rsidP="00EC75CA">
      <w:pPr>
        <w:adjustRightInd w:val="0"/>
        <w:snapToGrid w:val="0"/>
        <w:spacing w:line="580" w:lineRule="exact"/>
        <w:rPr>
          <w:color w:val="000000"/>
          <w:szCs w:val="32"/>
        </w:rPr>
      </w:pPr>
      <w:r w:rsidRPr="00791B0E">
        <w:rPr>
          <w:color w:val="000000"/>
          <w:szCs w:val="32"/>
        </w:rPr>
        <w:t xml:space="preserve">　　</w:t>
      </w:r>
      <w:r w:rsidRPr="00791B0E">
        <w:rPr>
          <w:b/>
          <w:szCs w:val="32"/>
        </w:rPr>
        <w:t>第二十五条</w:t>
      </w:r>
      <w:r w:rsidRPr="00791B0E">
        <w:rPr>
          <w:rFonts w:eastAsia="黑体"/>
          <w:color w:val="000000"/>
          <w:szCs w:val="32"/>
        </w:rPr>
        <w:t xml:space="preserve"> </w:t>
      </w:r>
      <w:r>
        <w:rPr>
          <w:rFonts w:eastAsia="黑体" w:hint="eastAsia"/>
          <w:color w:val="000000"/>
          <w:szCs w:val="32"/>
        </w:rPr>
        <w:t xml:space="preserve"> </w:t>
      </w:r>
      <w:r w:rsidRPr="00791B0E">
        <w:rPr>
          <w:color w:val="000000"/>
          <w:szCs w:val="32"/>
        </w:rPr>
        <w:t>音像记录设备配备应坚持厉行节约、从严</w:t>
      </w:r>
      <w:r w:rsidRPr="00791B0E">
        <w:rPr>
          <w:color w:val="000000"/>
          <w:szCs w:val="32"/>
        </w:rPr>
        <w:lastRenderedPageBreak/>
        <w:t>控制、性能先进、设备配备与履职需要相适应的基本原则，严禁配置与执法业务无关的音像记录设备。</w:t>
      </w:r>
      <w:r w:rsidRPr="00791B0E">
        <w:rPr>
          <w:color w:val="000000"/>
          <w:szCs w:val="32"/>
        </w:rPr>
        <w:t xml:space="preserve"> </w:t>
      </w:r>
    </w:p>
    <w:p w:rsidR="00EC75CA" w:rsidRPr="00791B0E" w:rsidRDefault="00EC75CA" w:rsidP="00EC75CA">
      <w:pPr>
        <w:adjustRightInd w:val="0"/>
        <w:snapToGrid w:val="0"/>
        <w:spacing w:line="580" w:lineRule="exact"/>
        <w:rPr>
          <w:color w:val="000000"/>
          <w:szCs w:val="32"/>
        </w:rPr>
      </w:pPr>
      <w:r w:rsidRPr="00791B0E">
        <w:rPr>
          <w:color w:val="000000"/>
          <w:szCs w:val="32"/>
        </w:rPr>
        <w:t xml:space="preserve">　　各执法科室应根据律师、公证、司法鉴定、基层法律服务等业务的行政执法需要合理确定配备数量，原则上每个执法科室不少于一台。</w:t>
      </w:r>
      <w:r w:rsidRPr="00791B0E">
        <w:rPr>
          <w:color w:val="000000"/>
          <w:szCs w:val="32"/>
        </w:rPr>
        <w:t xml:space="preserve"> </w:t>
      </w:r>
    </w:p>
    <w:p w:rsidR="00EC75CA" w:rsidRPr="00791B0E" w:rsidRDefault="00EC75CA" w:rsidP="00EC75CA">
      <w:pPr>
        <w:adjustRightInd w:val="0"/>
        <w:snapToGrid w:val="0"/>
        <w:spacing w:line="580" w:lineRule="exact"/>
        <w:rPr>
          <w:color w:val="000000"/>
          <w:szCs w:val="32"/>
        </w:rPr>
      </w:pPr>
      <w:r w:rsidRPr="00791B0E">
        <w:rPr>
          <w:color w:val="000000"/>
          <w:szCs w:val="32"/>
        </w:rPr>
        <w:t xml:space="preserve">　　</w:t>
      </w:r>
      <w:r w:rsidRPr="00791B0E">
        <w:rPr>
          <w:b/>
          <w:szCs w:val="32"/>
        </w:rPr>
        <w:t>第二十六条</w:t>
      </w:r>
      <w:r w:rsidRPr="00791B0E">
        <w:rPr>
          <w:b/>
          <w:szCs w:val="32"/>
        </w:rPr>
        <w:t xml:space="preserve"> </w:t>
      </w:r>
      <w:r>
        <w:rPr>
          <w:rFonts w:hint="eastAsia"/>
          <w:b/>
          <w:szCs w:val="32"/>
        </w:rPr>
        <w:t xml:space="preserve"> </w:t>
      </w:r>
      <w:r w:rsidRPr="00791B0E">
        <w:rPr>
          <w:color w:val="000000"/>
          <w:szCs w:val="32"/>
        </w:rPr>
        <w:t>相关科室应明确专人负责本科室音像设备的管理和使用。</w:t>
      </w:r>
      <w:r w:rsidRPr="00791B0E">
        <w:rPr>
          <w:color w:val="000000"/>
          <w:szCs w:val="32"/>
        </w:rPr>
        <w:t xml:space="preserve"> </w:t>
      </w:r>
    </w:p>
    <w:p w:rsidR="00EC75CA" w:rsidRPr="00791B0E" w:rsidRDefault="00EC75CA" w:rsidP="00EC75CA">
      <w:pPr>
        <w:adjustRightInd w:val="0"/>
        <w:snapToGrid w:val="0"/>
        <w:spacing w:line="580" w:lineRule="exact"/>
        <w:rPr>
          <w:color w:val="000000"/>
          <w:szCs w:val="32"/>
        </w:rPr>
      </w:pPr>
      <w:r w:rsidRPr="00791B0E">
        <w:rPr>
          <w:color w:val="000000"/>
          <w:szCs w:val="32"/>
        </w:rPr>
        <w:t xml:space="preserve">　　音像记录制作完成后，行政执法人员不得自行保管，应在</w:t>
      </w:r>
      <w:r w:rsidRPr="00791B0E">
        <w:rPr>
          <w:color w:val="000000"/>
          <w:szCs w:val="32"/>
        </w:rPr>
        <w:t>2</w:t>
      </w:r>
      <w:r w:rsidRPr="00791B0E">
        <w:rPr>
          <w:color w:val="000000"/>
          <w:szCs w:val="32"/>
        </w:rPr>
        <w:t>日内按要求将信息储存</w:t>
      </w:r>
      <w:proofErr w:type="gramStart"/>
      <w:r w:rsidRPr="00791B0E">
        <w:rPr>
          <w:color w:val="000000"/>
          <w:szCs w:val="32"/>
        </w:rPr>
        <w:t>至执法</w:t>
      </w:r>
      <w:proofErr w:type="gramEnd"/>
      <w:r w:rsidRPr="00791B0E">
        <w:rPr>
          <w:color w:val="000000"/>
          <w:szCs w:val="32"/>
        </w:rPr>
        <w:t>信息系统或专用存储器，</w:t>
      </w:r>
      <w:proofErr w:type="gramStart"/>
      <w:r w:rsidRPr="00791B0E">
        <w:rPr>
          <w:color w:val="000000"/>
          <w:szCs w:val="32"/>
        </w:rPr>
        <w:t>标明案</w:t>
      </w:r>
      <w:proofErr w:type="gramEnd"/>
      <w:r w:rsidRPr="00791B0E">
        <w:rPr>
          <w:color w:val="000000"/>
          <w:szCs w:val="32"/>
        </w:rPr>
        <w:t>号、当事人姓名或者名称、承办人姓名等信息。</w:t>
      </w:r>
      <w:r w:rsidRPr="00791B0E">
        <w:rPr>
          <w:color w:val="000000"/>
          <w:szCs w:val="32"/>
        </w:rPr>
        <w:t xml:space="preserve"> </w:t>
      </w:r>
    </w:p>
    <w:p w:rsidR="00EC75CA" w:rsidRDefault="00EC75CA" w:rsidP="00EC75CA">
      <w:pPr>
        <w:adjustRightInd w:val="0"/>
        <w:snapToGrid w:val="0"/>
        <w:spacing w:line="580" w:lineRule="exact"/>
        <w:ind w:firstLine="645"/>
        <w:rPr>
          <w:rFonts w:hint="eastAsia"/>
          <w:color w:val="000000"/>
          <w:szCs w:val="32"/>
        </w:rPr>
      </w:pPr>
      <w:r w:rsidRPr="00791B0E">
        <w:rPr>
          <w:b/>
          <w:szCs w:val="32"/>
        </w:rPr>
        <w:t>第二十七条</w:t>
      </w:r>
      <w:r>
        <w:rPr>
          <w:rFonts w:hint="eastAsia"/>
          <w:color w:val="000000"/>
          <w:szCs w:val="32"/>
        </w:rPr>
        <w:t xml:space="preserve">  </w:t>
      </w:r>
      <w:r w:rsidRPr="00791B0E">
        <w:rPr>
          <w:color w:val="000000"/>
          <w:szCs w:val="32"/>
        </w:rPr>
        <w:t>局办公室负责对行政执法全过程记录所需音像记录设备提供保障。</w:t>
      </w:r>
      <w:r w:rsidRPr="00791B0E">
        <w:rPr>
          <w:color w:val="000000"/>
          <w:szCs w:val="32"/>
        </w:rPr>
        <w:t xml:space="preserve"> </w:t>
      </w:r>
    </w:p>
    <w:p w:rsidR="00EC75CA" w:rsidRPr="00791B0E" w:rsidRDefault="00EC75CA" w:rsidP="00EC75CA">
      <w:pPr>
        <w:adjustRightInd w:val="0"/>
        <w:snapToGrid w:val="0"/>
        <w:spacing w:line="580" w:lineRule="exact"/>
        <w:jc w:val="center"/>
        <w:rPr>
          <w:rFonts w:eastAsia="黑体"/>
          <w:color w:val="000000"/>
          <w:szCs w:val="32"/>
        </w:rPr>
      </w:pPr>
      <w:r w:rsidRPr="00791B0E">
        <w:rPr>
          <w:rFonts w:eastAsia="黑体" w:hAnsi="黑体"/>
          <w:color w:val="000000"/>
          <w:szCs w:val="32"/>
        </w:rPr>
        <w:t>第五章</w:t>
      </w:r>
      <w:r w:rsidRPr="00791B0E">
        <w:rPr>
          <w:rFonts w:eastAsia="黑体"/>
          <w:color w:val="000000"/>
          <w:szCs w:val="32"/>
        </w:rPr>
        <w:t xml:space="preserve"> </w:t>
      </w:r>
      <w:r>
        <w:rPr>
          <w:rFonts w:eastAsia="黑体" w:hint="eastAsia"/>
          <w:color w:val="000000"/>
          <w:szCs w:val="32"/>
        </w:rPr>
        <w:t xml:space="preserve"> </w:t>
      </w:r>
      <w:r w:rsidRPr="00791B0E">
        <w:rPr>
          <w:rFonts w:eastAsia="黑体" w:hAnsi="黑体"/>
          <w:color w:val="000000"/>
          <w:szCs w:val="32"/>
        </w:rPr>
        <w:t>执法记录的管理与责任追究</w:t>
      </w:r>
    </w:p>
    <w:p w:rsidR="00EC75CA" w:rsidRPr="00791B0E" w:rsidRDefault="00EC75CA" w:rsidP="00EC75CA">
      <w:pPr>
        <w:adjustRightInd w:val="0"/>
        <w:snapToGrid w:val="0"/>
        <w:spacing w:line="580" w:lineRule="exact"/>
        <w:rPr>
          <w:color w:val="000000"/>
          <w:szCs w:val="32"/>
        </w:rPr>
      </w:pPr>
      <w:r w:rsidRPr="00791B0E">
        <w:rPr>
          <w:color w:val="000000"/>
          <w:szCs w:val="32"/>
        </w:rPr>
        <w:t xml:space="preserve">　　</w:t>
      </w:r>
      <w:r w:rsidRPr="00791B0E">
        <w:rPr>
          <w:b/>
          <w:szCs w:val="32"/>
        </w:rPr>
        <w:t>第二十八条</w:t>
      </w:r>
      <w:r>
        <w:rPr>
          <w:rFonts w:eastAsia="黑体" w:hint="eastAsia"/>
          <w:color w:val="000000"/>
          <w:szCs w:val="32"/>
        </w:rPr>
        <w:t xml:space="preserve">  </w:t>
      </w:r>
      <w:r w:rsidRPr="00791B0E">
        <w:rPr>
          <w:color w:val="000000"/>
          <w:szCs w:val="32"/>
        </w:rPr>
        <w:t>应进一步规范行政执法案卷制作。</w:t>
      </w:r>
      <w:r w:rsidRPr="00791B0E">
        <w:rPr>
          <w:color w:val="000000"/>
          <w:szCs w:val="32"/>
        </w:rPr>
        <w:t xml:space="preserve"> </w:t>
      </w:r>
    </w:p>
    <w:p w:rsidR="00EC75CA" w:rsidRPr="00791B0E" w:rsidRDefault="00EC75CA" w:rsidP="00EC75CA">
      <w:pPr>
        <w:adjustRightInd w:val="0"/>
        <w:snapToGrid w:val="0"/>
        <w:spacing w:line="580" w:lineRule="exact"/>
        <w:rPr>
          <w:color w:val="000000"/>
          <w:szCs w:val="32"/>
        </w:rPr>
      </w:pPr>
      <w:r w:rsidRPr="00791B0E">
        <w:rPr>
          <w:color w:val="000000"/>
          <w:szCs w:val="32"/>
        </w:rPr>
        <w:t xml:space="preserve">　　应在行政许可、行政处罚行为终结之日起</w:t>
      </w:r>
      <w:r w:rsidRPr="00791B0E">
        <w:rPr>
          <w:color w:val="000000"/>
          <w:szCs w:val="32"/>
        </w:rPr>
        <w:t>60</w:t>
      </w:r>
      <w:r w:rsidRPr="00791B0E">
        <w:rPr>
          <w:color w:val="000000"/>
          <w:szCs w:val="32"/>
        </w:rPr>
        <w:t>日内（法律、法规、规章有具体要求的，从其规定），将行政执法过程中形成的文字和音像记录资料，形成相应案卷，并统一归档、保存。</w:t>
      </w:r>
      <w:r w:rsidRPr="00791B0E">
        <w:rPr>
          <w:color w:val="000000"/>
          <w:szCs w:val="32"/>
        </w:rPr>
        <w:t xml:space="preserve"> </w:t>
      </w:r>
    </w:p>
    <w:p w:rsidR="00EC75CA" w:rsidRPr="00791B0E" w:rsidRDefault="00EC75CA" w:rsidP="00EC75CA">
      <w:pPr>
        <w:adjustRightInd w:val="0"/>
        <w:snapToGrid w:val="0"/>
        <w:spacing w:line="580" w:lineRule="exact"/>
        <w:rPr>
          <w:color w:val="000000"/>
          <w:szCs w:val="32"/>
        </w:rPr>
      </w:pPr>
      <w:r w:rsidRPr="00791B0E">
        <w:rPr>
          <w:color w:val="000000"/>
          <w:szCs w:val="32"/>
        </w:rPr>
        <w:t xml:space="preserve">　　</w:t>
      </w:r>
      <w:r w:rsidRPr="00791B0E">
        <w:rPr>
          <w:b/>
          <w:szCs w:val="32"/>
        </w:rPr>
        <w:t>第二十九条</w:t>
      </w:r>
      <w:r w:rsidRPr="00791B0E">
        <w:rPr>
          <w:rFonts w:eastAsia="黑体"/>
          <w:color w:val="000000"/>
          <w:szCs w:val="32"/>
        </w:rPr>
        <w:t xml:space="preserve"> </w:t>
      </w:r>
      <w:r>
        <w:rPr>
          <w:rFonts w:eastAsia="黑体" w:hint="eastAsia"/>
          <w:color w:val="000000"/>
          <w:szCs w:val="32"/>
        </w:rPr>
        <w:t xml:space="preserve"> </w:t>
      </w:r>
      <w:r w:rsidRPr="00791B0E">
        <w:rPr>
          <w:color w:val="000000"/>
          <w:szCs w:val="32"/>
        </w:rPr>
        <w:t>涉及国家秘密、商业秘密和个人隐私的执法记录信息，应严格按照保密工作的有关规定和权限进行管理。</w:t>
      </w:r>
      <w:r w:rsidRPr="00791B0E">
        <w:rPr>
          <w:color w:val="000000"/>
          <w:szCs w:val="32"/>
        </w:rPr>
        <w:t xml:space="preserve"> </w:t>
      </w:r>
    </w:p>
    <w:p w:rsidR="00EC75CA" w:rsidRPr="00791B0E" w:rsidRDefault="00EC75CA" w:rsidP="00EC75CA">
      <w:pPr>
        <w:adjustRightInd w:val="0"/>
        <w:snapToGrid w:val="0"/>
        <w:spacing w:line="580" w:lineRule="exact"/>
        <w:rPr>
          <w:color w:val="000000"/>
          <w:szCs w:val="32"/>
        </w:rPr>
      </w:pPr>
      <w:r w:rsidRPr="00791B0E">
        <w:rPr>
          <w:color w:val="000000"/>
          <w:szCs w:val="32"/>
        </w:rPr>
        <w:t xml:space="preserve">　　</w:t>
      </w:r>
      <w:r w:rsidRPr="00791B0E">
        <w:rPr>
          <w:b/>
          <w:szCs w:val="32"/>
        </w:rPr>
        <w:t>第三十条</w:t>
      </w:r>
      <w:r w:rsidRPr="00791B0E">
        <w:rPr>
          <w:rFonts w:eastAsia="黑体"/>
          <w:color w:val="000000"/>
          <w:szCs w:val="32"/>
        </w:rPr>
        <w:t xml:space="preserve"> </w:t>
      </w:r>
      <w:r>
        <w:rPr>
          <w:rFonts w:eastAsia="黑体" w:hint="eastAsia"/>
          <w:color w:val="000000"/>
          <w:szCs w:val="32"/>
        </w:rPr>
        <w:t xml:space="preserve"> </w:t>
      </w:r>
      <w:r w:rsidRPr="00791B0E">
        <w:rPr>
          <w:color w:val="000000"/>
          <w:szCs w:val="32"/>
        </w:rPr>
        <w:t>当事人及有关人员根据需要，申请查阅、复制相关执法全过程记录信息的，经本机关主要负责人同意，根据《中华人民共和国政府信息公开条例》的有关规定办理，</w:t>
      </w:r>
      <w:r w:rsidRPr="00791B0E">
        <w:rPr>
          <w:color w:val="000000"/>
          <w:szCs w:val="32"/>
        </w:rPr>
        <w:lastRenderedPageBreak/>
        <w:t>依法应保密的除外。</w:t>
      </w:r>
      <w:r w:rsidRPr="00791B0E">
        <w:rPr>
          <w:color w:val="000000"/>
          <w:szCs w:val="32"/>
        </w:rPr>
        <w:t xml:space="preserve"> </w:t>
      </w:r>
    </w:p>
    <w:p w:rsidR="00EC75CA" w:rsidRDefault="00EC75CA" w:rsidP="00EC75CA">
      <w:pPr>
        <w:adjustRightInd w:val="0"/>
        <w:snapToGrid w:val="0"/>
        <w:spacing w:line="580" w:lineRule="exact"/>
        <w:ind w:firstLine="645"/>
        <w:rPr>
          <w:rFonts w:hint="eastAsia"/>
          <w:color w:val="000000"/>
          <w:szCs w:val="32"/>
        </w:rPr>
      </w:pPr>
      <w:r w:rsidRPr="00791B0E">
        <w:rPr>
          <w:b/>
          <w:szCs w:val="32"/>
        </w:rPr>
        <w:t>第三十一条</w:t>
      </w:r>
      <w:r w:rsidRPr="00791B0E">
        <w:rPr>
          <w:b/>
          <w:szCs w:val="32"/>
        </w:rPr>
        <w:t xml:space="preserve"> </w:t>
      </w:r>
      <w:r>
        <w:rPr>
          <w:rFonts w:hint="eastAsia"/>
          <w:b/>
          <w:szCs w:val="32"/>
        </w:rPr>
        <w:t xml:space="preserve"> </w:t>
      </w:r>
      <w:r w:rsidRPr="00791B0E">
        <w:rPr>
          <w:color w:val="000000"/>
          <w:szCs w:val="32"/>
        </w:rPr>
        <w:t>实施执法全过程记录中有下列情形之一的，对直接负责的人员和其他责任人员根据相关规定追究有关责任：</w:t>
      </w:r>
      <w:r w:rsidRPr="00791B0E">
        <w:rPr>
          <w:color w:val="000000"/>
          <w:szCs w:val="32"/>
        </w:rPr>
        <w:t xml:space="preserve"> </w:t>
      </w:r>
    </w:p>
    <w:p w:rsidR="00EC75CA" w:rsidRDefault="00EC75CA" w:rsidP="00EC75CA">
      <w:pPr>
        <w:adjustRightInd w:val="0"/>
        <w:snapToGrid w:val="0"/>
        <w:spacing w:line="580" w:lineRule="exact"/>
        <w:ind w:firstLine="645"/>
        <w:rPr>
          <w:rFonts w:hint="eastAsia"/>
          <w:color w:val="000000"/>
          <w:szCs w:val="32"/>
        </w:rPr>
      </w:pPr>
      <w:r w:rsidRPr="00791B0E">
        <w:rPr>
          <w:color w:val="000000"/>
          <w:szCs w:val="32"/>
        </w:rPr>
        <w:t>（一）不制作或不按要求制作执法全过程记录的；</w:t>
      </w:r>
      <w:r w:rsidRPr="00791B0E">
        <w:rPr>
          <w:color w:val="000000"/>
          <w:szCs w:val="32"/>
        </w:rPr>
        <w:t xml:space="preserve"> </w:t>
      </w:r>
    </w:p>
    <w:p w:rsidR="00EC75CA" w:rsidRDefault="00EC75CA" w:rsidP="00EC75CA">
      <w:pPr>
        <w:adjustRightInd w:val="0"/>
        <w:snapToGrid w:val="0"/>
        <w:spacing w:line="580" w:lineRule="exact"/>
        <w:ind w:firstLine="645"/>
        <w:rPr>
          <w:rFonts w:hint="eastAsia"/>
          <w:color w:val="000000"/>
          <w:szCs w:val="32"/>
        </w:rPr>
      </w:pPr>
      <w:r w:rsidRPr="00791B0E">
        <w:rPr>
          <w:color w:val="000000"/>
          <w:szCs w:val="32"/>
        </w:rPr>
        <w:t>（二）违反规定泄露执法记录信息造成严重后果的；</w:t>
      </w:r>
      <w:r w:rsidRPr="00791B0E">
        <w:rPr>
          <w:color w:val="000000"/>
          <w:szCs w:val="32"/>
        </w:rPr>
        <w:t xml:space="preserve"> </w:t>
      </w:r>
    </w:p>
    <w:p w:rsidR="00EC75CA" w:rsidRDefault="00EC75CA" w:rsidP="00EC75CA">
      <w:pPr>
        <w:adjustRightInd w:val="0"/>
        <w:snapToGrid w:val="0"/>
        <w:spacing w:line="580" w:lineRule="exact"/>
        <w:ind w:firstLine="645"/>
        <w:rPr>
          <w:rFonts w:hint="eastAsia"/>
          <w:color w:val="000000"/>
          <w:szCs w:val="32"/>
        </w:rPr>
      </w:pPr>
      <w:r w:rsidRPr="00791B0E">
        <w:rPr>
          <w:color w:val="000000"/>
          <w:szCs w:val="32"/>
        </w:rPr>
        <w:t>（三）故意毁损，随意删除、修改执法全过程中文字或音像记录信息的；</w:t>
      </w:r>
      <w:r w:rsidRPr="00791B0E">
        <w:rPr>
          <w:color w:val="000000"/>
          <w:szCs w:val="32"/>
        </w:rPr>
        <w:t xml:space="preserve"> </w:t>
      </w:r>
    </w:p>
    <w:p w:rsidR="00EC75CA" w:rsidRDefault="00EC75CA" w:rsidP="00EC75CA">
      <w:pPr>
        <w:adjustRightInd w:val="0"/>
        <w:snapToGrid w:val="0"/>
        <w:spacing w:line="580" w:lineRule="exact"/>
        <w:ind w:firstLine="645"/>
        <w:rPr>
          <w:rFonts w:hint="eastAsia"/>
          <w:color w:val="000000"/>
          <w:szCs w:val="32"/>
        </w:rPr>
      </w:pPr>
      <w:r w:rsidRPr="00791B0E">
        <w:rPr>
          <w:color w:val="000000"/>
          <w:szCs w:val="32"/>
        </w:rPr>
        <w:t>（四）不按规定储存或维护致使执法记录损毁、丢失，造成严重后果的；</w:t>
      </w:r>
      <w:r w:rsidRPr="00791B0E">
        <w:rPr>
          <w:color w:val="000000"/>
          <w:szCs w:val="32"/>
        </w:rPr>
        <w:t xml:space="preserve"> </w:t>
      </w:r>
    </w:p>
    <w:p w:rsidR="00EC75CA" w:rsidRPr="00791B0E" w:rsidRDefault="00EC75CA" w:rsidP="00EC75CA">
      <w:pPr>
        <w:adjustRightInd w:val="0"/>
        <w:snapToGrid w:val="0"/>
        <w:spacing w:line="580" w:lineRule="exact"/>
        <w:ind w:firstLine="645"/>
        <w:rPr>
          <w:color w:val="000000"/>
          <w:szCs w:val="32"/>
        </w:rPr>
      </w:pPr>
      <w:r w:rsidRPr="00791B0E">
        <w:rPr>
          <w:color w:val="000000"/>
          <w:szCs w:val="32"/>
        </w:rPr>
        <w:t>（五）其他违反执法全过程记录规定，造成严重后果的。</w:t>
      </w:r>
      <w:r w:rsidRPr="00791B0E">
        <w:rPr>
          <w:color w:val="000000"/>
          <w:szCs w:val="32"/>
        </w:rPr>
        <w:t xml:space="preserve"> </w:t>
      </w:r>
    </w:p>
    <w:p w:rsidR="00EC75CA" w:rsidRDefault="00EC75CA" w:rsidP="00EC75CA">
      <w:pPr>
        <w:adjustRightInd w:val="0"/>
        <w:snapToGrid w:val="0"/>
        <w:spacing w:line="580" w:lineRule="exact"/>
        <w:jc w:val="center"/>
        <w:rPr>
          <w:rFonts w:eastAsia="黑体" w:hAnsi="黑体" w:hint="eastAsia"/>
          <w:color w:val="000000"/>
          <w:szCs w:val="32"/>
        </w:rPr>
      </w:pPr>
    </w:p>
    <w:p w:rsidR="00EC75CA" w:rsidRPr="00791B0E" w:rsidRDefault="00EC75CA" w:rsidP="00EC75CA">
      <w:pPr>
        <w:adjustRightInd w:val="0"/>
        <w:snapToGrid w:val="0"/>
        <w:spacing w:line="580" w:lineRule="exact"/>
        <w:jc w:val="center"/>
        <w:rPr>
          <w:rFonts w:eastAsia="黑体"/>
          <w:color w:val="000000"/>
          <w:szCs w:val="32"/>
        </w:rPr>
      </w:pPr>
      <w:r w:rsidRPr="00791B0E">
        <w:rPr>
          <w:rFonts w:eastAsia="黑体" w:hAnsi="黑体"/>
          <w:color w:val="000000"/>
          <w:szCs w:val="32"/>
        </w:rPr>
        <w:t>第六章</w:t>
      </w:r>
      <w:r w:rsidRPr="00791B0E">
        <w:rPr>
          <w:rFonts w:eastAsia="黑体"/>
          <w:color w:val="000000"/>
          <w:szCs w:val="32"/>
        </w:rPr>
        <w:t xml:space="preserve">  </w:t>
      </w:r>
      <w:r w:rsidRPr="00791B0E">
        <w:rPr>
          <w:rFonts w:eastAsia="黑体" w:hAnsi="黑体"/>
          <w:color w:val="000000"/>
          <w:szCs w:val="32"/>
        </w:rPr>
        <w:t>附则</w:t>
      </w:r>
    </w:p>
    <w:p w:rsidR="00EC75CA" w:rsidRPr="00791B0E" w:rsidRDefault="00EC75CA" w:rsidP="00EC75CA">
      <w:pPr>
        <w:adjustRightInd w:val="0"/>
        <w:snapToGrid w:val="0"/>
        <w:spacing w:line="580" w:lineRule="exact"/>
        <w:rPr>
          <w:color w:val="000000"/>
          <w:szCs w:val="32"/>
        </w:rPr>
      </w:pPr>
      <w:r w:rsidRPr="00791B0E">
        <w:rPr>
          <w:color w:val="000000"/>
          <w:szCs w:val="32"/>
        </w:rPr>
        <w:t xml:space="preserve">　　</w:t>
      </w:r>
      <w:r w:rsidRPr="00791B0E">
        <w:rPr>
          <w:b/>
          <w:szCs w:val="32"/>
        </w:rPr>
        <w:t>第三十二条</w:t>
      </w:r>
      <w:r w:rsidRPr="00791B0E">
        <w:rPr>
          <w:rFonts w:eastAsia="黑体"/>
          <w:color w:val="000000"/>
          <w:szCs w:val="32"/>
        </w:rPr>
        <w:t xml:space="preserve">  </w:t>
      </w:r>
      <w:r w:rsidRPr="00791B0E">
        <w:rPr>
          <w:color w:val="000000"/>
          <w:szCs w:val="32"/>
        </w:rPr>
        <w:t>本办法自印发之日起实施。</w:t>
      </w:r>
    </w:p>
    <w:p w:rsidR="00B136A3" w:rsidRPr="00EC75CA" w:rsidRDefault="00EC75CA"/>
    <w:sectPr w:rsidR="00B136A3" w:rsidRPr="00EC75CA" w:rsidSect="00767906">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EC75CA"/>
    <w:rsid w:val="001A5BC8"/>
    <w:rsid w:val="005658B9"/>
    <w:rsid w:val="00757E18"/>
    <w:rsid w:val="00767906"/>
    <w:rsid w:val="00D84F40"/>
    <w:rsid w:val="00EC75C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75CA"/>
    <w:pPr>
      <w:widowControl w:val="0"/>
      <w:jc w:val="both"/>
    </w:pPr>
    <w:rPr>
      <w:rFonts w:ascii="Times New Roman" w:eastAsia="仿宋_GB2312" w:hAnsi="Times New Roman" w:cs="Times New Roman"/>
      <w:sz w:val="32"/>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672</Words>
  <Characters>3833</Characters>
  <Application>Microsoft Office Word</Application>
  <DocSecurity>0</DocSecurity>
  <Lines>31</Lines>
  <Paragraphs>8</Paragraphs>
  <ScaleCrop>false</ScaleCrop>
  <Company/>
  <LinksUpToDate>false</LinksUpToDate>
  <CharactersWithSpaces>4497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Vincent</dc:creator>
  <cp:lastModifiedBy>Vincent</cp:lastModifiedBy>
  <cp:revision>1</cp:revision>
  <dcterms:created xsi:type="dcterms:W3CDTF">2020-10-30T07:43:00Z</dcterms:created>
  <dcterms:modified xsi:type="dcterms:W3CDTF">2020-10-30T07:44:00Z</dcterms:modified>
</cp:coreProperties>
</file>